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CECBF1" w14:textId="77777777" w:rsidR="00897168" w:rsidRPr="00897168" w:rsidRDefault="00897168" w:rsidP="00733288">
      <w:pPr>
        <w:pStyle w:val="Tabletitle"/>
        <w:rPr>
          <w:rFonts w:eastAsia="Calibri"/>
          <w:lang w:val="en-US"/>
        </w:rPr>
      </w:pPr>
      <w:r w:rsidRPr="00897168">
        <w:rPr>
          <w:rFonts w:eastAsia="Calibri"/>
          <w:b/>
          <w:lang w:val="en-US"/>
        </w:rPr>
        <w:t>Supplementar</w:t>
      </w:r>
      <w:bookmarkStart w:id="0" w:name="_GoBack"/>
      <w:bookmarkEnd w:id="0"/>
      <w:r w:rsidRPr="00897168">
        <w:rPr>
          <w:rFonts w:eastAsia="Calibri"/>
          <w:b/>
          <w:lang w:val="en-US"/>
        </w:rPr>
        <w:t>y Table 1.</w:t>
      </w:r>
      <w:r w:rsidRPr="00897168">
        <w:rPr>
          <w:rFonts w:eastAsia="Calibri"/>
          <w:lang w:val="en-US"/>
        </w:rPr>
        <w:t xml:space="preserve"> Prevalence of medical conditions included in Charlson Comorbidity Index at the time of diagnosis for 7894 patients diagnosed with renal cell carcinoma in Denmark in 2006–2017.</w:t>
      </w:r>
    </w:p>
    <w:p w14:paraId="3F72B93D" w14:textId="77777777" w:rsidR="00897168" w:rsidRPr="00897168" w:rsidRDefault="00897168" w:rsidP="00897168">
      <w:pPr>
        <w:spacing w:line="240" w:lineRule="auto"/>
        <w:rPr>
          <w:rFonts w:eastAsia="Calibri"/>
          <w:szCs w:val="20"/>
          <w:lang w:val="en-US"/>
        </w:rPr>
      </w:pPr>
    </w:p>
    <w:tbl>
      <w:tblPr>
        <w:tblStyle w:val="TableGrid1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997"/>
      </w:tblGrid>
      <w:tr w:rsidR="00897168" w:rsidRPr="00897168" w14:paraId="33A8D342" w14:textId="77777777" w:rsidTr="00A31CA8">
        <w:trPr>
          <w:trHeight w:val="283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F392716" w14:textId="77777777" w:rsidR="00897168" w:rsidRPr="00897168" w:rsidRDefault="00897168" w:rsidP="00897168">
            <w:pPr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897168">
              <w:rPr>
                <w:rFonts w:eastAsia="Calibri"/>
                <w:b/>
                <w:sz w:val="20"/>
                <w:lang w:val="en-US"/>
              </w:rPr>
              <w:t>Disease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9D4D3C" w14:textId="77777777" w:rsidR="00897168" w:rsidRPr="00897168" w:rsidRDefault="00897168" w:rsidP="00897168">
            <w:pPr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897168">
              <w:rPr>
                <w:rFonts w:eastAsia="Calibri"/>
                <w:b/>
                <w:sz w:val="20"/>
                <w:lang w:val="en-US"/>
              </w:rPr>
              <w:t>n (%)</w:t>
            </w:r>
          </w:p>
        </w:tc>
      </w:tr>
      <w:tr w:rsidR="00897168" w:rsidRPr="00897168" w14:paraId="49409DE1" w14:textId="77777777" w:rsidTr="00A31CA8">
        <w:trPr>
          <w:trHeight w:val="283"/>
          <w:jc w:val="center"/>
        </w:trPr>
        <w:tc>
          <w:tcPr>
            <w:tcW w:w="4673" w:type="dxa"/>
            <w:tcBorders>
              <w:top w:val="single" w:sz="4" w:space="0" w:color="auto"/>
              <w:right w:val="nil"/>
            </w:tcBorders>
            <w:vAlign w:val="center"/>
          </w:tcPr>
          <w:p w14:paraId="6EBD6A5C" w14:textId="77777777" w:rsidR="00897168" w:rsidRPr="00897168" w:rsidRDefault="00897168" w:rsidP="00897168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897168">
              <w:rPr>
                <w:rFonts w:eastAsia="Calibri"/>
                <w:sz w:val="20"/>
                <w:lang w:val="en-US"/>
              </w:rPr>
              <w:t>Myocardial infarction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A62E06" w14:textId="77777777" w:rsidR="00897168" w:rsidRPr="00897168" w:rsidRDefault="00897168" w:rsidP="00897168">
            <w:pPr>
              <w:jc w:val="right"/>
              <w:rPr>
                <w:rFonts w:eastAsia="Calibri"/>
                <w:sz w:val="20"/>
                <w:szCs w:val="20"/>
                <w:lang w:val="en-US"/>
              </w:rPr>
            </w:pPr>
            <w:r w:rsidRPr="00897168">
              <w:rPr>
                <w:rFonts w:eastAsia="Calibri"/>
                <w:sz w:val="20"/>
                <w:lang w:val="en-US"/>
              </w:rPr>
              <w:t>264 (3.3)</w:t>
            </w:r>
          </w:p>
        </w:tc>
      </w:tr>
      <w:tr w:rsidR="00897168" w:rsidRPr="00897168" w14:paraId="6B9F8775" w14:textId="77777777" w:rsidTr="00A31CA8">
        <w:trPr>
          <w:trHeight w:val="283"/>
          <w:jc w:val="center"/>
        </w:trPr>
        <w:tc>
          <w:tcPr>
            <w:tcW w:w="4673" w:type="dxa"/>
            <w:tcBorders>
              <w:right w:val="nil"/>
            </w:tcBorders>
            <w:vAlign w:val="center"/>
          </w:tcPr>
          <w:p w14:paraId="4EF5AAC3" w14:textId="77777777" w:rsidR="00897168" w:rsidRPr="00897168" w:rsidRDefault="00897168" w:rsidP="00897168">
            <w:pPr>
              <w:rPr>
                <w:rFonts w:eastAsia="Calibri"/>
                <w:sz w:val="20"/>
                <w:szCs w:val="20"/>
              </w:rPr>
            </w:pPr>
            <w:r w:rsidRPr="00897168">
              <w:rPr>
                <w:rFonts w:eastAsia="Calibri"/>
                <w:sz w:val="20"/>
                <w:lang w:val="en-US"/>
              </w:rPr>
              <w:t xml:space="preserve">Congestive heart </w:t>
            </w:r>
            <w:proofErr w:type="spellStart"/>
            <w:r w:rsidRPr="00897168">
              <w:rPr>
                <w:rFonts w:eastAsia="Calibri"/>
                <w:sz w:val="20"/>
                <w:lang w:val="en-US"/>
              </w:rPr>
              <w:t>failu</w:t>
            </w:r>
            <w:proofErr w:type="spellEnd"/>
            <w:r w:rsidRPr="00897168">
              <w:rPr>
                <w:rFonts w:eastAsia="Calibri"/>
                <w:sz w:val="20"/>
              </w:rPr>
              <w:t>re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4D581" w14:textId="77777777" w:rsidR="00897168" w:rsidRPr="00897168" w:rsidRDefault="00897168" w:rsidP="00897168">
            <w:pPr>
              <w:jc w:val="right"/>
              <w:rPr>
                <w:rFonts w:eastAsia="Calibri"/>
                <w:sz w:val="20"/>
                <w:szCs w:val="20"/>
              </w:rPr>
            </w:pPr>
            <w:r w:rsidRPr="00897168">
              <w:rPr>
                <w:rFonts w:eastAsia="Calibri"/>
                <w:sz w:val="20"/>
              </w:rPr>
              <w:t>261 (3.3)</w:t>
            </w:r>
          </w:p>
        </w:tc>
      </w:tr>
      <w:tr w:rsidR="00897168" w:rsidRPr="00897168" w14:paraId="0F2133D1" w14:textId="77777777" w:rsidTr="00A31CA8">
        <w:trPr>
          <w:trHeight w:val="283"/>
          <w:jc w:val="center"/>
        </w:trPr>
        <w:tc>
          <w:tcPr>
            <w:tcW w:w="4673" w:type="dxa"/>
            <w:tcBorders>
              <w:right w:val="nil"/>
            </w:tcBorders>
            <w:vAlign w:val="center"/>
          </w:tcPr>
          <w:p w14:paraId="621C8C49" w14:textId="77777777" w:rsidR="00897168" w:rsidRPr="00897168" w:rsidRDefault="00897168" w:rsidP="00897168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897168">
              <w:rPr>
                <w:rFonts w:eastAsia="Calibri"/>
                <w:sz w:val="20"/>
              </w:rPr>
              <w:t>Peripheral</w:t>
            </w:r>
            <w:proofErr w:type="spellEnd"/>
            <w:r w:rsidRPr="00897168">
              <w:rPr>
                <w:rFonts w:eastAsia="Calibri"/>
                <w:sz w:val="20"/>
              </w:rPr>
              <w:t xml:space="preserve"> </w:t>
            </w:r>
            <w:proofErr w:type="spellStart"/>
            <w:r w:rsidRPr="00897168">
              <w:rPr>
                <w:rFonts w:eastAsia="Calibri"/>
                <w:sz w:val="20"/>
              </w:rPr>
              <w:t>vascular</w:t>
            </w:r>
            <w:proofErr w:type="spellEnd"/>
            <w:r w:rsidRPr="00897168">
              <w:rPr>
                <w:rFonts w:eastAsia="Calibri"/>
                <w:sz w:val="20"/>
              </w:rPr>
              <w:t xml:space="preserve"> </w:t>
            </w:r>
            <w:proofErr w:type="spellStart"/>
            <w:r w:rsidRPr="00897168">
              <w:rPr>
                <w:rFonts w:eastAsia="Calibri"/>
                <w:sz w:val="20"/>
              </w:rPr>
              <w:t>disease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EC53A" w14:textId="77777777" w:rsidR="00897168" w:rsidRPr="00897168" w:rsidRDefault="00897168" w:rsidP="00897168">
            <w:pPr>
              <w:jc w:val="right"/>
              <w:rPr>
                <w:rFonts w:eastAsia="Calibri"/>
                <w:sz w:val="20"/>
                <w:szCs w:val="20"/>
              </w:rPr>
            </w:pPr>
            <w:r w:rsidRPr="00897168">
              <w:rPr>
                <w:rFonts w:eastAsia="Calibri"/>
                <w:sz w:val="20"/>
              </w:rPr>
              <w:t>328 (4.2)</w:t>
            </w:r>
          </w:p>
        </w:tc>
      </w:tr>
      <w:tr w:rsidR="00897168" w:rsidRPr="00897168" w14:paraId="6550939D" w14:textId="77777777" w:rsidTr="00A31CA8">
        <w:trPr>
          <w:trHeight w:val="283"/>
          <w:jc w:val="center"/>
        </w:trPr>
        <w:tc>
          <w:tcPr>
            <w:tcW w:w="4673" w:type="dxa"/>
            <w:tcBorders>
              <w:right w:val="nil"/>
            </w:tcBorders>
            <w:vAlign w:val="center"/>
          </w:tcPr>
          <w:p w14:paraId="07CD8237" w14:textId="77777777" w:rsidR="00897168" w:rsidRPr="00897168" w:rsidRDefault="00897168" w:rsidP="00897168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897168">
              <w:rPr>
                <w:rFonts w:eastAsia="Calibri"/>
                <w:sz w:val="20"/>
              </w:rPr>
              <w:t>Cerebrovascular</w:t>
            </w:r>
            <w:proofErr w:type="spellEnd"/>
            <w:r w:rsidRPr="00897168">
              <w:rPr>
                <w:rFonts w:eastAsia="Calibri"/>
                <w:sz w:val="20"/>
              </w:rPr>
              <w:t xml:space="preserve"> </w:t>
            </w:r>
            <w:proofErr w:type="spellStart"/>
            <w:r w:rsidRPr="00897168">
              <w:rPr>
                <w:rFonts w:eastAsia="Calibri"/>
                <w:sz w:val="20"/>
              </w:rPr>
              <w:t>disease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92EAD" w14:textId="77777777" w:rsidR="00897168" w:rsidRPr="00897168" w:rsidRDefault="00897168" w:rsidP="00897168">
            <w:pPr>
              <w:jc w:val="right"/>
              <w:rPr>
                <w:rFonts w:eastAsia="Calibri"/>
                <w:sz w:val="20"/>
                <w:szCs w:val="20"/>
              </w:rPr>
            </w:pPr>
            <w:r w:rsidRPr="00897168">
              <w:rPr>
                <w:rFonts w:eastAsia="Calibri"/>
                <w:sz w:val="20"/>
              </w:rPr>
              <w:t>595 (7.5)</w:t>
            </w:r>
          </w:p>
        </w:tc>
      </w:tr>
      <w:tr w:rsidR="00897168" w:rsidRPr="00897168" w14:paraId="16B772FA" w14:textId="77777777" w:rsidTr="00A31CA8">
        <w:trPr>
          <w:trHeight w:val="283"/>
          <w:jc w:val="center"/>
        </w:trPr>
        <w:tc>
          <w:tcPr>
            <w:tcW w:w="4673" w:type="dxa"/>
            <w:tcBorders>
              <w:right w:val="nil"/>
            </w:tcBorders>
            <w:vAlign w:val="center"/>
          </w:tcPr>
          <w:p w14:paraId="5F3BD61C" w14:textId="77777777" w:rsidR="00897168" w:rsidRPr="00897168" w:rsidRDefault="00897168" w:rsidP="00897168">
            <w:pPr>
              <w:rPr>
                <w:rFonts w:eastAsia="Calibri"/>
                <w:sz w:val="20"/>
                <w:szCs w:val="20"/>
              </w:rPr>
            </w:pPr>
            <w:r w:rsidRPr="00897168">
              <w:rPr>
                <w:rFonts w:eastAsia="Calibri"/>
                <w:sz w:val="20"/>
              </w:rPr>
              <w:t>Dementia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1D57A" w14:textId="77777777" w:rsidR="00897168" w:rsidRPr="00897168" w:rsidRDefault="00897168" w:rsidP="00897168">
            <w:pPr>
              <w:jc w:val="right"/>
              <w:rPr>
                <w:rFonts w:eastAsia="Calibri"/>
                <w:sz w:val="20"/>
                <w:szCs w:val="20"/>
              </w:rPr>
            </w:pPr>
            <w:r w:rsidRPr="00897168">
              <w:rPr>
                <w:rFonts w:eastAsia="Calibri"/>
                <w:sz w:val="20"/>
              </w:rPr>
              <w:t>24 (0.3)</w:t>
            </w:r>
          </w:p>
        </w:tc>
      </w:tr>
      <w:tr w:rsidR="00897168" w:rsidRPr="00897168" w14:paraId="64A2279A" w14:textId="77777777" w:rsidTr="00A31CA8">
        <w:trPr>
          <w:trHeight w:val="283"/>
          <w:jc w:val="center"/>
        </w:trPr>
        <w:tc>
          <w:tcPr>
            <w:tcW w:w="4673" w:type="dxa"/>
            <w:tcBorders>
              <w:right w:val="nil"/>
            </w:tcBorders>
            <w:vAlign w:val="center"/>
          </w:tcPr>
          <w:p w14:paraId="16C2A981" w14:textId="77777777" w:rsidR="00897168" w:rsidRPr="00897168" w:rsidRDefault="00897168" w:rsidP="00897168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897168">
              <w:rPr>
                <w:rFonts w:eastAsia="Calibri"/>
                <w:sz w:val="20"/>
              </w:rPr>
              <w:t>Chronic</w:t>
            </w:r>
            <w:proofErr w:type="spellEnd"/>
            <w:r w:rsidRPr="00897168">
              <w:rPr>
                <w:rFonts w:eastAsia="Calibri"/>
                <w:sz w:val="20"/>
              </w:rPr>
              <w:t xml:space="preserve"> </w:t>
            </w:r>
            <w:proofErr w:type="spellStart"/>
            <w:r w:rsidRPr="00897168">
              <w:rPr>
                <w:rFonts w:eastAsia="Calibri"/>
                <w:sz w:val="20"/>
              </w:rPr>
              <w:t>pulmonary</w:t>
            </w:r>
            <w:proofErr w:type="spellEnd"/>
            <w:r w:rsidRPr="00897168">
              <w:rPr>
                <w:rFonts w:eastAsia="Calibri"/>
                <w:sz w:val="20"/>
              </w:rPr>
              <w:t xml:space="preserve"> </w:t>
            </w:r>
            <w:proofErr w:type="spellStart"/>
            <w:r w:rsidRPr="00897168">
              <w:rPr>
                <w:rFonts w:eastAsia="Calibri"/>
                <w:sz w:val="20"/>
              </w:rPr>
              <w:t>disease</w:t>
            </w:r>
            <w:proofErr w:type="spellEnd"/>
            <w:r w:rsidRPr="00897168">
              <w:rPr>
                <w:rFonts w:eastAsia="Calibri"/>
                <w:sz w:val="20"/>
              </w:rPr>
              <w:t xml:space="preserve">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D74AF" w14:textId="77777777" w:rsidR="00897168" w:rsidRPr="00897168" w:rsidRDefault="00897168" w:rsidP="00897168">
            <w:pPr>
              <w:jc w:val="right"/>
              <w:rPr>
                <w:rFonts w:eastAsia="Calibri"/>
                <w:sz w:val="20"/>
                <w:szCs w:val="20"/>
              </w:rPr>
            </w:pPr>
            <w:r w:rsidRPr="00897168">
              <w:rPr>
                <w:rFonts w:eastAsia="Calibri"/>
                <w:sz w:val="20"/>
              </w:rPr>
              <w:t>516 (6.5)</w:t>
            </w:r>
          </w:p>
        </w:tc>
      </w:tr>
      <w:tr w:rsidR="00897168" w:rsidRPr="00897168" w14:paraId="751B05E2" w14:textId="77777777" w:rsidTr="00A31CA8">
        <w:trPr>
          <w:trHeight w:val="283"/>
          <w:jc w:val="center"/>
        </w:trPr>
        <w:tc>
          <w:tcPr>
            <w:tcW w:w="4673" w:type="dxa"/>
            <w:tcBorders>
              <w:right w:val="nil"/>
            </w:tcBorders>
            <w:vAlign w:val="center"/>
          </w:tcPr>
          <w:p w14:paraId="3BD62A78" w14:textId="77777777" w:rsidR="00897168" w:rsidRPr="00897168" w:rsidRDefault="00897168" w:rsidP="00897168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897168">
              <w:rPr>
                <w:rFonts w:eastAsia="Calibri"/>
                <w:sz w:val="20"/>
              </w:rPr>
              <w:t>Connective</w:t>
            </w:r>
            <w:proofErr w:type="spellEnd"/>
            <w:r w:rsidRPr="00897168">
              <w:rPr>
                <w:rFonts w:eastAsia="Calibri"/>
                <w:sz w:val="20"/>
              </w:rPr>
              <w:t xml:space="preserve"> </w:t>
            </w:r>
            <w:proofErr w:type="spellStart"/>
            <w:r w:rsidRPr="00897168">
              <w:rPr>
                <w:rFonts w:eastAsia="Calibri"/>
                <w:sz w:val="20"/>
              </w:rPr>
              <w:t>tissue</w:t>
            </w:r>
            <w:proofErr w:type="spellEnd"/>
            <w:r w:rsidRPr="00897168">
              <w:rPr>
                <w:rFonts w:eastAsia="Calibri"/>
                <w:sz w:val="20"/>
              </w:rPr>
              <w:t xml:space="preserve"> </w:t>
            </w:r>
            <w:proofErr w:type="spellStart"/>
            <w:r w:rsidRPr="00897168">
              <w:rPr>
                <w:rFonts w:eastAsia="Calibri"/>
                <w:sz w:val="20"/>
              </w:rPr>
              <w:t>disease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80A2C" w14:textId="77777777" w:rsidR="00897168" w:rsidRPr="00897168" w:rsidRDefault="00897168" w:rsidP="00897168">
            <w:pPr>
              <w:jc w:val="right"/>
              <w:rPr>
                <w:rFonts w:eastAsia="Calibri"/>
                <w:sz w:val="20"/>
                <w:szCs w:val="20"/>
              </w:rPr>
            </w:pPr>
            <w:r w:rsidRPr="00897168">
              <w:rPr>
                <w:rFonts w:eastAsia="Calibri"/>
                <w:sz w:val="20"/>
              </w:rPr>
              <w:t>208 (2.6)</w:t>
            </w:r>
          </w:p>
        </w:tc>
      </w:tr>
      <w:tr w:rsidR="00897168" w:rsidRPr="00897168" w14:paraId="1CA83102" w14:textId="77777777" w:rsidTr="00A31CA8">
        <w:trPr>
          <w:trHeight w:val="283"/>
          <w:jc w:val="center"/>
        </w:trPr>
        <w:tc>
          <w:tcPr>
            <w:tcW w:w="4673" w:type="dxa"/>
            <w:tcBorders>
              <w:right w:val="nil"/>
            </w:tcBorders>
            <w:vAlign w:val="center"/>
          </w:tcPr>
          <w:p w14:paraId="28BDAF61" w14:textId="77777777" w:rsidR="00897168" w:rsidRPr="00897168" w:rsidRDefault="00897168" w:rsidP="00897168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897168">
              <w:rPr>
                <w:rFonts w:eastAsia="Calibri"/>
                <w:sz w:val="20"/>
              </w:rPr>
              <w:t>Ulcer</w:t>
            </w:r>
            <w:proofErr w:type="spellEnd"/>
            <w:r w:rsidRPr="00897168">
              <w:rPr>
                <w:rFonts w:eastAsia="Calibri"/>
                <w:sz w:val="20"/>
              </w:rPr>
              <w:t xml:space="preserve"> </w:t>
            </w:r>
            <w:proofErr w:type="spellStart"/>
            <w:r w:rsidRPr="00897168">
              <w:rPr>
                <w:rFonts w:eastAsia="Calibri"/>
                <w:sz w:val="20"/>
              </w:rPr>
              <w:t>disease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DF4E2" w14:textId="77777777" w:rsidR="00897168" w:rsidRPr="00897168" w:rsidRDefault="00897168" w:rsidP="00897168">
            <w:pPr>
              <w:jc w:val="right"/>
              <w:rPr>
                <w:rFonts w:eastAsia="Calibri"/>
                <w:sz w:val="20"/>
                <w:szCs w:val="20"/>
              </w:rPr>
            </w:pPr>
            <w:r w:rsidRPr="00897168">
              <w:rPr>
                <w:rFonts w:eastAsia="Calibri"/>
                <w:sz w:val="20"/>
              </w:rPr>
              <w:t>191 (2.4)</w:t>
            </w:r>
          </w:p>
        </w:tc>
      </w:tr>
      <w:tr w:rsidR="00897168" w:rsidRPr="00897168" w14:paraId="1F1ECB20" w14:textId="77777777" w:rsidTr="00A31CA8">
        <w:trPr>
          <w:trHeight w:val="283"/>
          <w:jc w:val="center"/>
        </w:trPr>
        <w:tc>
          <w:tcPr>
            <w:tcW w:w="4673" w:type="dxa"/>
            <w:tcBorders>
              <w:right w:val="nil"/>
            </w:tcBorders>
            <w:vAlign w:val="center"/>
          </w:tcPr>
          <w:p w14:paraId="7B6CE853" w14:textId="77777777" w:rsidR="00897168" w:rsidRPr="00897168" w:rsidRDefault="00897168" w:rsidP="00897168">
            <w:pPr>
              <w:rPr>
                <w:rFonts w:eastAsia="Calibri"/>
                <w:sz w:val="20"/>
                <w:szCs w:val="20"/>
              </w:rPr>
            </w:pPr>
            <w:r w:rsidRPr="00897168">
              <w:rPr>
                <w:rFonts w:eastAsia="Calibri"/>
                <w:sz w:val="20"/>
              </w:rPr>
              <w:t xml:space="preserve">Mild liver </w:t>
            </w:r>
            <w:proofErr w:type="spellStart"/>
            <w:r w:rsidRPr="00897168">
              <w:rPr>
                <w:rFonts w:eastAsia="Calibri"/>
                <w:sz w:val="20"/>
              </w:rPr>
              <w:t>disease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9A6C0" w14:textId="77777777" w:rsidR="00897168" w:rsidRPr="00897168" w:rsidRDefault="00897168" w:rsidP="00897168">
            <w:pPr>
              <w:jc w:val="right"/>
              <w:rPr>
                <w:rFonts w:eastAsia="Calibri"/>
                <w:sz w:val="20"/>
                <w:szCs w:val="20"/>
              </w:rPr>
            </w:pPr>
            <w:r w:rsidRPr="00897168">
              <w:rPr>
                <w:rFonts w:eastAsia="Calibri"/>
                <w:sz w:val="20"/>
              </w:rPr>
              <w:t>79 (1.0)</w:t>
            </w:r>
          </w:p>
        </w:tc>
      </w:tr>
      <w:tr w:rsidR="00897168" w:rsidRPr="00897168" w14:paraId="15BABA5B" w14:textId="77777777" w:rsidTr="00A31CA8">
        <w:trPr>
          <w:trHeight w:val="283"/>
          <w:jc w:val="center"/>
        </w:trPr>
        <w:tc>
          <w:tcPr>
            <w:tcW w:w="4673" w:type="dxa"/>
            <w:tcBorders>
              <w:right w:val="nil"/>
            </w:tcBorders>
            <w:vAlign w:val="center"/>
          </w:tcPr>
          <w:p w14:paraId="7B634704" w14:textId="77777777" w:rsidR="00897168" w:rsidRPr="00897168" w:rsidRDefault="00897168" w:rsidP="00897168">
            <w:pPr>
              <w:rPr>
                <w:rFonts w:eastAsia="Calibri"/>
                <w:sz w:val="20"/>
                <w:szCs w:val="20"/>
              </w:rPr>
            </w:pPr>
            <w:r w:rsidRPr="00897168">
              <w:rPr>
                <w:rFonts w:eastAsia="Calibri"/>
                <w:sz w:val="20"/>
              </w:rPr>
              <w:t>Diabetes I and II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84DBB" w14:textId="77777777" w:rsidR="00897168" w:rsidRPr="00897168" w:rsidRDefault="00897168" w:rsidP="00897168">
            <w:pPr>
              <w:jc w:val="right"/>
              <w:rPr>
                <w:rFonts w:eastAsia="Calibri"/>
                <w:sz w:val="20"/>
                <w:szCs w:val="20"/>
              </w:rPr>
            </w:pPr>
            <w:r w:rsidRPr="00897168">
              <w:rPr>
                <w:rFonts w:eastAsia="Calibri"/>
                <w:sz w:val="20"/>
              </w:rPr>
              <w:t>637 (8.1)</w:t>
            </w:r>
          </w:p>
        </w:tc>
      </w:tr>
      <w:tr w:rsidR="00897168" w:rsidRPr="00897168" w14:paraId="7458F524" w14:textId="77777777" w:rsidTr="00A31CA8">
        <w:trPr>
          <w:trHeight w:val="283"/>
          <w:jc w:val="center"/>
        </w:trPr>
        <w:tc>
          <w:tcPr>
            <w:tcW w:w="4673" w:type="dxa"/>
            <w:tcBorders>
              <w:right w:val="nil"/>
            </w:tcBorders>
            <w:vAlign w:val="center"/>
          </w:tcPr>
          <w:p w14:paraId="378BEA1C" w14:textId="77777777" w:rsidR="00897168" w:rsidRPr="00897168" w:rsidRDefault="00897168" w:rsidP="00897168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897168">
              <w:rPr>
                <w:rFonts w:eastAsia="Calibri"/>
                <w:sz w:val="20"/>
              </w:rPr>
              <w:t>Hemiplegia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0FEBB" w14:textId="77777777" w:rsidR="00897168" w:rsidRPr="00897168" w:rsidRDefault="00897168" w:rsidP="00897168">
            <w:pPr>
              <w:jc w:val="right"/>
              <w:rPr>
                <w:rFonts w:eastAsia="Calibri"/>
                <w:sz w:val="20"/>
                <w:szCs w:val="20"/>
              </w:rPr>
            </w:pPr>
            <w:r w:rsidRPr="00897168">
              <w:rPr>
                <w:rFonts w:eastAsia="Calibri"/>
                <w:sz w:val="20"/>
              </w:rPr>
              <w:t>17 (0.2)</w:t>
            </w:r>
          </w:p>
        </w:tc>
      </w:tr>
      <w:tr w:rsidR="00897168" w:rsidRPr="00897168" w14:paraId="4F2B34BE" w14:textId="77777777" w:rsidTr="00A31CA8">
        <w:trPr>
          <w:trHeight w:val="283"/>
          <w:jc w:val="center"/>
        </w:trPr>
        <w:tc>
          <w:tcPr>
            <w:tcW w:w="4673" w:type="dxa"/>
            <w:tcBorders>
              <w:right w:val="nil"/>
            </w:tcBorders>
            <w:vAlign w:val="center"/>
          </w:tcPr>
          <w:p w14:paraId="13C16289" w14:textId="77777777" w:rsidR="00897168" w:rsidRPr="00897168" w:rsidRDefault="00897168" w:rsidP="00897168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897168">
              <w:rPr>
                <w:rFonts w:eastAsia="Calibri"/>
                <w:sz w:val="20"/>
                <w:lang w:val="en-US"/>
              </w:rPr>
              <w:t>Moderate–severe preexisting renal disease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DF05E" w14:textId="77777777" w:rsidR="00897168" w:rsidRPr="00897168" w:rsidRDefault="00897168" w:rsidP="00897168">
            <w:pPr>
              <w:jc w:val="right"/>
              <w:rPr>
                <w:rFonts w:eastAsia="Calibri"/>
                <w:sz w:val="20"/>
                <w:szCs w:val="20"/>
              </w:rPr>
            </w:pPr>
            <w:r w:rsidRPr="00897168">
              <w:rPr>
                <w:rFonts w:eastAsia="Calibri"/>
                <w:sz w:val="20"/>
              </w:rPr>
              <w:t>292 (3.7)</w:t>
            </w:r>
          </w:p>
        </w:tc>
      </w:tr>
      <w:tr w:rsidR="00897168" w:rsidRPr="00897168" w14:paraId="5E1C4BB5" w14:textId="77777777" w:rsidTr="00A31CA8">
        <w:trPr>
          <w:trHeight w:val="283"/>
          <w:jc w:val="center"/>
        </w:trPr>
        <w:tc>
          <w:tcPr>
            <w:tcW w:w="4673" w:type="dxa"/>
            <w:tcBorders>
              <w:bottom w:val="nil"/>
              <w:right w:val="nil"/>
            </w:tcBorders>
            <w:vAlign w:val="center"/>
          </w:tcPr>
          <w:p w14:paraId="47933AC2" w14:textId="77777777" w:rsidR="00897168" w:rsidRPr="00897168" w:rsidRDefault="00897168" w:rsidP="00897168">
            <w:pPr>
              <w:rPr>
                <w:rFonts w:eastAsia="Calibri"/>
                <w:sz w:val="20"/>
                <w:szCs w:val="20"/>
              </w:rPr>
            </w:pPr>
            <w:r w:rsidRPr="00897168">
              <w:rPr>
                <w:rFonts w:eastAsia="Calibri"/>
                <w:sz w:val="20"/>
              </w:rPr>
              <w:t xml:space="preserve">Diabetes + end organ </w:t>
            </w:r>
            <w:proofErr w:type="spellStart"/>
            <w:r w:rsidRPr="00897168">
              <w:rPr>
                <w:rFonts w:eastAsia="Calibri"/>
                <w:sz w:val="20"/>
              </w:rPr>
              <w:t>failure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2073B" w14:textId="77777777" w:rsidR="00897168" w:rsidRPr="00897168" w:rsidRDefault="00897168" w:rsidP="00897168">
            <w:pPr>
              <w:jc w:val="right"/>
              <w:rPr>
                <w:rFonts w:eastAsia="Calibri"/>
                <w:sz w:val="20"/>
                <w:szCs w:val="20"/>
              </w:rPr>
            </w:pPr>
            <w:r w:rsidRPr="00897168">
              <w:rPr>
                <w:rFonts w:eastAsia="Calibri"/>
                <w:sz w:val="20"/>
              </w:rPr>
              <w:t>338 (4.3)</w:t>
            </w:r>
          </w:p>
        </w:tc>
      </w:tr>
      <w:tr w:rsidR="00897168" w:rsidRPr="00897168" w14:paraId="47320CA1" w14:textId="77777777" w:rsidTr="00A31CA8">
        <w:trPr>
          <w:trHeight w:val="283"/>
          <w:jc w:val="center"/>
        </w:trPr>
        <w:tc>
          <w:tcPr>
            <w:tcW w:w="4673" w:type="dxa"/>
            <w:tcBorders>
              <w:top w:val="nil"/>
              <w:bottom w:val="nil"/>
              <w:right w:val="nil"/>
            </w:tcBorders>
            <w:vAlign w:val="center"/>
          </w:tcPr>
          <w:p w14:paraId="7E914088" w14:textId="77777777" w:rsidR="00897168" w:rsidRPr="00897168" w:rsidRDefault="00897168" w:rsidP="00897168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897168">
              <w:rPr>
                <w:rFonts w:eastAsia="Calibri"/>
                <w:sz w:val="20"/>
                <w:lang w:val="en-US"/>
              </w:rPr>
              <w:t>Any tumor (other than renal cancer)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5A32F" w14:textId="77777777" w:rsidR="00897168" w:rsidRPr="00897168" w:rsidRDefault="00897168" w:rsidP="00897168">
            <w:pPr>
              <w:jc w:val="right"/>
              <w:rPr>
                <w:rFonts w:eastAsia="Calibri"/>
                <w:sz w:val="20"/>
                <w:szCs w:val="20"/>
              </w:rPr>
            </w:pPr>
            <w:r w:rsidRPr="00897168">
              <w:rPr>
                <w:rFonts w:eastAsia="Calibri"/>
                <w:sz w:val="20"/>
              </w:rPr>
              <w:t>639 (8.1)</w:t>
            </w:r>
          </w:p>
        </w:tc>
      </w:tr>
      <w:tr w:rsidR="00897168" w:rsidRPr="00897168" w14:paraId="3904ADCF" w14:textId="77777777" w:rsidTr="00A31CA8">
        <w:trPr>
          <w:trHeight w:val="283"/>
          <w:jc w:val="center"/>
        </w:trPr>
        <w:tc>
          <w:tcPr>
            <w:tcW w:w="4673" w:type="dxa"/>
            <w:tcBorders>
              <w:top w:val="nil"/>
              <w:bottom w:val="nil"/>
              <w:right w:val="nil"/>
            </w:tcBorders>
            <w:vAlign w:val="center"/>
          </w:tcPr>
          <w:p w14:paraId="661B4C0F" w14:textId="77777777" w:rsidR="00897168" w:rsidRPr="00897168" w:rsidRDefault="00897168" w:rsidP="00897168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897168">
              <w:rPr>
                <w:rFonts w:eastAsia="Calibri"/>
                <w:sz w:val="20"/>
              </w:rPr>
              <w:t>Leukemia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1D7E8" w14:textId="77777777" w:rsidR="00897168" w:rsidRPr="00897168" w:rsidRDefault="00897168" w:rsidP="00897168">
            <w:pPr>
              <w:jc w:val="right"/>
              <w:rPr>
                <w:rFonts w:eastAsia="Calibri"/>
                <w:sz w:val="20"/>
                <w:szCs w:val="20"/>
              </w:rPr>
            </w:pPr>
            <w:r w:rsidRPr="00897168">
              <w:rPr>
                <w:rFonts w:eastAsia="Calibri"/>
                <w:sz w:val="20"/>
              </w:rPr>
              <w:t>30 (0.4)</w:t>
            </w:r>
          </w:p>
        </w:tc>
      </w:tr>
      <w:tr w:rsidR="00897168" w:rsidRPr="00897168" w14:paraId="3A6EC297" w14:textId="77777777" w:rsidTr="00A31CA8">
        <w:trPr>
          <w:trHeight w:val="283"/>
          <w:jc w:val="center"/>
        </w:trPr>
        <w:tc>
          <w:tcPr>
            <w:tcW w:w="4673" w:type="dxa"/>
            <w:tcBorders>
              <w:top w:val="nil"/>
              <w:bottom w:val="nil"/>
              <w:right w:val="nil"/>
            </w:tcBorders>
            <w:vAlign w:val="center"/>
          </w:tcPr>
          <w:p w14:paraId="038C9F77" w14:textId="77777777" w:rsidR="00897168" w:rsidRPr="00897168" w:rsidRDefault="00897168" w:rsidP="00897168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897168">
              <w:rPr>
                <w:rFonts w:eastAsia="Calibri"/>
                <w:sz w:val="20"/>
              </w:rPr>
              <w:t>Lymphoma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E53B9" w14:textId="77777777" w:rsidR="00897168" w:rsidRPr="00897168" w:rsidRDefault="00897168" w:rsidP="00897168">
            <w:pPr>
              <w:jc w:val="right"/>
              <w:rPr>
                <w:rFonts w:eastAsia="Calibri"/>
                <w:sz w:val="20"/>
                <w:szCs w:val="20"/>
              </w:rPr>
            </w:pPr>
            <w:r w:rsidRPr="00897168">
              <w:rPr>
                <w:rFonts w:eastAsia="Calibri"/>
                <w:sz w:val="20"/>
              </w:rPr>
              <w:t>50 (0.6)</w:t>
            </w:r>
          </w:p>
        </w:tc>
      </w:tr>
      <w:tr w:rsidR="00897168" w:rsidRPr="00897168" w14:paraId="5B8FF4F3" w14:textId="77777777" w:rsidTr="00A31CA8">
        <w:trPr>
          <w:trHeight w:val="283"/>
          <w:jc w:val="center"/>
        </w:trPr>
        <w:tc>
          <w:tcPr>
            <w:tcW w:w="4673" w:type="dxa"/>
            <w:tcBorders>
              <w:top w:val="nil"/>
              <w:right w:val="nil"/>
            </w:tcBorders>
            <w:vAlign w:val="center"/>
          </w:tcPr>
          <w:p w14:paraId="462BE14A" w14:textId="77777777" w:rsidR="00897168" w:rsidRPr="00897168" w:rsidRDefault="00897168" w:rsidP="00897168">
            <w:pPr>
              <w:rPr>
                <w:rFonts w:eastAsia="Calibri"/>
                <w:sz w:val="20"/>
                <w:szCs w:val="20"/>
              </w:rPr>
            </w:pPr>
            <w:r w:rsidRPr="00897168">
              <w:rPr>
                <w:rFonts w:eastAsia="Calibri"/>
                <w:sz w:val="20"/>
              </w:rPr>
              <w:t>Moderate–</w:t>
            </w:r>
            <w:proofErr w:type="spellStart"/>
            <w:r w:rsidRPr="00897168">
              <w:rPr>
                <w:rFonts w:eastAsia="Calibri"/>
                <w:sz w:val="20"/>
              </w:rPr>
              <w:t>severe</w:t>
            </w:r>
            <w:proofErr w:type="spellEnd"/>
            <w:r w:rsidRPr="00897168">
              <w:rPr>
                <w:rFonts w:eastAsia="Calibri"/>
                <w:sz w:val="20"/>
              </w:rPr>
              <w:t xml:space="preserve"> liver </w:t>
            </w:r>
            <w:proofErr w:type="spellStart"/>
            <w:r w:rsidRPr="00897168">
              <w:rPr>
                <w:rFonts w:eastAsia="Calibri"/>
                <w:sz w:val="20"/>
              </w:rPr>
              <w:t>disease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EA3D5" w14:textId="77777777" w:rsidR="00897168" w:rsidRPr="00897168" w:rsidRDefault="00897168" w:rsidP="00897168">
            <w:pPr>
              <w:jc w:val="right"/>
              <w:rPr>
                <w:rFonts w:eastAsia="Calibri"/>
                <w:sz w:val="20"/>
                <w:szCs w:val="20"/>
              </w:rPr>
            </w:pPr>
            <w:r w:rsidRPr="00897168">
              <w:rPr>
                <w:rFonts w:eastAsia="Calibri"/>
                <w:sz w:val="20"/>
              </w:rPr>
              <w:t>19 (0.2)</w:t>
            </w:r>
          </w:p>
        </w:tc>
      </w:tr>
      <w:tr w:rsidR="00897168" w:rsidRPr="00897168" w14:paraId="5F468506" w14:textId="77777777" w:rsidTr="00A31CA8">
        <w:trPr>
          <w:trHeight w:val="283"/>
          <w:jc w:val="center"/>
        </w:trPr>
        <w:tc>
          <w:tcPr>
            <w:tcW w:w="4673" w:type="dxa"/>
            <w:tcBorders>
              <w:right w:val="nil"/>
            </w:tcBorders>
            <w:vAlign w:val="center"/>
          </w:tcPr>
          <w:p w14:paraId="3CB4EE90" w14:textId="77777777" w:rsidR="00897168" w:rsidRPr="00897168" w:rsidRDefault="00897168" w:rsidP="00897168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897168">
              <w:rPr>
                <w:rFonts w:eastAsia="Calibri"/>
                <w:sz w:val="20"/>
                <w:lang w:val="en-US"/>
              </w:rPr>
              <w:t>Metastatic solid tumor (other than renal cancer)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0CD74" w14:textId="77777777" w:rsidR="00897168" w:rsidRPr="00897168" w:rsidRDefault="00897168" w:rsidP="00897168">
            <w:pPr>
              <w:jc w:val="right"/>
              <w:rPr>
                <w:rFonts w:eastAsia="Calibri"/>
                <w:sz w:val="20"/>
                <w:szCs w:val="20"/>
              </w:rPr>
            </w:pPr>
            <w:r w:rsidRPr="00897168">
              <w:rPr>
                <w:rFonts w:eastAsia="Calibri"/>
                <w:sz w:val="20"/>
              </w:rPr>
              <w:t>61 (0.8)</w:t>
            </w:r>
          </w:p>
        </w:tc>
      </w:tr>
      <w:tr w:rsidR="00897168" w:rsidRPr="00897168" w14:paraId="200B5ABC" w14:textId="77777777" w:rsidTr="00A31CA8">
        <w:trPr>
          <w:trHeight w:val="283"/>
          <w:jc w:val="center"/>
        </w:trPr>
        <w:tc>
          <w:tcPr>
            <w:tcW w:w="4673" w:type="dxa"/>
            <w:tcBorders>
              <w:right w:val="nil"/>
            </w:tcBorders>
            <w:vAlign w:val="center"/>
          </w:tcPr>
          <w:p w14:paraId="2F6A25A0" w14:textId="77777777" w:rsidR="00897168" w:rsidRPr="00897168" w:rsidRDefault="00897168" w:rsidP="00897168">
            <w:pPr>
              <w:rPr>
                <w:rFonts w:eastAsia="Calibri"/>
                <w:sz w:val="20"/>
                <w:szCs w:val="20"/>
              </w:rPr>
            </w:pPr>
            <w:r w:rsidRPr="00897168">
              <w:rPr>
                <w:rFonts w:eastAsia="Calibri"/>
                <w:sz w:val="20"/>
              </w:rPr>
              <w:t>AIDS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323AED" w14:textId="77777777" w:rsidR="00897168" w:rsidRPr="00897168" w:rsidRDefault="00897168" w:rsidP="00897168">
            <w:pPr>
              <w:jc w:val="right"/>
              <w:rPr>
                <w:rFonts w:eastAsia="Calibri"/>
                <w:sz w:val="20"/>
                <w:szCs w:val="20"/>
              </w:rPr>
            </w:pPr>
            <w:r w:rsidRPr="00897168">
              <w:rPr>
                <w:rFonts w:eastAsia="Calibri"/>
                <w:sz w:val="20"/>
              </w:rPr>
              <w:t>14 (0.2)</w:t>
            </w:r>
          </w:p>
        </w:tc>
      </w:tr>
    </w:tbl>
    <w:p w14:paraId="6EA4A075" w14:textId="77777777" w:rsidR="00897168" w:rsidRPr="00897168" w:rsidRDefault="00897168" w:rsidP="00897168">
      <w:pPr>
        <w:spacing w:line="240" w:lineRule="auto"/>
        <w:rPr>
          <w:rFonts w:eastAsia="Calibri"/>
          <w:b/>
          <w:sz w:val="20"/>
          <w:szCs w:val="20"/>
        </w:rPr>
      </w:pPr>
    </w:p>
    <w:p w14:paraId="3CAC9141" w14:textId="77777777" w:rsidR="00897168" w:rsidRPr="00897168" w:rsidRDefault="00897168" w:rsidP="00897168">
      <w:pPr>
        <w:spacing w:line="240" w:lineRule="auto"/>
        <w:rPr>
          <w:rFonts w:eastAsia="Calibri"/>
          <w:b/>
          <w:sz w:val="20"/>
          <w:szCs w:val="20"/>
        </w:rPr>
      </w:pPr>
    </w:p>
    <w:p w14:paraId="434D420E" w14:textId="77777777" w:rsidR="00897168" w:rsidRPr="00897168" w:rsidRDefault="00897168" w:rsidP="00897168">
      <w:pPr>
        <w:spacing w:line="240" w:lineRule="auto"/>
        <w:rPr>
          <w:rFonts w:eastAsia="Calibri"/>
          <w:b/>
          <w:sz w:val="20"/>
          <w:szCs w:val="20"/>
        </w:rPr>
      </w:pPr>
    </w:p>
    <w:p w14:paraId="05EBEBF4" w14:textId="77777777" w:rsidR="00897168" w:rsidRPr="00897168" w:rsidRDefault="00897168" w:rsidP="00897168">
      <w:pPr>
        <w:spacing w:line="240" w:lineRule="auto"/>
        <w:rPr>
          <w:rFonts w:eastAsia="Calibri"/>
          <w:b/>
          <w:sz w:val="20"/>
          <w:szCs w:val="20"/>
          <w:lang w:val="en-US"/>
        </w:rPr>
      </w:pPr>
    </w:p>
    <w:p w14:paraId="46C7B373" w14:textId="77777777" w:rsidR="00897168" w:rsidRPr="00897168" w:rsidRDefault="00897168" w:rsidP="00897168">
      <w:pPr>
        <w:spacing w:after="120" w:line="240" w:lineRule="auto"/>
        <w:rPr>
          <w:rFonts w:eastAsia="Calibri"/>
          <w:b/>
          <w:sz w:val="20"/>
          <w:szCs w:val="20"/>
          <w:lang w:val="en-US"/>
        </w:rPr>
      </w:pPr>
    </w:p>
    <w:p w14:paraId="763C2B60" w14:textId="77777777" w:rsidR="00897168" w:rsidRPr="00897168" w:rsidRDefault="00897168" w:rsidP="00897168">
      <w:pPr>
        <w:spacing w:after="120" w:line="240" w:lineRule="auto"/>
        <w:rPr>
          <w:rFonts w:eastAsia="Calibri"/>
          <w:b/>
          <w:sz w:val="20"/>
          <w:szCs w:val="20"/>
          <w:lang w:val="en-US"/>
        </w:rPr>
      </w:pPr>
    </w:p>
    <w:p w14:paraId="782D0589" w14:textId="77777777" w:rsidR="007A08B5" w:rsidRDefault="007A08B5"/>
    <w:sectPr w:rsidR="007A08B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B0D426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1FECA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7C74E2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E8F228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A274B1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2442F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79147B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94C1B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4C6DA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C472E2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DC81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5CC0843"/>
    <w:multiLevelType w:val="multilevel"/>
    <w:tmpl w:val="9426EBB6"/>
    <w:lvl w:ilvl="0">
      <w:start w:val="1"/>
      <w:numFmt w:val="decimal"/>
      <w:lvlText w:val="(%1)"/>
      <w:lvlJc w:val="right"/>
      <w:pPr>
        <w:ind w:left="720" w:hanging="18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0E765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F413159"/>
    <w:multiLevelType w:val="multilevel"/>
    <w:tmpl w:val="30C08770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BD58E1"/>
    <w:multiLevelType w:val="multilevel"/>
    <w:tmpl w:val="1B88B87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E8289F"/>
    <w:multiLevelType w:val="hybridMultilevel"/>
    <w:tmpl w:val="E976D66C"/>
    <w:lvl w:ilvl="0" w:tplc="0CDA721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89B5003"/>
    <w:multiLevelType w:val="multilevel"/>
    <w:tmpl w:val="DD5255FA"/>
    <w:lvl w:ilvl="0">
      <w:start w:val="1"/>
      <w:numFmt w:val="decimal"/>
      <w:lvlText w:val="(%1)"/>
      <w:lvlJc w:val="left"/>
      <w:pPr>
        <w:ind w:left="720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5D0C07"/>
    <w:multiLevelType w:val="hybridMultilevel"/>
    <w:tmpl w:val="4CA02766"/>
    <w:lvl w:ilvl="0" w:tplc="79367BA0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FE3AC20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7E4D7D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4A71FF"/>
    <w:multiLevelType w:val="hybridMultilevel"/>
    <w:tmpl w:val="CADCD1B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838135E"/>
    <w:multiLevelType w:val="hybridMultilevel"/>
    <w:tmpl w:val="68EEE13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D96BF8"/>
    <w:multiLevelType w:val="hybridMultilevel"/>
    <w:tmpl w:val="76D2C65A"/>
    <w:lvl w:ilvl="0" w:tplc="0456C424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D751B3"/>
    <w:multiLevelType w:val="hybridMultilevel"/>
    <w:tmpl w:val="57082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FA38AF"/>
    <w:multiLevelType w:val="hybridMultilevel"/>
    <w:tmpl w:val="C96A95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9373AB"/>
    <w:multiLevelType w:val="multilevel"/>
    <w:tmpl w:val="B89CB32C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9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9"/>
  </w:num>
  <w:num w:numId="8">
    <w:abstractNumId w:val="5"/>
  </w:num>
  <w:num w:numId="9">
    <w:abstractNumId w:val="7"/>
  </w:num>
  <w:num w:numId="10">
    <w:abstractNumId w:val="6"/>
  </w:num>
  <w:num w:numId="11">
    <w:abstractNumId w:val="10"/>
  </w:num>
  <w:num w:numId="12">
    <w:abstractNumId w:val="8"/>
  </w:num>
  <w:num w:numId="13">
    <w:abstractNumId w:val="17"/>
  </w:num>
  <w:num w:numId="14">
    <w:abstractNumId w:val="20"/>
  </w:num>
  <w:num w:numId="15">
    <w:abstractNumId w:val="14"/>
  </w:num>
  <w:num w:numId="16">
    <w:abstractNumId w:val="16"/>
  </w:num>
  <w:num w:numId="17">
    <w:abstractNumId w:val="11"/>
  </w:num>
  <w:num w:numId="18">
    <w:abstractNumId w:val="0"/>
  </w:num>
  <w:num w:numId="19">
    <w:abstractNumId w:val="12"/>
  </w:num>
  <w:num w:numId="20">
    <w:abstractNumId w:val="18"/>
  </w:num>
  <w:num w:numId="21">
    <w:abstractNumId w:val="21"/>
  </w:num>
  <w:num w:numId="22">
    <w:abstractNumId w:val="22"/>
  </w:num>
  <w:num w:numId="23">
    <w:abstractNumId w:val="13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linkStyles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168"/>
    <w:rsid w:val="00733288"/>
    <w:rsid w:val="007A08B5"/>
    <w:rsid w:val="00897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CD4C6"/>
  <w15:chartTrackingRefBased/>
  <w15:docId w15:val="{F80C938E-2FA1-43A1-8B08-05FA04AEB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3288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Overskrift1">
    <w:name w:val="heading 1"/>
    <w:basedOn w:val="Normal"/>
    <w:next w:val="Paragraph"/>
    <w:link w:val="Overskrift1Tegn"/>
    <w:qFormat/>
    <w:rsid w:val="00733288"/>
    <w:pPr>
      <w:keepNext/>
      <w:spacing w:before="360" w:after="60" w:line="360" w:lineRule="auto"/>
      <w:ind w:right="567"/>
      <w:contextualSpacing/>
      <w:outlineLvl w:val="0"/>
    </w:pPr>
    <w:rPr>
      <w:rFonts w:cs="Arial"/>
      <w:b/>
      <w:bCs/>
      <w:kern w:val="32"/>
      <w:szCs w:val="32"/>
    </w:rPr>
  </w:style>
  <w:style w:type="paragraph" w:styleId="Overskrift2">
    <w:name w:val="heading 2"/>
    <w:basedOn w:val="Normal"/>
    <w:next w:val="Paragraph"/>
    <w:link w:val="Overskrift2Tegn"/>
    <w:qFormat/>
    <w:rsid w:val="00733288"/>
    <w:pPr>
      <w:keepNext/>
      <w:spacing w:before="360" w:after="60" w:line="360" w:lineRule="auto"/>
      <w:ind w:right="567"/>
      <w:contextualSpacing/>
      <w:outlineLvl w:val="1"/>
    </w:pPr>
    <w:rPr>
      <w:rFonts w:cs="Arial"/>
      <w:b/>
      <w:bCs/>
      <w:i/>
      <w:iCs/>
      <w:szCs w:val="28"/>
    </w:rPr>
  </w:style>
  <w:style w:type="paragraph" w:styleId="Overskrift3">
    <w:name w:val="heading 3"/>
    <w:basedOn w:val="Normal"/>
    <w:next w:val="Paragraph"/>
    <w:link w:val="Overskrift3Tegn"/>
    <w:qFormat/>
    <w:rsid w:val="00733288"/>
    <w:pPr>
      <w:keepNext/>
      <w:spacing w:before="360" w:after="60" w:line="360" w:lineRule="auto"/>
      <w:ind w:right="567"/>
      <w:contextualSpacing/>
      <w:outlineLvl w:val="2"/>
    </w:pPr>
    <w:rPr>
      <w:rFonts w:cs="Arial"/>
      <w:bCs/>
      <w:i/>
      <w:szCs w:val="26"/>
    </w:rPr>
  </w:style>
  <w:style w:type="paragraph" w:styleId="Overskrift4">
    <w:name w:val="heading 4"/>
    <w:basedOn w:val="Paragraph"/>
    <w:next w:val="Newparagraph"/>
    <w:link w:val="Overskrift4Tegn"/>
    <w:rsid w:val="00733288"/>
    <w:pPr>
      <w:spacing w:before="360"/>
      <w:outlineLvl w:val="3"/>
    </w:pPr>
    <w:rPr>
      <w:bCs/>
      <w:szCs w:val="28"/>
    </w:rPr>
  </w:style>
  <w:style w:type="character" w:default="1" w:styleId="Standardskrifttypeiafsnit">
    <w:name w:val="Default Paragraph Font"/>
    <w:uiPriority w:val="1"/>
    <w:semiHidden/>
    <w:unhideWhenUsed/>
    <w:rsid w:val="00733288"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  <w:rsid w:val="00733288"/>
  </w:style>
  <w:style w:type="table" w:customStyle="1" w:styleId="TableGrid1">
    <w:name w:val="Table Grid1"/>
    <w:basedOn w:val="Tabel-Normal"/>
    <w:next w:val="Tabel-Gitter"/>
    <w:uiPriority w:val="39"/>
    <w:rsid w:val="00897168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Gitter">
    <w:name w:val="Table Grid"/>
    <w:basedOn w:val="Tabel-Normal"/>
    <w:uiPriority w:val="39"/>
    <w:rsid w:val="008971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typeiafsnit"/>
    <w:link w:val="Overskrift1"/>
    <w:rsid w:val="00733288"/>
    <w:rPr>
      <w:rFonts w:ascii="Times New Roman" w:eastAsia="Times New Roman" w:hAnsi="Times New Roman" w:cs="Arial"/>
      <w:b/>
      <w:bCs/>
      <w:kern w:val="32"/>
      <w:sz w:val="24"/>
      <w:szCs w:val="32"/>
      <w:lang w:val="en-GB" w:eastAsia="en-GB"/>
    </w:rPr>
  </w:style>
  <w:style w:type="character" w:customStyle="1" w:styleId="Overskrift2Tegn">
    <w:name w:val="Overskrift 2 Tegn"/>
    <w:basedOn w:val="Standardskrifttypeiafsnit"/>
    <w:link w:val="Overskrift2"/>
    <w:rsid w:val="00733288"/>
    <w:rPr>
      <w:rFonts w:ascii="Times New Roman" w:eastAsia="Times New Roman" w:hAnsi="Times New Roman" w:cs="Arial"/>
      <w:b/>
      <w:bCs/>
      <w:i/>
      <w:iCs/>
      <w:sz w:val="24"/>
      <w:szCs w:val="28"/>
      <w:lang w:val="en-GB" w:eastAsia="en-GB"/>
    </w:rPr>
  </w:style>
  <w:style w:type="character" w:customStyle="1" w:styleId="Overskrift3Tegn">
    <w:name w:val="Overskrift 3 Tegn"/>
    <w:basedOn w:val="Standardskrifttypeiafsnit"/>
    <w:link w:val="Overskrift3"/>
    <w:rsid w:val="00733288"/>
    <w:rPr>
      <w:rFonts w:ascii="Times New Roman" w:eastAsia="Times New Roman" w:hAnsi="Times New Roman" w:cs="Arial"/>
      <w:bCs/>
      <w:i/>
      <w:sz w:val="24"/>
      <w:szCs w:val="26"/>
      <w:lang w:val="en-GB" w:eastAsia="en-GB"/>
    </w:rPr>
  </w:style>
  <w:style w:type="character" w:customStyle="1" w:styleId="Overskrift4Tegn">
    <w:name w:val="Overskrift 4 Tegn"/>
    <w:basedOn w:val="Standardskrifttypeiafsnit"/>
    <w:link w:val="Overskrift4"/>
    <w:rsid w:val="00733288"/>
    <w:rPr>
      <w:rFonts w:ascii="Times New Roman" w:eastAsia="Times New Roman" w:hAnsi="Times New Roman" w:cs="Times New Roman"/>
      <w:bCs/>
      <w:sz w:val="24"/>
      <w:szCs w:val="28"/>
      <w:lang w:val="en-GB" w:eastAsia="en-GB"/>
    </w:rPr>
  </w:style>
  <w:style w:type="paragraph" w:customStyle="1" w:styleId="Articletitle">
    <w:name w:val="Article title"/>
    <w:basedOn w:val="Normal"/>
    <w:next w:val="Normal"/>
    <w:qFormat/>
    <w:rsid w:val="00733288"/>
    <w:pPr>
      <w:spacing w:after="120" w:line="360" w:lineRule="auto"/>
    </w:pPr>
    <w:rPr>
      <w:b/>
      <w:sz w:val="28"/>
    </w:rPr>
  </w:style>
  <w:style w:type="paragraph" w:customStyle="1" w:styleId="Authornames">
    <w:name w:val="Author names"/>
    <w:basedOn w:val="Normal"/>
    <w:next w:val="Normal"/>
    <w:qFormat/>
    <w:rsid w:val="00733288"/>
    <w:pPr>
      <w:spacing w:before="240" w:line="360" w:lineRule="auto"/>
    </w:pPr>
    <w:rPr>
      <w:sz w:val="28"/>
    </w:rPr>
  </w:style>
  <w:style w:type="paragraph" w:customStyle="1" w:styleId="Affiliation">
    <w:name w:val="Affiliation"/>
    <w:basedOn w:val="Normal"/>
    <w:qFormat/>
    <w:rsid w:val="00733288"/>
    <w:pPr>
      <w:spacing w:before="240" w:line="360" w:lineRule="auto"/>
    </w:pPr>
    <w:rPr>
      <w:i/>
    </w:rPr>
  </w:style>
  <w:style w:type="paragraph" w:customStyle="1" w:styleId="Receiveddates">
    <w:name w:val="Received dates"/>
    <w:basedOn w:val="Affiliation"/>
    <w:next w:val="Normal"/>
    <w:qFormat/>
    <w:rsid w:val="00733288"/>
  </w:style>
  <w:style w:type="paragraph" w:customStyle="1" w:styleId="Abstract">
    <w:name w:val="Abstract"/>
    <w:basedOn w:val="Normal"/>
    <w:next w:val="Keywords"/>
    <w:qFormat/>
    <w:rsid w:val="00733288"/>
    <w:pPr>
      <w:spacing w:before="360" w:after="300" w:line="360" w:lineRule="auto"/>
      <w:ind w:left="720" w:right="567"/>
    </w:pPr>
    <w:rPr>
      <w:sz w:val="22"/>
    </w:rPr>
  </w:style>
  <w:style w:type="paragraph" w:customStyle="1" w:styleId="Keywords">
    <w:name w:val="Keywords"/>
    <w:basedOn w:val="Normal"/>
    <w:next w:val="Paragraph"/>
    <w:qFormat/>
    <w:rsid w:val="00733288"/>
    <w:pPr>
      <w:spacing w:before="240" w:after="240" w:line="360" w:lineRule="auto"/>
      <w:ind w:left="720" w:right="567"/>
    </w:pPr>
    <w:rPr>
      <w:sz w:val="22"/>
    </w:rPr>
  </w:style>
  <w:style w:type="paragraph" w:customStyle="1" w:styleId="Correspondencedetails">
    <w:name w:val="Correspondence details"/>
    <w:basedOn w:val="Normal"/>
    <w:qFormat/>
    <w:rsid w:val="00733288"/>
    <w:pPr>
      <w:spacing w:before="240" w:line="360" w:lineRule="auto"/>
    </w:pPr>
  </w:style>
  <w:style w:type="paragraph" w:customStyle="1" w:styleId="Displayedquotation">
    <w:name w:val="Displayed quotation"/>
    <w:basedOn w:val="Normal"/>
    <w:qFormat/>
    <w:rsid w:val="00733288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  <w:rPr>
      <w:sz w:val="22"/>
    </w:rPr>
  </w:style>
  <w:style w:type="paragraph" w:customStyle="1" w:styleId="Numberedlist">
    <w:name w:val="Numbered list"/>
    <w:basedOn w:val="Paragraph"/>
    <w:next w:val="Paragraph"/>
    <w:qFormat/>
    <w:rsid w:val="00733288"/>
    <w:pPr>
      <w:widowControl/>
      <w:spacing w:after="240"/>
      <w:ind w:left="720" w:hanging="153"/>
      <w:contextualSpacing/>
    </w:pPr>
  </w:style>
  <w:style w:type="paragraph" w:customStyle="1" w:styleId="Displayedequation">
    <w:name w:val="Displayed equation"/>
    <w:basedOn w:val="Normal"/>
    <w:next w:val="Paragraph"/>
    <w:qFormat/>
    <w:rsid w:val="00733288"/>
    <w:pPr>
      <w:tabs>
        <w:tab w:val="center" w:pos="4253"/>
        <w:tab w:val="right" w:pos="8222"/>
      </w:tabs>
      <w:spacing w:before="240" w:after="240"/>
      <w:jc w:val="center"/>
    </w:pPr>
  </w:style>
  <w:style w:type="paragraph" w:customStyle="1" w:styleId="Acknowledgements">
    <w:name w:val="Acknowledgements"/>
    <w:basedOn w:val="Normal"/>
    <w:next w:val="Normal"/>
    <w:qFormat/>
    <w:rsid w:val="00733288"/>
    <w:pPr>
      <w:spacing w:before="120" w:line="360" w:lineRule="auto"/>
    </w:pPr>
    <w:rPr>
      <w:sz w:val="22"/>
    </w:rPr>
  </w:style>
  <w:style w:type="paragraph" w:customStyle="1" w:styleId="Tabletitle">
    <w:name w:val="Table title"/>
    <w:basedOn w:val="Normal"/>
    <w:next w:val="Normal"/>
    <w:qFormat/>
    <w:rsid w:val="00733288"/>
    <w:pPr>
      <w:spacing w:before="240" w:line="360" w:lineRule="auto"/>
    </w:pPr>
  </w:style>
  <w:style w:type="paragraph" w:customStyle="1" w:styleId="Figurecaption">
    <w:name w:val="Figure caption"/>
    <w:basedOn w:val="Normal"/>
    <w:next w:val="Normal"/>
    <w:qFormat/>
    <w:rsid w:val="00733288"/>
    <w:pPr>
      <w:spacing w:before="240" w:line="360" w:lineRule="auto"/>
    </w:pPr>
  </w:style>
  <w:style w:type="paragraph" w:customStyle="1" w:styleId="Footnotes">
    <w:name w:val="Footnotes"/>
    <w:basedOn w:val="Normal"/>
    <w:qFormat/>
    <w:rsid w:val="00733288"/>
    <w:pPr>
      <w:spacing w:before="120" w:line="360" w:lineRule="auto"/>
      <w:ind w:left="482" w:hanging="482"/>
      <w:contextualSpacing/>
    </w:pPr>
    <w:rPr>
      <w:sz w:val="22"/>
    </w:rPr>
  </w:style>
  <w:style w:type="paragraph" w:customStyle="1" w:styleId="Notesoncontributors">
    <w:name w:val="Notes on contributors"/>
    <w:basedOn w:val="Normal"/>
    <w:qFormat/>
    <w:rsid w:val="00733288"/>
    <w:pPr>
      <w:spacing w:before="240" w:line="360" w:lineRule="auto"/>
    </w:pPr>
    <w:rPr>
      <w:sz w:val="22"/>
    </w:rPr>
  </w:style>
  <w:style w:type="paragraph" w:customStyle="1" w:styleId="Normalparagraphstyle">
    <w:name w:val="Normal paragraph style"/>
    <w:basedOn w:val="Normal"/>
    <w:next w:val="Normal"/>
    <w:rsid w:val="00733288"/>
  </w:style>
  <w:style w:type="paragraph" w:customStyle="1" w:styleId="Paragraph">
    <w:name w:val="Paragraph"/>
    <w:basedOn w:val="Normal"/>
    <w:next w:val="Newparagraph"/>
    <w:qFormat/>
    <w:rsid w:val="00733288"/>
    <w:pPr>
      <w:widowControl w:val="0"/>
      <w:spacing w:before="240"/>
    </w:pPr>
  </w:style>
  <w:style w:type="paragraph" w:customStyle="1" w:styleId="Newparagraph">
    <w:name w:val="New paragraph"/>
    <w:basedOn w:val="Normal"/>
    <w:qFormat/>
    <w:rsid w:val="00733288"/>
    <w:pPr>
      <w:ind w:firstLine="720"/>
    </w:pPr>
  </w:style>
  <w:style w:type="paragraph" w:styleId="Normalindrykning">
    <w:name w:val="Normal Indent"/>
    <w:basedOn w:val="Normal"/>
    <w:rsid w:val="00733288"/>
    <w:pPr>
      <w:ind w:left="720"/>
    </w:pPr>
  </w:style>
  <w:style w:type="paragraph" w:customStyle="1" w:styleId="References">
    <w:name w:val="References"/>
    <w:basedOn w:val="Normal"/>
    <w:qFormat/>
    <w:rsid w:val="00733288"/>
    <w:pPr>
      <w:spacing w:before="120" w:line="360" w:lineRule="auto"/>
      <w:ind w:left="720" w:hanging="720"/>
      <w:contextualSpacing/>
    </w:pPr>
  </w:style>
  <w:style w:type="paragraph" w:customStyle="1" w:styleId="Subjectcodes">
    <w:name w:val="Subject codes"/>
    <w:basedOn w:val="Keywords"/>
    <w:next w:val="Paragraph"/>
    <w:qFormat/>
    <w:rsid w:val="00733288"/>
  </w:style>
  <w:style w:type="paragraph" w:customStyle="1" w:styleId="Bulletedlist">
    <w:name w:val="Bulleted list"/>
    <w:basedOn w:val="Paragraph"/>
    <w:next w:val="Paragraph"/>
    <w:qFormat/>
    <w:rsid w:val="00733288"/>
    <w:pPr>
      <w:widowControl/>
      <w:spacing w:after="240"/>
      <w:ind w:left="720" w:hanging="360"/>
      <w:contextualSpacing/>
    </w:pPr>
  </w:style>
  <w:style w:type="paragraph" w:styleId="Fodnotetekst">
    <w:name w:val="footnote text"/>
    <w:basedOn w:val="Normal"/>
    <w:link w:val="FodnotetekstTegn"/>
    <w:autoRedefine/>
    <w:rsid w:val="00733288"/>
    <w:pPr>
      <w:ind w:left="284" w:hanging="284"/>
    </w:pPr>
    <w:rPr>
      <w:sz w:val="22"/>
      <w:szCs w:val="20"/>
    </w:rPr>
  </w:style>
  <w:style w:type="character" w:customStyle="1" w:styleId="FodnotetekstTegn">
    <w:name w:val="Fodnotetekst Tegn"/>
    <w:basedOn w:val="Standardskrifttypeiafsnit"/>
    <w:link w:val="Fodnotetekst"/>
    <w:rsid w:val="00733288"/>
    <w:rPr>
      <w:rFonts w:ascii="Times New Roman" w:eastAsia="Times New Roman" w:hAnsi="Times New Roman" w:cs="Times New Roman"/>
      <w:szCs w:val="20"/>
      <w:lang w:val="en-GB" w:eastAsia="en-GB"/>
    </w:rPr>
  </w:style>
  <w:style w:type="character" w:styleId="Fodnotehenvisning">
    <w:name w:val="footnote reference"/>
    <w:basedOn w:val="Standardskrifttypeiafsnit"/>
    <w:rsid w:val="00733288"/>
    <w:rPr>
      <w:vertAlign w:val="superscript"/>
    </w:rPr>
  </w:style>
  <w:style w:type="paragraph" w:styleId="Slutnotetekst">
    <w:name w:val="endnote text"/>
    <w:basedOn w:val="Normal"/>
    <w:link w:val="SlutnotetekstTegn"/>
    <w:autoRedefine/>
    <w:rsid w:val="00733288"/>
    <w:pPr>
      <w:ind w:left="284" w:hanging="284"/>
    </w:pPr>
    <w:rPr>
      <w:sz w:val="22"/>
      <w:szCs w:val="20"/>
    </w:rPr>
  </w:style>
  <w:style w:type="character" w:customStyle="1" w:styleId="SlutnotetekstTegn">
    <w:name w:val="Slutnotetekst Tegn"/>
    <w:basedOn w:val="Standardskrifttypeiafsnit"/>
    <w:link w:val="Slutnotetekst"/>
    <w:rsid w:val="00733288"/>
    <w:rPr>
      <w:rFonts w:ascii="Times New Roman" w:eastAsia="Times New Roman" w:hAnsi="Times New Roman" w:cs="Times New Roman"/>
      <w:szCs w:val="20"/>
      <w:lang w:val="en-GB" w:eastAsia="en-GB"/>
    </w:rPr>
  </w:style>
  <w:style w:type="character" w:styleId="Slutnotehenvisning">
    <w:name w:val="endnote reference"/>
    <w:basedOn w:val="Standardskrifttypeiafsnit"/>
    <w:rsid w:val="00733288"/>
    <w:rPr>
      <w:vertAlign w:val="superscript"/>
    </w:rPr>
  </w:style>
  <w:style w:type="paragraph" w:styleId="Sidehoved">
    <w:name w:val="header"/>
    <w:basedOn w:val="Normal"/>
    <w:link w:val="SidehovedTegn"/>
    <w:rsid w:val="00733288"/>
    <w:pPr>
      <w:tabs>
        <w:tab w:val="center" w:pos="4320"/>
        <w:tab w:val="right" w:pos="8640"/>
      </w:tabs>
      <w:spacing w:after="120" w:line="240" w:lineRule="auto"/>
      <w:contextualSpacing/>
    </w:pPr>
  </w:style>
  <w:style w:type="character" w:customStyle="1" w:styleId="SidehovedTegn">
    <w:name w:val="Sidehoved Tegn"/>
    <w:basedOn w:val="Standardskrifttypeiafsnit"/>
    <w:link w:val="Sidehoved"/>
    <w:rsid w:val="00733288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Sidefod">
    <w:name w:val="footer"/>
    <w:basedOn w:val="Normal"/>
    <w:link w:val="SidefodTegn"/>
    <w:rsid w:val="00733288"/>
    <w:pPr>
      <w:tabs>
        <w:tab w:val="center" w:pos="4320"/>
        <w:tab w:val="right" w:pos="8640"/>
      </w:tabs>
      <w:spacing w:before="240" w:line="240" w:lineRule="auto"/>
      <w:contextualSpacing/>
    </w:pPr>
  </w:style>
  <w:style w:type="character" w:customStyle="1" w:styleId="SidefodTegn">
    <w:name w:val="Sidefod Tegn"/>
    <w:basedOn w:val="Standardskrifttypeiafsnit"/>
    <w:link w:val="Sidefod"/>
    <w:rsid w:val="00733288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Heading4Paragraph">
    <w:name w:val="Heading 4 + Paragraph"/>
    <w:basedOn w:val="Paragraph"/>
    <w:next w:val="Newparagraph"/>
    <w:qFormat/>
    <w:rsid w:val="00733288"/>
    <w:pPr>
      <w:widowControl/>
      <w:spacing w:before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rineah\AppData\Roaming\Microsoft\Skabeloner\TF_Template_Word_Windows_201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TF_Template_Word_Windows_2016.dotx</Template>
  <TotalTime>1</TotalTime>
  <Pages>1</Pages>
  <Words>127</Words>
  <Characters>728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Trine Allerslev Horsbøl</dc:creator>
  <cp:keywords/>
  <dc:description/>
  <cp:lastModifiedBy>Trine Allerslev Horsbøl</cp:lastModifiedBy>
  <cp:revision>2</cp:revision>
  <dcterms:created xsi:type="dcterms:W3CDTF">2021-06-25T11:15:00Z</dcterms:created>
  <dcterms:modified xsi:type="dcterms:W3CDTF">2021-07-12T15:01:00Z</dcterms:modified>
</cp:coreProperties>
</file>