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82F4C" w14:textId="77777777" w:rsidR="00777245" w:rsidRPr="00777245" w:rsidRDefault="00777245" w:rsidP="00777245">
      <w:pPr>
        <w:pStyle w:val="Figurecaption"/>
        <w:rPr>
          <w:bCs/>
        </w:rPr>
      </w:pPr>
      <w:r w:rsidRPr="00777245">
        <w:rPr>
          <w:bCs/>
        </w:rPr>
        <w:t xml:space="preserve">Table S1. Items developed by the authors to </w:t>
      </w:r>
      <w:r w:rsidRPr="00777245">
        <w:rPr>
          <w:bCs/>
          <w:lang w:val="en-US"/>
        </w:rPr>
        <w:t xml:space="preserve">evaluate reasons for changes in sexual quality of life </w:t>
      </w:r>
    </w:p>
    <w:tbl>
      <w:tblPr>
        <w:tblStyle w:val="Tabelgitter"/>
        <w:tblW w:w="0" w:type="auto"/>
        <w:tblInd w:w="-5" w:type="dxa"/>
        <w:tblLook w:val="04A0" w:firstRow="1" w:lastRow="0" w:firstColumn="1" w:lastColumn="0" w:noHBand="0" w:noVBand="1"/>
      </w:tblPr>
      <w:tblGrid>
        <w:gridCol w:w="1553"/>
        <w:gridCol w:w="2958"/>
        <w:gridCol w:w="4209"/>
      </w:tblGrid>
      <w:tr w:rsidR="00777245" w:rsidRPr="002A3D58" w14:paraId="2EDB333C" w14:textId="77777777" w:rsidTr="00777245">
        <w:tc>
          <w:tcPr>
            <w:tcW w:w="1576" w:type="dxa"/>
            <w:shd w:val="clear" w:color="auto" w:fill="F2F2F2" w:themeFill="background1" w:themeFillShade="F2"/>
          </w:tcPr>
          <w:p w14:paraId="0DDB6BA7"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b/>
                <w:color w:val="000000"/>
                <w:position w:val="2"/>
                <w:lang w:val="en-GB"/>
              </w:rPr>
            </w:pPr>
          </w:p>
        </w:tc>
        <w:tc>
          <w:tcPr>
            <w:tcW w:w="3411" w:type="dxa"/>
          </w:tcPr>
          <w:p w14:paraId="35BD8EA8" w14:textId="77777777" w:rsidR="00777245" w:rsidRPr="002A3D58" w:rsidRDefault="00777245" w:rsidP="002A3D58">
            <w:pPr>
              <w:autoSpaceDE w:val="0"/>
              <w:autoSpaceDN w:val="0"/>
              <w:adjustRightInd w:val="0"/>
              <w:spacing w:before="120" w:line="360" w:lineRule="auto"/>
              <w:rPr>
                <w:rFonts w:ascii="Times New Roman" w:hAnsi="Times New Roman" w:cs="Times New Roman"/>
                <w:b/>
                <w:lang w:val="en-US"/>
              </w:rPr>
            </w:pPr>
            <w:r w:rsidRPr="002A3D58">
              <w:rPr>
                <w:rFonts w:ascii="Times New Roman" w:hAnsi="Times New Roman" w:cs="Times New Roman"/>
                <w:b/>
                <w:lang w:val="en-US"/>
              </w:rPr>
              <w:t>Question</w:t>
            </w:r>
          </w:p>
        </w:tc>
        <w:tc>
          <w:tcPr>
            <w:tcW w:w="4646" w:type="dxa"/>
          </w:tcPr>
          <w:p w14:paraId="44168438" w14:textId="77777777" w:rsidR="00777245" w:rsidRPr="002A3D58" w:rsidRDefault="00777245" w:rsidP="002A3D58">
            <w:pPr>
              <w:widowControl w:val="0"/>
              <w:tabs>
                <w:tab w:val="left" w:pos="0"/>
                <w:tab w:val="left" w:pos="720"/>
              </w:tabs>
              <w:autoSpaceDE w:val="0"/>
              <w:autoSpaceDN w:val="0"/>
              <w:adjustRightInd w:val="0"/>
              <w:spacing w:before="120" w:line="360" w:lineRule="auto"/>
              <w:rPr>
                <w:rFonts w:ascii="Times New Roman" w:hAnsi="Times New Roman" w:cs="Times New Roman"/>
                <w:b/>
                <w:lang w:val="en-US"/>
              </w:rPr>
            </w:pPr>
            <w:r w:rsidRPr="002A3D58">
              <w:rPr>
                <w:rFonts w:ascii="Times New Roman" w:hAnsi="Times New Roman" w:cs="Times New Roman"/>
                <w:b/>
                <w:lang w:val="en-US"/>
              </w:rPr>
              <w:t>Response options</w:t>
            </w:r>
          </w:p>
        </w:tc>
      </w:tr>
      <w:tr w:rsidR="00777245" w:rsidRPr="002A3D58" w14:paraId="2EE45B34" w14:textId="77777777" w:rsidTr="00777245">
        <w:tc>
          <w:tcPr>
            <w:tcW w:w="1576" w:type="dxa"/>
            <w:shd w:val="clear" w:color="auto" w:fill="F2F2F2" w:themeFill="background1" w:themeFillShade="F2"/>
          </w:tcPr>
          <w:p w14:paraId="2A4944F0"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color w:val="000000"/>
                <w:position w:val="2"/>
                <w:lang w:val="en-GB"/>
              </w:rPr>
            </w:pPr>
            <w:r w:rsidRPr="002A3D58">
              <w:rPr>
                <w:rFonts w:ascii="Times New Roman" w:hAnsi="Times New Roman" w:cs="Times New Roman"/>
                <w:color w:val="000000"/>
                <w:position w:val="2"/>
                <w:lang w:val="en-GB"/>
              </w:rPr>
              <w:t>Q1</w:t>
            </w:r>
          </w:p>
          <w:p w14:paraId="57E6713F"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i/>
                <w:color w:val="000000"/>
                <w:position w:val="2"/>
                <w:lang w:val="en-GB"/>
              </w:rPr>
            </w:pPr>
            <w:r w:rsidRPr="002A3D58">
              <w:rPr>
                <w:rFonts w:ascii="Times New Roman" w:hAnsi="Times New Roman" w:cs="Times New Roman"/>
                <w:i/>
                <w:color w:val="000000"/>
                <w:position w:val="2"/>
                <w:lang w:val="en-GB"/>
              </w:rPr>
              <w:t>Sexual life prior to breast cancer</w:t>
            </w:r>
          </w:p>
        </w:tc>
        <w:tc>
          <w:tcPr>
            <w:tcW w:w="3411" w:type="dxa"/>
          </w:tcPr>
          <w:p w14:paraId="3E93515B" w14:textId="77777777" w:rsidR="00777245" w:rsidRPr="002A3D58" w:rsidRDefault="00777245" w:rsidP="002A3D58">
            <w:pPr>
              <w:autoSpaceDE w:val="0"/>
              <w:autoSpaceDN w:val="0"/>
              <w:adjustRightInd w:val="0"/>
              <w:spacing w:before="120" w:line="360" w:lineRule="auto"/>
              <w:rPr>
                <w:rFonts w:ascii="Times New Roman" w:hAnsi="Times New Roman" w:cs="Times New Roman"/>
                <w:color w:val="000000"/>
                <w:position w:val="2"/>
                <w:lang w:val="en-GB"/>
              </w:rPr>
            </w:pPr>
            <w:r w:rsidRPr="002A3D58">
              <w:rPr>
                <w:rFonts w:ascii="Times New Roman" w:hAnsi="Times New Roman" w:cs="Times New Roman"/>
                <w:lang w:val="en-US"/>
              </w:rPr>
              <w:t>Before I was diagnosed with cancer, my sexual life was:</w:t>
            </w:r>
            <w:r w:rsidRPr="002A3D58">
              <w:rPr>
                <w:rFonts w:ascii="Times New Roman" w:hAnsi="Times New Roman" w:cs="Times New Roman"/>
                <w:color w:val="000000"/>
                <w:position w:val="2"/>
                <w:lang w:val="en-GB"/>
              </w:rPr>
              <w:t xml:space="preserve"> </w:t>
            </w:r>
          </w:p>
        </w:tc>
        <w:tc>
          <w:tcPr>
            <w:tcW w:w="4646" w:type="dxa"/>
          </w:tcPr>
          <w:p w14:paraId="34A4F73C" w14:textId="77777777" w:rsidR="00777245" w:rsidRPr="002A3D58" w:rsidRDefault="00777245" w:rsidP="002A3D58">
            <w:pPr>
              <w:pStyle w:val="Listeafsnit"/>
              <w:widowControl w:val="0"/>
              <w:numPr>
                <w:ilvl w:val="0"/>
                <w:numId w:val="31"/>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Very unsatisfying</w:t>
            </w:r>
          </w:p>
          <w:p w14:paraId="37AD9735" w14:textId="77777777" w:rsidR="00777245" w:rsidRPr="002A3D58" w:rsidRDefault="00777245" w:rsidP="002A3D58">
            <w:pPr>
              <w:pStyle w:val="Listeafsnit"/>
              <w:widowControl w:val="0"/>
              <w:numPr>
                <w:ilvl w:val="0"/>
                <w:numId w:val="31"/>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Unsatisfying</w:t>
            </w:r>
          </w:p>
          <w:p w14:paraId="198EA100" w14:textId="77777777" w:rsidR="00777245" w:rsidRPr="002A3D58" w:rsidRDefault="00777245" w:rsidP="002A3D58">
            <w:pPr>
              <w:pStyle w:val="Listeafsnit"/>
              <w:widowControl w:val="0"/>
              <w:numPr>
                <w:ilvl w:val="0"/>
                <w:numId w:val="31"/>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Rather unsatisfying</w:t>
            </w:r>
          </w:p>
          <w:p w14:paraId="0FC34130" w14:textId="77777777" w:rsidR="00777245" w:rsidRPr="002A3D58" w:rsidRDefault="00777245" w:rsidP="002A3D58">
            <w:pPr>
              <w:pStyle w:val="Listeafsnit"/>
              <w:widowControl w:val="0"/>
              <w:numPr>
                <w:ilvl w:val="0"/>
                <w:numId w:val="31"/>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Rather satisfying</w:t>
            </w:r>
          </w:p>
          <w:p w14:paraId="50A88D27" w14:textId="77777777" w:rsidR="00777245" w:rsidRPr="002A3D58" w:rsidRDefault="00777245" w:rsidP="002A3D58">
            <w:pPr>
              <w:pStyle w:val="Listeafsnit"/>
              <w:widowControl w:val="0"/>
              <w:numPr>
                <w:ilvl w:val="0"/>
                <w:numId w:val="31"/>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Satisfying</w:t>
            </w:r>
          </w:p>
          <w:p w14:paraId="6D3BEC47" w14:textId="77777777" w:rsidR="00777245" w:rsidRPr="002A3D58" w:rsidRDefault="00777245" w:rsidP="002A3D58">
            <w:pPr>
              <w:pStyle w:val="Listeafsnit"/>
              <w:widowControl w:val="0"/>
              <w:numPr>
                <w:ilvl w:val="0"/>
                <w:numId w:val="31"/>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Very satisfying</w:t>
            </w:r>
          </w:p>
        </w:tc>
      </w:tr>
      <w:tr w:rsidR="00777245" w:rsidRPr="002A3D58" w14:paraId="343F638F" w14:textId="77777777" w:rsidTr="00777245">
        <w:tc>
          <w:tcPr>
            <w:tcW w:w="1576" w:type="dxa"/>
            <w:shd w:val="clear" w:color="auto" w:fill="F2F2F2" w:themeFill="background1" w:themeFillShade="F2"/>
          </w:tcPr>
          <w:p w14:paraId="098B93AA"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color w:val="000000"/>
                <w:position w:val="2"/>
                <w:lang w:val="en-GB"/>
              </w:rPr>
            </w:pPr>
            <w:r w:rsidRPr="002A3D58">
              <w:rPr>
                <w:rFonts w:ascii="Times New Roman" w:hAnsi="Times New Roman" w:cs="Times New Roman"/>
                <w:color w:val="000000"/>
                <w:position w:val="2"/>
                <w:lang w:val="en-GB"/>
              </w:rPr>
              <w:t>Q2</w:t>
            </w:r>
          </w:p>
          <w:p w14:paraId="4AAC95F5"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i/>
                <w:color w:val="000000"/>
                <w:position w:val="2"/>
                <w:lang w:val="en-GB"/>
              </w:rPr>
            </w:pPr>
            <w:r w:rsidRPr="002A3D58">
              <w:rPr>
                <w:rFonts w:ascii="Times New Roman" w:hAnsi="Times New Roman" w:cs="Times New Roman"/>
                <w:i/>
                <w:color w:val="000000"/>
                <w:position w:val="2"/>
                <w:lang w:val="en-GB"/>
              </w:rPr>
              <w:t>Change in sexual life</w:t>
            </w:r>
          </w:p>
        </w:tc>
        <w:tc>
          <w:tcPr>
            <w:tcW w:w="3411" w:type="dxa"/>
          </w:tcPr>
          <w:p w14:paraId="5A01B07E" w14:textId="77777777" w:rsidR="00777245" w:rsidRPr="002A3D58" w:rsidRDefault="00777245" w:rsidP="002A3D58">
            <w:pPr>
              <w:autoSpaceDE w:val="0"/>
              <w:autoSpaceDN w:val="0"/>
              <w:adjustRightInd w:val="0"/>
              <w:spacing w:before="120" w:line="360" w:lineRule="auto"/>
              <w:rPr>
                <w:rFonts w:ascii="Times New Roman" w:hAnsi="Times New Roman" w:cs="Times New Roman"/>
                <w:lang w:val="en-US"/>
              </w:rPr>
            </w:pPr>
            <w:r w:rsidRPr="002A3D58">
              <w:rPr>
                <w:rFonts w:ascii="Times New Roman" w:hAnsi="Times New Roman" w:cs="Times New Roman"/>
                <w:lang w:val="en-US"/>
              </w:rPr>
              <w:t>Has your sexual life changed from before you were diagnosed with cancer until now?</w:t>
            </w:r>
          </w:p>
        </w:tc>
        <w:tc>
          <w:tcPr>
            <w:tcW w:w="4646" w:type="dxa"/>
          </w:tcPr>
          <w:p w14:paraId="0DDCBF79" w14:textId="77777777" w:rsidR="00777245" w:rsidRPr="002A3D58" w:rsidRDefault="00777245" w:rsidP="002A3D58">
            <w:pPr>
              <w:pStyle w:val="Listeafsnit"/>
              <w:widowControl w:val="0"/>
              <w:numPr>
                <w:ilvl w:val="0"/>
                <w:numId w:val="32"/>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It has become much worse</w:t>
            </w:r>
          </w:p>
          <w:p w14:paraId="68AA356F" w14:textId="77777777" w:rsidR="00777245" w:rsidRPr="002A3D58" w:rsidRDefault="00777245" w:rsidP="002A3D58">
            <w:pPr>
              <w:pStyle w:val="Listeafsnit"/>
              <w:widowControl w:val="0"/>
              <w:numPr>
                <w:ilvl w:val="0"/>
                <w:numId w:val="32"/>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It has become a little worse</w:t>
            </w:r>
          </w:p>
          <w:p w14:paraId="64D0D12B" w14:textId="77777777" w:rsidR="00777245" w:rsidRPr="002A3D58" w:rsidRDefault="00777245" w:rsidP="002A3D58">
            <w:pPr>
              <w:pStyle w:val="Listeafsnit"/>
              <w:widowControl w:val="0"/>
              <w:numPr>
                <w:ilvl w:val="0"/>
                <w:numId w:val="32"/>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It has not changed</w:t>
            </w:r>
          </w:p>
          <w:p w14:paraId="39F54366" w14:textId="77777777" w:rsidR="00777245" w:rsidRPr="002A3D58" w:rsidRDefault="00777245" w:rsidP="002A3D58">
            <w:pPr>
              <w:pStyle w:val="Listeafsnit"/>
              <w:widowControl w:val="0"/>
              <w:numPr>
                <w:ilvl w:val="0"/>
                <w:numId w:val="32"/>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It has become a little better</w:t>
            </w:r>
          </w:p>
          <w:p w14:paraId="112785A9" w14:textId="77777777" w:rsidR="00777245" w:rsidRPr="002A3D58" w:rsidRDefault="00777245" w:rsidP="002A3D58">
            <w:pPr>
              <w:pStyle w:val="Listeafsnit"/>
              <w:widowControl w:val="0"/>
              <w:numPr>
                <w:ilvl w:val="0"/>
                <w:numId w:val="32"/>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It has become much better</w:t>
            </w:r>
          </w:p>
        </w:tc>
      </w:tr>
      <w:tr w:rsidR="00777245" w:rsidRPr="002A3D58" w14:paraId="7712FEE1" w14:textId="77777777" w:rsidTr="00777245">
        <w:tc>
          <w:tcPr>
            <w:tcW w:w="1576" w:type="dxa"/>
            <w:shd w:val="clear" w:color="auto" w:fill="F2F2F2" w:themeFill="background1" w:themeFillShade="F2"/>
          </w:tcPr>
          <w:p w14:paraId="7EDB4381"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color w:val="000000"/>
                <w:position w:val="2"/>
                <w:lang w:val="en-GB"/>
              </w:rPr>
            </w:pPr>
            <w:r w:rsidRPr="002A3D58">
              <w:rPr>
                <w:rFonts w:ascii="Times New Roman" w:hAnsi="Times New Roman" w:cs="Times New Roman"/>
                <w:color w:val="000000"/>
                <w:position w:val="2"/>
                <w:lang w:val="en-GB"/>
              </w:rPr>
              <w:t>Q3</w:t>
            </w:r>
          </w:p>
          <w:p w14:paraId="3CB9B4E8"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i/>
                <w:color w:val="000000"/>
                <w:position w:val="2"/>
                <w:lang w:val="en-GB"/>
              </w:rPr>
            </w:pPr>
            <w:r w:rsidRPr="002A3D58">
              <w:rPr>
                <w:rFonts w:ascii="Times New Roman" w:hAnsi="Times New Roman" w:cs="Times New Roman"/>
                <w:i/>
                <w:color w:val="000000"/>
                <w:position w:val="2"/>
                <w:lang w:val="en-GB"/>
              </w:rPr>
              <w:t>The experienced impact of breast cancer treatment on sexual life</w:t>
            </w:r>
          </w:p>
        </w:tc>
        <w:tc>
          <w:tcPr>
            <w:tcW w:w="3411" w:type="dxa"/>
          </w:tcPr>
          <w:p w14:paraId="3B5E0AAA" w14:textId="77777777" w:rsidR="00777245" w:rsidRPr="002A3D58" w:rsidRDefault="00777245" w:rsidP="002A3D58">
            <w:pPr>
              <w:autoSpaceDE w:val="0"/>
              <w:autoSpaceDN w:val="0"/>
              <w:adjustRightInd w:val="0"/>
              <w:spacing w:before="120" w:line="360" w:lineRule="auto"/>
              <w:rPr>
                <w:rFonts w:ascii="Times New Roman" w:hAnsi="Times New Roman" w:cs="Times New Roman"/>
                <w:i/>
                <w:lang w:val="en-US"/>
              </w:rPr>
            </w:pPr>
            <w:r w:rsidRPr="002A3D58">
              <w:rPr>
                <w:rFonts w:ascii="Times New Roman" w:hAnsi="Times New Roman" w:cs="Times New Roman"/>
                <w:i/>
                <w:lang w:val="en-US"/>
              </w:rPr>
              <w:t xml:space="preserve">If the respondent has experienced a change in her sexual life, she is further encouraged to answer: </w:t>
            </w:r>
          </w:p>
          <w:p w14:paraId="21CBE231" w14:textId="77777777" w:rsidR="00777245" w:rsidRPr="002A3D58" w:rsidRDefault="00777245" w:rsidP="002A3D58">
            <w:pPr>
              <w:autoSpaceDE w:val="0"/>
              <w:autoSpaceDN w:val="0"/>
              <w:adjustRightInd w:val="0"/>
              <w:spacing w:before="120" w:line="360" w:lineRule="auto"/>
              <w:rPr>
                <w:rFonts w:ascii="Times New Roman" w:hAnsi="Times New Roman" w:cs="Times New Roman"/>
                <w:lang w:val="en-US"/>
              </w:rPr>
            </w:pPr>
            <w:r w:rsidRPr="002A3D58">
              <w:rPr>
                <w:rFonts w:ascii="Times New Roman" w:hAnsi="Times New Roman" w:cs="Times New Roman"/>
                <w:lang w:val="en-US"/>
              </w:rPr>
              <w:t>Has your sexual life changed due to the breast cancer treatment?</w:t>
            </w:r>
          </w:p>
        </w:tc>
        <w:tc>
          <w:tcPr>
            <w:tcW w:w="4646" w:type="dxa"/>
          </w:tcPr>
          <w:p w14:paraId="25B141C0" w14:textId="77777777" w:rsidR="00777245" w:rsidRPr="002A3D58" w:rsidRDefault="00777245" w:rsidP="002A3D58">
            <w:pPr>
              <w:pStyle w:val="Listeafsnit"/>
              <w:widowControl w:val="0"/>
              <w:numPr>
                <w:ilvl w:val="0"/>
                <w:numId w:val="33"/>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Yes, that is the primary cause</w:t>
            </w:r>
          </w:p>
          <w:p w14:paraId="1C343553" w14:textId="77777777" w:rsidR="00777245" w:rsidRPr="002A3D58" w:rsidRDefault="00777245" w:rsidP="002A3D58">
            <w:pPr>
              <w:pStyle w:val="Listeafsnit"/>
              <w:widowControl w:val="0"/>
              <w:numPr>
                <w:ilvl w:val="0"/>
                <w:numId w:val="33"/>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Yes, but it is not the primary cause</w:t>
            </w:r>
          </w:p>
          <w:p w14:paraId="19EE6B13" w14:textId="77777777" w:rsidR="00777245" w:rsidRPr="002A3D58" w:rsidRDefault="00777245" w:rsidP="002A3D58">
            <w:pPr>
              <w:pStyle w:val="Listeafsnit"/>
              <w:widowControl w:val="0"/>
              <w:numPr>
                <w:ilvl w:val="0"/>
                <w:numId w:val="33"/>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No, my sexual life has changed due to other causes</w:t>
            </w:r>
          </w:p>
          <w:p w14:paraId="6A8E7B09" w14:textId="77777777" w:rsidR="00777245" w:rsidRPr="002A3D58" w:rsidRDefault="00777245" w:rsidP="002A3D58">
            <w:pPr>
              <w:pStyle w:val="Listeafsnit"/>
              <w:widowControl w:val="0"/>
              <w:numPr>
                <w:ilvl w:val="0"/>
                <w:numId w:val="33"/>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 do not now</w:t>
            </w:r>
          </w:p>
        </w:tc>
      </w:tr>
      <w:tr w:rsidR="00777245" w:rsidRPr="002A3D58" w14:paraId="01933596" w14:textId="77777777" w:rsidTr="00777245">
        <w:tc>
          <w:tcPr>
            <w:tcW w:w="1576" w:type="dxa"/>
            <w:shd w:val="clear" w:color="auto" w:fill="F2F2F2" w:themeFill="background1" w:themeFillShade="F2"/>
          </w:tcPr>
          <w:p w14:paraId="2EC8EC2F"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color w:val="000000"/>
                <w:position w:val="2"/>
                <w:lang w:val="en-GB"/>
              </w:rPr>
            </w:pPr>
            <w:r w:rsidRPr="002A3D58">
              <w:rPr>
                <w:rFonts w:ascii="Times New Roman" w:hAnsi="Times New Roman" w:cs="Times New Roman"/>
                <w:color w:val="000000"/>
                <w:position w:val="2"/>
                <w:lang w:val="en-GB"/>
              </w:rPr>
              <w:t>Q4</w:t>
            </w:r>
          </w:p>
          <w:p w14:paraId="6D199705"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i/>
                <w:color w:val="000000"/>
                <w:position w:val="2"/>
                <w:lang w:val="en-GB"/>
              </w:rPr>
            </w:pPr>
            <w:r w:rsidRPr="002A3D58">
              <w:rPr>
                <w:rFonts w:ascii="Times New Roman" w:hAnsi="Times New Roman" w:cs="Times New Roman"/>
                <w:i/>
                <w:color w:val="000000"/>
                <w:position w:val="2"/>
                <w:lang w:val="en-GB"/>
              </w:rPr>
              <w:t xml:space="preserve">Reasons for </w:t>
            </w:r>
            <w:r w:rsidRPr="002A3D58">
              <w:rPr>
                <w:rFonts w:ascii="Times New Roman" w:hAnsi="Times New Roman" w:cs="Times New Roman"/>
                <w:i/>
                <w:position w:val="2"/>
                <w:lang w:val="en-GB"/>
              </w:rPr>
              <w:t xml:space="preserve">aggravation in </w:t>
            </w:r>
            <w:r w:rsidRPr="002A3D58">
              <w:rPr>
                <w:rFonts w:ascii="Times New Roman" w:hAnsi="Times New Roman" w:cs="Times New Roman"/>
                <w:i/>
                <w:color w:val="000000"/>
                <w:position w:val="2"/>
                <w:lang w:val="en-GB"/>
              </w:rPr>
              <w:t>sexual life</w:t>
            </w:r>
          </w:p>
        </w:tc>
        <w:tc>
          <w:tcPr>
            <w:tcW w:w="3411" w:type="dxa"/>
          </w:tcPr>
          <w:p w14:paraId="09C393C1" w14:textId="77777777" w:rsidR="00777245" w:rsidRPr="002A3D58" w:rsidRDefault="00777245" w:rsidP="002A3D58">
            <w:pPr>
              <w:autoSpaceDE w:val="0"/>
              <w:autoSpaceDN w:val="0"/>
              <w:adjustRightInd w:val="0"/>
              <w:spacing w:before="120" w:line="360" w:lineRule="auto"/>
              <w:rPr>
                <w:rFonts w:ascii="Times New Roman" w:hAnsi="Times New Roman" w:cs="Times New Roman"/>
                <w:lang w:val="en-US"/>
              </w:rPr>
            </w:pPr>
            <w:r w:rsidRPr="002A3D58">
              <w:rPr>
                <w:rFonts w:ascii="Times New Roman" w:hAnsi="Times New Roman" w:cs="Times New Roman"/>
                <w:i/>
                <w:lang w:val="en-US"/>
              </w:rPr>
              <w:t>If her sexual life has become worse (response option 1) and 2) in Q2)</w:t>
            </w:r>
            <w:r w:rsidRPr="002A3D58">
              <w:rPr>
                <w:rFonts w:ascii="Times New Roman" w:hAnsi="Times New Roman" w:cs="Times New Roman"/>
                <w:lang w:val="en-US"/>
              </w:rPr>
              <w:t>:</w:t>
            </w:r>
          </w:p>
          <w:p w14:paraId="2F080D2F" w14:textId="77777777" w:rsidR="00777245" w:rsidRPr="002A3D58" w:rsidRDefault="00777245" w:rsidP="002A3D58">
            <w:pPr>
              <w:autoSpaceDE w:val="0"/>
              <w:autoSpaceDN w:val="0"/>
              <w:adjustRightInd w:val="0"/>
              <w:spacing w:before="120" w:line="360" w:lineRule="auto"/>
              <w:rPr>
                <w:rFonts w:ascii="Times New Roman" w:hAnsi="Times New Roman" w:cs="Times New Roman"/>
                <w:lang w:val="en-US"/>
              </w:rPr>
            </w:pPr>
            <w:r w:rsidRPr="002A3D58">
              <w:rPr>
                <w:rFonts w:ascii="Times New Roman" w:hAnsi="Times New Roman" w:cs="Times New Roman"/>
                <w:lang w:val="en-US"/>
              </w:rPr>
              <w:t>What caused the change in your sexual life from before you were diagnosed with breast cancer until now?</w:t>
            </w:r>
          </w:p>
        </w:tc>
        <w:tc>
          <w:tcPr>
            <w:tcW w:w="4646" w:type="dxa"/>
          </w:tcPr>
          <w:p w14:paraId="62EE9525"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Urinary symptoms (pain in relation to sexual intercourse, dry vagina, urine leakage or similar)</w:t>
            </w:r>
          </w:p>
          <w:p w14:paraId="75DC9ACF"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Lack of sexual desire/interest</w:t>
            </w:r>
          </w:p>
          <w:p w14:paraId="2B2BE665"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Physical malaise (fatigue, nausea or similar)</w:t>
            </w:r>
          </w:p>
          <w:p w14:paraId="4E327972"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Relationship issues (lack of intimacy, communication or similar)</w:t>
            </w:r>
          </w:p>
          <w:p w14:paraId="0169F292"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lastRenderedPageBreak/>
              <w:t>Partner’s sexual problems (erectile dysfunction or similar)</w:t>
            </w:r>
          </w:p>
          <w:p w14:paraId="588B6A95"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New partner</w:t>
            </w:r>
          </w:p>
          <w:p w14:paraId="7784C206"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Have become single/no partner</w:t>
            </w:r>
          </w:p>
          <w:p w14:paraId="3B145B10"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Have felt less attractive</w:t>
            </w:r>
          </w:p>
          <w:p w14:paraId="16F64A75" w14:textId="77777777" w:rsidR="00777245" w:rsidRPr="002A3D58" w:rsidRDefault="00777245" w:rsidP="002A3D58">
            <w:pPr>
              <w:pStyle w:val="Listeafsnit"/>
              <w:widowControl w:val="0"/>
              <w:numPr>
                <w:ilvl w:val="0"/>
                <w:numId w:val="34"/>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Other (explain)</w:t>
            </w:r>
          </w:p>
        </w:tc>
      </w:tr>
      <w:tr w:rsidR="00777245" w:rsidRPr="002A3D58" w14:paraId="53BB605E" w14:textId="77777777" w:rsidTr="00777245">
        <w:tc>
          <w:tcPr>
            <w:tcW w:w="1576" w:type="dxa"/>
            <w:shd w:val="clear" w:color="auto" w:fill="F2F2F2" w:themeFill="background1" w:themeFillShade="F2"/>
          </w:tcPr>
          <w:p w14:paraId="077B6F1F"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color w:val="000000"/>
                <w:position w:val="2"/>
                <w:lang w:val="en-GB"/>
              </w:rPr>
            </w:pPr>
            <w:r w:rsidRPr="002A3D58">
              <w:rPr>
                <w:rFonts w:ascii="Times New Roman" w:hAnsi="Times New Roman" w:cs="Times New Roman"/>
                <w:color w:val="000000"/>
                <w:position w:val="2"/>
                <w:lang w:val="en-GB"/>
              </w:rPr>
              <w:lastRenderedPageBreak/>
              <w:t>Q5</w:t>
            </w:r>
          </w:p>
          <w:p w14:paraId="2562B183" w14:textId="77777777" w:rsidR="00777245" w:rsidRPr="002A3D58" w:rsidRDefault="00777245" w:rsidP="002A3D58">
            <w:pPr>
              <w:widowControl w:val="0"/>
              <w:tabs>
                <w:tab w:val="left" w:pos="0"/>
                <w:tab w:val="left" w:pos="720"/>
              </w:tabs>
              <w:autoSpaceDE w:val="0"/>
              <w:autoSpaceDN w:val="0"/>
              <w:adjustRightInd w:val="0"/>
              <w:spacing w:before="120" w:after="120" w:line="360" w:lineRule="auto"/>
              <w:rPr>
                <w:rFonts w:ascii="Times New Roman" w:hAnsi="Times New Roman" w:cs="Times New Roman"/>
                <w:i/>
                <w:color w:val="000000"/>
                <w:position w:val="2"/>
                <w:lang w:val="en-GB"/>
              </w:rPr>
            </w:pPr>
            <w:r w:rsidRPr="002A3D58">
              <w:rPr>
                <w:rFonts w:ascii="Times New Roman" w:hAnsi="Times New Roman" w:cs="Times New Roman"/>
                <w:i/>
                <w:color w:val="000000"/>
                <w:position w:val="2"/>
                <w:lang w:val="en-GB"/>
              </w:rPr>
              <w:t>Reasons for improvement in sexual life</w:t>
            </w:r>
          </w:p>
        </w:tc>
        <w:tc>
          <w:tcPr>
            <w:tcW w:w="3411" w:type="dxa"/>
          </w:tcPr>
          <w:p w14:paraId="5640A4E0" w14:textId="77777777" w:rsidR="00777245" w:rsidRPr="002A3D58" w:rsidRDefault="00777245" w:rsidP="002A3D58">
            <w:pPr>
              <w:autoSpaceDE w:val="0"/>
              <w:autoSpaceDN w:val="0"/>
              <w:adjustRightInd w:val="0"/>
              <w:spacing w:before="120" w:line="360" w:lineRule="auto"/>
              <w:rPr>
                <w:rFonts w:ascii="Times New Roman" w:hAnsi="Times New Roman" w:cs="Times New Roman"/>
                <w:i/>
                <w:lang w:val="en-US"/>
              </w:rPr>
            </w:pPr>
            <w:r w:rsidRPr="002A3D58">
              <w:rPr>
                <w:rFonts w:ascii="Times New Roman" w:hAnsi="Times New Roman" w:cs="Times New Roman"/>
                <w:i/>
                <w:lang w:val="en-US"/>
              </w:rPr>
              <w:t>If her sexual life has become better (response option 4) and 5) in Q2):</w:t>
            </w:r>
          </w:p>
          <w:p w14:paraId="09020300" w14:textId="77777777" w:rsidR="00777245" w:rsidRPr="002A3D58" w:rsidRDefault="00777245" w:rsidP="002A3D58">
            <w:pPr>
              <w:autoSpaceDE w:val="0"/>
              <w:autoSpaceDN w:val="0"/>
              <w:adjustRightInd w:val="0"/>
              <w:spacing w:before="120" w:line="360" w:lineRule="auto"/>
              <w:rPr>
                <w:rFonts w:ascii="Times New Roman" w:hAnsi="Times New Roman" w:cs="Times New Roman"/>
                <w:lang w:val="en-US"/>
              </w:rPr>
            </w:pPr>
            <w:r w:rsidRPr="002A3D58">
              <w:rPr>
                <w:rFonts w:ascii="Times New Roman" w:hAnsi="Times New Roman" w:cs="Times New Roman"/>
                <w:lang w:val="en-US"/>
              </w:rPr>
              <w:t>What caused the change in your sexual life from before you were diagnosed with breast cancer until now?</w:t>
            </w:r>
          </w:p>
        </w:tc>
        <w:tc>
          <w:tcPr>
            <w:tcW w:w="4646" w:type="dxa"/>
          </w:tcPr>
          <w:p w14:paraId="2D39DC16"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Use of sexual aids (local hormone treatment, vaginal lubricants, sex toys or similar)</w:t>
            </w:r>
          </w:p>
          <w:p w14:paraId="1FBCFD9A"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Couples therapy, cognitive therapy or similar support/guidance</w:t>
            </w:r>
          </w:p>
          <w:p w14:paraId="3059CCF8"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 xml:space="preserve">Increased desire/interest </w:t>
            </w:r>
          </w:p>
          <w:p w14:paraId="00191FA3"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Improved physical condition</w:t>
            </w:r>
          </w:p>
          <w:p w14:paraId="5EDF6603"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Relationship improvements (enhanced intimacy, communication or similar)</w:t>
            </w:r>
          </w:p>
          <w:p w14:paraId="3B596AF7"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Improvements in partner’s sexual function</w:t>
            </w:r>
          </w:p>
          <w:p w14:paraId="70696017"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New partner</w:t>
            </w:r>
          </w:p>
          <w:p w14:paraId="159854CF"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Have become single/no partner</w:t>
            </w:r>
          </w:p>
          <w:p w14:paraId="0FFA45D2"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Have felt more attractive</w:t>
            </w:r>
          </w:p>
          <w:p w14:paraId="0F553ABF" w14:textId="77777777" w:rsidR="00777245" w:rsidRPr="002A3D58" w:rsidRDefault="00777245" w:rsidP="002A3D58">
            <w:pPr>
              <w:pStyle w:val="Listeafsnit"/>
              <w:widowControl w:val="0"/>
              <w:numPr>
                <w:ilvl w:val="0"/>
                <w:numId w:val="35"/>
              </w:numPr>
              <w:tabs>
                <w:tab w:val="left" w:pos="0"/>
                <w:tab w:val="left" w:pos="720"/>
              </w:tabs>
              <w:autoSpaceDE w:val="0"/>
              <w:autoSpaceDN w:val="0"/>
              <w:adjustRightInd w:val="0"/>
              <w:spacing w:before="120" w:after="0" w:line="360" w:lineRule="auto"/>
              <w:rPr>
                <w:rFonts w:ascii="Times New Roman" w:hAnsi="Times New Roman" w:cs="Times New Roman"/>
                <w:sz w:val="24"/>
                <w:szCs w:val="24"/>
                <w:lang w:val="en-US"/>
              </w:rPr>
            </w:pPr>
            <w:r w:rsidRPr="002A3D58">
              <w:rPr>
                <w:rFonts w:ascii="Times New Roman" w:hAnsi="Times New Roman" w:cs="Times New Roman"/>
                <w:sz w:val="24"/>
                <w:szCs w:val="24"/>
                <w:lang w:val="en-US"/>
              </w:rPr>
              <w:t>Other (explain)</w:t>
            </w:r>
          </w:p>
        </w:tc>
      </w:tr>
    </w:tbl>
    <w:p w14:paraId="566CCBB7" w14:textId="77777777" w:rsidR="00FE4713" w:rsidRDefault="00FE4713" w:rsidP="0080308E">
      <w:pPr>
        <w:pStyle w:val="Figurecaption"/>
      </w:pPr>
    </w:p>
    <w:p w14:paraId="26D015F5" w14:textId="77777777" w:rsidR="002A3D58" w:rsidRDefault="002A3D58" w:rsidP="002A3D58"/>
    <w:p w14:paraId="17E70FC1" w14:textId="77777777" w:rsidR="002A3D58" w:rsidRDefault="002A3D58" w:rsidP="002A3D58"/>
    <w:p w14:paraId="165417FD" w14:textId="77777777" w:rsidR="002A3D58" w:rsidRDefault="002A3D58" w:rsidP="002A3D58"/>
    <w:p w14:paraId="3328F338" w14:textId="77777777" w:rsidR="002A3D58" w:rsidRDefault="002A3D58" w:rsidP="002A3D58"/>
    <w:p w14:paraId="4507688F" w14:textId="77777777" w:rsidR="002A3D58" w:rsidRDefault="002A3D58" w:rsidP="002A3D58"/>
    <w:p w14:paraId="48431F26" w14:textId="77777777" w:rsidR="002A3D58" w:rsidRDefault="002A3D58" w:rsidP="002A3D58"/>
    <w:p w14:paraId="520ECF8B" w14:textId="77777777" w:rsidR="002A3D58" w:rsidRDefault="002A3D58" w:rsidP="002A3D58"/>
    <w:p w14:paraId="1D3CE010" w14:textId="77777777" w:rsidR="002A3D58" w:rsidRPr="00071DDF" w:rsidRDefault="002A3D58" w:rsidP="00071DDF">
      <w:pPr>
        <w:pStyle w:val="Tabletitle"/>
        <w:rPr>
          <w:lang w:val="en-US"/>
        </w:rPr>
      </w:pPr>
      <w:r w:rsidRPr="002A3D58">
        <w:rPr>
          <w:lang w:val="en-US"/>
        </w:rPr>
        <w:lastRenderedPageBreak/>
        <w:t>Table S2. Sociodemographic characteristics of breast cancer survivors included in analysis of sexual dysfunction (sexually active) vs. breast cancer survivors not included in analysis (sexually inactive or no intercourse due to no partner)</w:t>
      </w:r>
    </w:p>
    <w:tbl>
      <w:tblPr>
        <w:tblStyle w:val="Almindeligtabel51"/>
        <w:tblW w:w="5000" w:type="pct"/>
        <w:tblLayout w:type="fixed"/>
        <w:tblLook w:val="04A0" w:firstRow="1" w:lastRow="0" w:firstColumn="1" w:lastColumn="0" w:noHBand="0" w:noVBand="1"/>
      </w:tblPr>
      <w:tblGrid>
        <w:gridCol w:w="2235"/>
        <w:gridCol w:w="1848"/>
        <w:gridCol w:w="736"/>
        <w:gridCol w:w="2275"/>
        <w:gridCol w:w="736"/>
        <w:gridCol w:w="885"/>
      </w:tblGrid>
      <w:tr w:rsidR="002A3D58" w:rsidRPr="00D87130" w14:paraId="1876A239" w14:textId="77777777" w:rsidTr="00071DDF">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1282" w:type="pct"/>
          </w:tcPr>
          <w:p w14:paraId="436C941D"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Variable</w:t>
            </w:r>
          </w:p>
        </w:tc>
        <w:tc>
          <w:tcPr>
            <w:tcW w:w="1060" w:type="pct"/>
          </w:tcPr>
          <w:p w14:paraId="377AEF42" w14:textId="77777777" w:rsidR="002A3D58" w:rsidRPr="00D87130" w:rsidRDefault="002A3D58"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vertAlign w:val="superscript"/>
                <w:lang w:val="en-US"/>
              </w:rPr>
            </w:pPr>
            <w:r w:rsidRPr="00D87130">
              <w:rPr>
                <w:rFonts w:ascii="Times New Roman" w:hAnsi="Times New Roman" w:cs="Times New Roman"/>
                <w:b/>
                <w:i w:val="0"/>
                <w:lang w:val="en-US"/>
              </w:rPr>
              <w:t>Sexually active (N=227)</w:t>
            </w:r>
          </w:p>
          <w:p w14:paraId="02397ED6" w14:textId="77777777" w:rsidR="002A3D58" w:rsidRPr="00D87130" w:rsidRDefault="002A3D58" w:rsidP="002A3D5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D87130">
              <w:rPr>
                <w:rFonts w:ascii="Times New Roman" w:hAnsi="Times New Roman" w:cs="Times New Roman"/>
                <w:b/>
                <w:i w:val="0"/>
                <w:lang w:val="en-US"/>
              </w:rPr>
              <w:t>N</w:t>
            </w:r>
          </w:p>
        </w:tc>
        <w:tc>
          <w:tcPr>
            <w:tcW w:w="422" w:type="pct"/>
          </w:tcPr>
          <w:p w14:paraId="72C392A2" w14:textId="77777777" w:rsidR="002A3D58" w:rsidRPr="00D87130" w:rsidRDefault="002A3D58"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53DD4837" w14:textId="77777777" w:rsidR="002A3D58" w:rsidRPr="00D87130" w:rsidRDefault="00D87130"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D87130">
              <w:rPr>
                <w:rFonts w:ascii="Times New Roman" w:hAnsi="Times New Roman" w:cs="Times New Roman"/>
                <w:b/>
                <w:i w:val="0"/>
                <w:lang w:val="en-US"/>
              </w:rPr>
              <w:br/>
            </w:r>
            <w:r w:rsidR="002A3D58" w:rsidRPr="00D87130">
              <w:rPr>
                <w:rFonts w:ascii="Times New Roman" w:hAnsi="Times New Roman" w:cs="Times New Roman"/>
                <w:b/>
                <w:i w:val="0"/>
                <w:lang w:val="en-US"/>
              </w:rPr>
              <w:t>(%)*</w:t>
            </w:r>
          </w:p>
        </w:tc>
        <w:tc>
          <w:tcPr>
            <w:tcW w:w="1305" w:type="pct"/>
          </w:tcPr>
          <w:p w14:paraId="6B283E05" w14:textId="77777777" w:rsidR="002A3D58" w:rsidRPr="00D87130" w:rsidRDefault="002A3D58"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D87130">
              <w:rPr>
                <w:rFonts w:ascii="Times New Roman" w:hAnsi="Times New Roman" w:cs="Times New Roman"/>
                <w:b/>
                <w:i w:val="0"/>
                <w:lang w:val="en-US"/>
              </w:rPr>
              <w:t xml:space="preserve">Sexually inactive </w:t>
            </w:r>
            <w:r w:rsidR="00D87130" w:rsidRPr="00D87130">
              <w:rPr>
                <w:rFonts w:ascii="Times New Roman" w:hAnsi="Times New Roman" w:cs="Times New Roman"/>
                <w:b/>
                <w:i w:val="0"/>
                <w:lang w:val="en-US"/>
              </w:rPr>
              <w:br/>
            </w:r>
            <w:r w:rsidRPr="00D87130">
              <w:rPr>
                <w:rFonts w:ascii="Times New Roman" w:hAnsi="Times New Roman" w:cs="Times New Roman"/>
                <w:b/>
                <w:i w:val="0"/>
                <w:lang w:val="en-US"/>
              </w:rPr>
              <w:t>(N = 106)</w:t>
            </w:r>
          </w:p>
          <w:p w14:paraId="01E03012" w14:textId="77777777" w:rsidR="002A3D58" w:rsidRPr="00D87130" w:rsidRDefault="002A3D58" w:rsidP="002A3D5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D87130">
              <w:rPr>
                <w:rFonts w:ascii="Times New Roman" w:hAnsi="Times New Roman" w:cs="Times New Roman"/>
                <w:b/>
                <w:i w:val="0"/>
                <w:lang w:val="en-US"/>
              </w:rPr>
              <w:t>N</w:t>
            </w:r>
          </w:p>
        </w:tc>
        <w:tc>
          <w:tcPr>
            <w:tcW w:w="422" w:type="pct"/>
          </w:tcPr>
          <w:p w14:paraId="10A0C589" w14:textId="77777777" w:rsidR="002A3D58" w:rsidRPr="00D87130" w:rsidRDefault="002A3D58"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02C6C595" w14:textId="77777777" w:rsidR="002A3D58" w:rsidRPr="00D87130" w:rsidRDefault="00D87130"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D87130">
              <w:rPr>
                <w:rFonts w:ascii="Times New Roman" w:hAnsi="Times New Roman" w:cs="Times New Roman"/>
                <w:b/>
                <w:i w:val="0"/>
                <w:lang w:val="en-US"/>
              </w:rPr>
              <w:br/>
            </w:r>
            <w:r w:rsidR="002A3D58" w:rsidRPr="00D87130">
              <w:rPr>
                <w:rFonts w:ascii="Times New Roman" w:hAnsi="Times New Roman" w:cs="Times New Roman"/>
                <w:b/>
                <w:i w:val="0"/>
                <w:lang w:val="en-US"/>
              </w:rPr>
              <w:t>(%)*</w:t>
            </w:r>
          </w:p>
        </w:tc>
        <w:tc>
          <w:tcPr>
            <w:tcW w:w="508" w:type="pct"/>
          </w:tcPr>
          <w:p w14:paraId="1E96A113" w14:textId="77777777" w:rsidR="002A3D58" w:rsidRPr="00D87130" w:rsidRDefault="002A3D58"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13AE155F" w14:textId="77777777" w:rsidR="002A3D58" w:rsidRPr="00D87130" w:rsidRDefault="00D87130" w:rsidP="002A3D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vertAlign w:val="superscript"/>
                <w:lang w:val="en-US"/>
              </w:rPr>
            </w:pPr>
            <w:r w:rsidRPr="00D87130">
              <w:rPr>
                <w:rFonts w:ascii="Times New Roman" w:hAnsi="Times New Roman" w:cs="Times New Roman"/>
                <w:b/>
                <w:i w:val="0"/>
                <w:lang w:val="en-US"/>
              </w:rPr>
              <w:br/>
            </w:r>
            <w:r w:rsidR="002A3D58" w:rsidRPr="00D87130">
              <w:rPr>
                <w:rFonts w:ascii="Times New Roman" w:hAnsi="Times New Roman" w:cs="Times New Roman"/>
                <w:b/>
                <w:i w:val="0"/>
                <w:lang w:val="en-US"/>
              </w:rPr>
              <w:t xml:space="preserve">P </w:t>
            </w:r>
            <w:r w:rsidR="002A3D58" w:rsidRPr="00D87130">
              <w:rPr>
                <w:rFonts w:ascii="Times New Roman" w:hAnsi="Times New Roman" w:cs="Times New Roman"/>
                <w:b/>
                <w:i w:val="0"/>
                <w:vertAlign w:val="superscript"/>
                <w:lang w:val="en-US"/>
              </w:rPr>
              <w:t>e</w:t>
            </w:r>
          </w:p>
        </w:tc>
      </w:tr>
      <w:tr w:rsidR="002A3D58" w:rsidRPr="00D87130" w14:paraId="4BF190B9" w14:textId="77777777" w:rsidTr="00071DDF">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282" w:type="pct"/>
          </w:tcPr>
          <w:p w14:paraId="1A3A2DD7" w14:textId="77777777" w:rsidR="002A3D58" w:rsidRPr="00D87130" w:rsidRDefault="002A3D58" w:rsidP="002A3D58">
            <w:pPr>
              <w:jc w:val="left"/>
              <w:rPr>
                <w:rFonts w:ascii="Times New Roman" w:hAnsi="Times New Roman" w:cs="Times New Roman"/>
                <w:i w:val="0"/>
                <w:lang w:val="en-US"/>
              </w:rPr>
            </w:pPr>
            <w:r w:rsidRPr="00D87130">
              <w:rPr>
                <w:rFonts w:ascii="Times New Roman" w:hAnsi="Times New Roman" w:cs="Times New Roman"/>
                <w:b/>
                <w:i w:val="0"/>
                <w:lang w:val="en-US"/>
              </w:rPr>
              <w:t>Age</w:t>
            </w:r>
            <w:r w:rsidRPr="00D87130">
              <w:rPr>
                <w:rFonts w:ascii="Times New Roman" w:hAnsi="Times New Roman" w:cs="Times New Roman"/>
                <w:i w:val="0"/>
                <w:lang w:val="en-US"/>
              </w:rPr>
              <w:t>, years</w:t>
            </w:r>
          </w:p>
          <w:p w14:paraId="44FD4F5F"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&lt; 50</w:t>
            </w:r>
          </w:p>
          <w:p w14:paraId="44DAC72E"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 50</w:t>
            </w:r>
          </w:p>
          <w:p w14:paraId="1817F71F" w14:textId="77777777" w:rsidR="00071DDF" w:rsidRDefault="002A3D58" w:rsidP="002A3D58">
            <w:pPr>
              <w:jc w:val="left"/>
              <w:rPr>
                <w:rFonts w:ascii="Times New Roman" w:hAnsi="Times New Roman" w:cs="Times New Roman"/>
                <w:i w:val="0"/>
                <w:lang w:val="en-US"/>
              </w:rPr>
            </w:pPr>
            <w:r w:rsidRPr="00D87130">
              <w:rPr>
                <w:rFonts w:ascii="Times New Roman" w:hAnsi="Times New Roman" w:cs="Times New Roman"/>
                <w:i w:val="0"/>
                <w:lang w:val="en-US"/>
              </w:rPr>
              <w:t xml:space="preserve">Mean ± SD  </w:t>
            </w:r>
          </w:p>
          <w:p w14:paraId="6A7017B5" w14:textId="77777777" w:rsidR="002A3D58" w:rsidRPr="00D87130" w:rsidRDefault="002A3D58" w:rsidP="002A3D58">
            <w:pPr>
              <w:jc w:val="left"/>
              <w:rPr>
                <w:rFonts w:ascii="Times New Roman" w:hAnsi="Times New Roman" w:cs="Times New Roman"/>
                <w:i w:val="0"/>
                <w:lang w:val="en-US"/>
              </w:rPr>
            </w:pPr>
            <w:r w:rsidRPr="00D87130">
              <w:rPr>
                <w:rFonts w:ascii="Times New Roman" w:hAnsi="Times New Roman" w:cs="Times New Roman"/>
                <w:i w:val="0"/>
                <w:lang w:val="en-US"/>
              </w:rPr>
              <w:t>(</w:t>
            </w:r>
            <w:proofErr w:type="gramStart"/>
            <w:r w:rsidRPr="00D87130">
              <w:rPr>
                <w:rFonts w:ascii="Times New Roman" w:hAnsi="Times New Roman" w:cs="Times New Roman"/>
                <w:i w:val="0"/>
                <w:lang w:val="en-US"/>
              </w:rPr>
              <w:t>range</w:t>
            </w:r>
            <w:proofErr w:type="gramEnd"/>
            <w:r w:rsidRPr="00D87130">
              <w:rPr>
                <w:rFonts w:ascii="Times New Roman" w:hAnsi="Times New Roman" w:cs="Times New Roman"/>
                <w:i w:val="0"/>
                <w:lang w:val="en-US"/>
              </w:rPr>
              <w:t>)</w:t>
            </w:r>
          </w:p>
        </w:tc>
        <w:tc>
          <w:tcPr>
            <w:tcW w:w="1060" w:type="pct"/>
          </w:tcPr>
          <w:p w14:paraId="694A647A"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5FD8179"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51</w:t>
            </w:r>
          </w:p>
          <w:p w14:paraId="495CE10A"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176</w:t>
            </w:r>
          </w:p>
          <w:p w14:paraId="0B320D8F" w14:textId="77777777" w:rsidR="00FD5C46"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 xml:space="preserve">56.9 ± 9.6 </w:t>
            </w:r>
          </w:p>
          <w:p w14:paraId="1A3EE105"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(24-80)</w:t>
            </w:r>
          </w:p>
        </w:tc>
        <w:tc>
          <w:tcPr>
            <w:tcW w:w="422" w:type="pct"/>
          </w:tcPr>
          <w:p w14:paraId="794B4DE3"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8F7EBD5"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(22)</w:t>
            </w:r>
          </w:p>
          <w:p w14:paraId="3A1F39A6"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(78)</w:t>
            </w:r>
          </w:p>
        </w:tc>
        <w:tc>
          <w:tcPr>
            <w:tcW w:w="1305" w:type="pct"/>
          </w:tcPr>
          <w:p w14:paraId="5AF36507"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677A192"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14</w:t>
            </w:r>
          </w:p>
          <w:p w14:paraId="767E4AAF"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92</w:t>
            </w:r>
          </w:p>
          <w:p w14:paraId="660403F3" w14:textId="77777777" w:rsidR="00FD5C46"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 xml:space="preserve">62.6 ± 10.3 </w:t>
            </w:r>
          </w:p>
          <w:p w14:paraId="43185C2A"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(22-80)</w:t>
            </w:r>
          </w:p>
        </w:tc>
        <w:tc>
          <w:tcPr>
            <w:tcW w:w="422" w:type="pct"/>
          </w:tcPr>
          <w:p w14:paraId="18949DC3"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87507E7"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(13)</w:t>
            </w:r>
          </w:p>
          <w:p w14:paraId="5CBCD606"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(87)</w:t>
            </w:r>
          </w:p>
        </w:tc>
        <w:tc>
          <w:tcPr>
            <w:tcW w:w="508" w:type="pct"/>
          </w:tcPr>
          <w:p w14:paraId="536B8B5B"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FCE0077"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CF4D056"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&lt;0.05</w:t>
            </w:r>
            <w:r w:rsidRPr="00D87130">
              <w:rPr>
                <w:rFonts w:ascii="Times New Roman" w:hAnsi="Times New Roman" w:cs="Times New Roman"/>
                <w:vertAlign w:val="superscript"/>
                <w:lang w:val="en-US"/>
              </w:rPr>
              <w:t>┼</w:t>
            </w:r>
          </w:p>
          <w:p w14:paraId="56E95DCA" w14:textId="77777777" w:rsidR="00D87130" w:rsidRPr="00D87130" w:rsidRDefault="00D87130"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1BFF39C"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&lt;0.01</w:t>
            </w:r>
            <w:r w:rsidRPr="00D87130">
              <w:rPr>
                <w:rFonts w:ascii="Times New Roman" w:hAnsi="Times New Roman" w:cs="Times New Roman"/>
                <w:vertAlign w:val="superscript"/>
                <w:lang w:val="en-US"/>
              </w:rPr>
              <w:t>┼</w:t>
            </w:r>
          </w:p>
        </w:tc>
      </w:tr>
      <w:tr w:rsidR="002A3D58" w:rsidRPr="00D87130" w14:paraId="5AEC1969" w14:textId="77777777" w:rsidTr="00071DDF">
        <w:trPr>
          <w:trHeight w:val="1000"/>
        </w:trPr>
        <w:tc>
          <w:tcPr>
            <w:cnfStyle w:val="001000000000" w:firstRow="0" w:lastRow="0" w:firstColumn="1" w:lastColumn="0" w:oddVBand="0" w:evenVBand="0" w:oddHBand="0" w:evenHBand="0" w:firstRowFirstColumn="0" w:firstRowLastColumn="0" w:lastRowFirstColumn="0" w:lastRowLastColumn="0"/>
            <w:tcW w:w="1282" w:type="pct"/>
          </w:tcPr>
          <w:p w14:paraId="0D49D603"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Ethnicity</w:t>
            </w:r>
          </w:p>
          <w:p w14:paraId="64A3EB88"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Caucasian</w:t>
            </w:r>
          </w:p>
          <w:p w14:paraId="7F8FB451"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Other</w:t>
            </w:r>
          </w:p>
          <w:p w14:paraId="4705878E"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Missing</w:t>
            </w:r>
          </w:p>
        </w:tc>
        <w:tc>
          <w:tcPr>
            <w:tcW w:w="1060" w:type="pct"/>
          </w:tcPr>
          <w:p w14:paraId="3A2E1D71"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62C3D23"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223</w:t>
            </w:r>
          </w:p>
          <w:p w14:paraId="3A322D53"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w:t>
            </w:r>
          </w:p>
          <w:p w14:paraId="3201992D"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tc>
        <w:tc>
          <w:tcPr>
            <w:tcW w:w="422" w:type="pct"/>
          </w:tcPr>
          <w:p w14:paraId="025E2CE4"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1ECDCA0"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(99)</w:t>
            </w:r>
          </w:p>
          <w:p w14:paraId="26D8D001"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tc>
        <w:tc>
          <w:tcPr>
            <w:tcW w:w="1305" w:type="pct"/>
          </w:tcPr>
          <w:p w14:paraId="66B073BA"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A549DB5"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109</w:t>
            </w:r>
          </w:p>
          <w:p w14:paraId="3B32FB40"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w:t>
            </w:r>
          </w:p>
        </w:tc>
        <w:tc>
          <w:tcPr>
            <w:tcW w:w="422" w:type="pct"/>
          </w:tcPr>
          <w:p w14:paraId="2DDD9F91"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A3F44EF"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(100)</w:t>
            </w:r>
          </w:p>
          <w:p w14:paraId="584454B2"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w:t>
            </w:r>
          </w:p>
        </w:tc>
        <w:tc>
          <w:tcPr>
            <w:tcW w:w="508" w:type="pct"/>
          </w:tcPr>
          <w:p w14:paraId="507222A1"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5A75EE4"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0F039F4"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0.61</w:t>
            </w:r>
          </w:p>
        </w:tc>
      </w:tr>
      <w:tr w:rsidR="002A3D58" w:rsidRPr="00D87130" w14:paraId="262CA848" w14:textId="77777777" w:rsidTr="00071DDF">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282" w:type="pct"/>
          </w:tcPr>
          <w:p w14:paraId="2E97ADD5"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 xml:space="preserve">Education, </w:t>
            </w:r>
            <w:r w:rsidRPr="00D87130">
              <w:rPr>
                <w:rFonts w:ascii="Times New Roman" w:hAnsi="Times New Roman" w:cs="Times New Roman"/>
                <w:i w:val="0"/>
                <w:lang w:val="en-US"/>
              </w:rPr>
              <w:t>years</w:t>
            </w:r>
          </w:p>
          <w:p w14:paraId="0BF4924F" w14:textId="77777777" w:rsidR="002A3D58" w:rsidRPr="00D87130" w:rsidRDefault="002A3D58" w:rsidP="002A3D58">
            <w:pPr>
              <w:ind w:left="284"/>
              <w:jc w:val="left"/>
              <w:rPr>
                <w:rFonts w:ascii="Times New Roman" w:hAnsi="Times New Roman" w:cs="Times New Roman"/>
                <w:b/>
                <w:i w:val="0"/>
                <w:lang w:val="en-US"/>
              </w:rPr>
            </w:pPr>
            <w:r w:rsidRPr="00D87130">
              <w:rPr>
                <w:rFonts w:ascii="Times New Roman" w:hAnsi="Times New Roman" w:cs="Times New Roman"/>
                <w:i w:val="0"/>
                <w:lang w:val="en-US"/>
              </w:rPr>
              <w:t>≤ 13</w:t>
            </w:r>
          </w:p>
          <w:p w14:paraId="409D9094"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&gt; 13</w:t>
            </w:r>
          </w:p>
          <w:p w14:paraId="77C05A39" w14:textId="77777777" w:rsidR="002A3D58" w:rsidRPr="00D87130" w:rsidRDefault="002A3D58" w:rsidP="002A3D58">
            <w:pPr>
              <w:ind w:left="284"/>
              <w:jc w:val="left"/>
              <w:rPr>
                <w:rFonts w:ascii="Times New Roman" w:hAnsi="Times New Roman" w:cs="Times New Roman"/>
                <w:b/>
                <w:i w:val="0"/>
                <w:lang w:val="en-US"/>
              </w:rPr>
            </w:pPr>
            <w:r w:rsidRPr="00D87130">
              <w:rPr>
                <w:rFonts w:ascii="Times New Roman" w:hAnsi="Times New Roman" w:cs="Times New Roman"/>
                <w:i w:val="0"/>
                <w:lang w:val="en-US"/>
              </w:rPr>
              <w:t>Missing</w:t>
            </w:r>
          </w:p>
        </w:tc>
        <w:tc>
          <w:tcPr>
            <w:tcW w:w="1060" w:type="pct"/>
          </w:tcPr>
          <w:p w14:paraId="29524275"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3CC3ED2"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81</w:t>
            </w:r>
          </w:p>
          <w:p w14:paraId="5D92E098"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146</w:t>
            </w:r>
          </w:p>
          <w:p w14:paraId="66BF0D0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w:t>
            </w:r>
          </w:p>
        </w:tc>
        <w:tc>
          <w:tcPr>
            <w:tcW w:w="422" w:type="pct"/>
          </w:tcPr>
          <w:p w14:paraId="4A64596E"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6C7A329"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(36)</w:t>
            </w:r>
          </w:p>
          <w:p w14:paraId="33CB1956"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(64)</w:t>
            </w:r>
          </w:p>
        </w:tc>
        <w:tc>
          <w:tcPr>
            <w:tcW w:w="1305" w:type="pct"/>
          </w:tcPr>
          <w:p w14:paraId="1197CFFD"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812C4ED"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49</w:t>
            </w:r>
          </w:p>
          <w:p w14:paraId="53196B6C"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56</w:t>
            </w:r>
          </w:p>
          <w:p w14:paraId="113AF856"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tc>
        <w:tc>
          <w:tcPr>
            <w:tcW w:w="422" w:type="pct"/>
          </w:tcPr>
          <w:p w14:paraId="1E55B683"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9478D1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(47)</w:t>
            </w:r>
          </w:p>
          <w:p w14:paraId="28FB97F9"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(53)</w:t>
            </w:r>
          </w:p>
        </w:tc>
        <w:tc>
          <w:tcPr>
            <w:tcW w:w="508" w:type="pct"/>
          </w:tcPr>
          <w:p w14:paraId="5701FA48"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1EB794C"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199039E"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0.06</w:t>
            </w:r>
          </w:p>
        </w:tc>
      </w:tr>
      <w:tr w:rsidR="002A3D58" w:rsidRPr="00D87130" w14:paraId="59B8E3EE" w14:textId="77777777" w:rsidTr="00071DDF">
        <w:trPr>
          <w:trHeight w:val="568"/>
        </w:trPr>
        <w:tc>
          <w:tcPr>
            <w:cnfStyle w:val="001000000000" w:firstRow="0" w:lastRow="0" w:firstColumn="1" w:lastColumn="0" w:oddVBand="0" w:evenVBand="0" w:oddHBand="0" w:evenHBand="0" w:firstRowFirstColumn="0" w:firstRowLastColumn="0" w:lastRowFirstColumn="0" w:lastRowLastColumn="0"/>
            <w:tcW w:w="1282" w:type="pct"/>
          </w:tcPr>
          <w:p w14:paraId="1A40A182"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Relationship status</w:t>
            </w:r>
          </w:p>
          <w:p w14:paraId="3C80B96A" w14:textId="77777777" w:rsidR="00D87130" w:rsidRPr="00D87130" w:rsidRDefault="00D87130" w:rsidP="00D87130">
            <w:pPr>
              <w:ind w:left="284"/>
              <w:jc w:val="left"/>
              <w:rPr>
                <w:rFonts w:ascii="Times New Roman" w:hAnsi="Times New Roman" w:cs="Times New Roman"/>
                <w:b/>
                <w:i w:val="0"/>
                <w:lang w:val="en-US"/>
              </w:rPr>
            </w:pPr>
            <w:r w:rsidRPr="00D87130">
              <w:rPr>
                <w:rFonts w:ascii="Times New Roman" w:hAnsi="Times New Roman" w:cs="Times New Roman"/>
                <w:i w:val="0"/>
                <w:lang w:val="en-US"/>
              </w:rPr>
              <w:t>Living with a partner</w:t>
            </w:r>
          </w:p>
          <w:p w14:paraId="3155F266" w14:textId="77777777" w:rsidR="00D87130" w:rsidRPr="00D87130" w:rsidRDefault="00D87130" w:rsidP="00D87130">
            <w:pPr>
              <w:ind w:left="284"/>
              <w:jc w:val="left"/>
              <w:rPr>
                <w:rFonts w:ascii="Times New Roman" w:hAnsi="Times New Roman" w:cs="Times New Roman"/>
                <w:b/>
                <w:i w:val="0"/>
                <w:lang w:val="en-US"/>
              </w:rPr>
            </w:pPr>
            <w:r w:rsidRPr="00D87130">
              <w:rPr>
                <w:rFonts w:ascii="Times New Roman" w:hAnsi="Times New Roman" w:cs="Times New Roman"/>
                <w:i w:val="0"/>
                <w:lang w:val="en-US"/>
              </w:rPr>
              <w:t>Single</w:t>
            </w:r>
          </w:p>
          <w:p w14:paraId="4940F331" w14:textId="77777777" w:rsidR="00D87130" w:rsidRPr="00D87130" w:rsidRDefault="00D87130" w:rsidP="00D87130">
            <w:pPr>
              <w:jc w:val="left"/>
              <w:rPr>
                <w:rFonts w:ascii="Times New Roman" w:hAnsi="Times New Roman" w:cs="Times New Roman"/>
                <w:i w:val="0"/>
                <w:lang w:val="en-US"/>
              </w:rPr>
            </w:pPr>
            <w:r w:rsidRPr="00D87130">
              <w:rPr>
                <w:rFonts w:ascii="Times New Roman" w:hAnsi="Times New Roman" w:cs="Times New Roman"/>
                <w:i w:val="0"/>
                <w:lang w:val="en-US"/>
              </w:rPr>
              <w:t>Among BCS with a partner</w:t>
            </w:r>
          </w:p>
          <w:p w14:paraId="5BBE8B38" w14:textId="77777777" w:rsidR="002A3D58" w:rsidRPr="00D87130" w:rsidRDefault="00D87130" w:rsidP="00D87130">
            <w:pPr>
              <w:ind w:left="284"/>
              <w:jc w:val="left"/>
              <w:rPr>
                <w:rFonts w:ascii="Times New Roman" w:hAnsi="Times New Roman" w:cs="Times New Roman"/>
                <w:i w:val="0"/>
                <w:lang w:val="en-US"/>
              </w:rPr>
            </w:pPr>
            <w:r w:rsidRPr="00D87130">
              <w:rPr>
                <w:rFonts w:ascii="Times New Roman" w:hAnsi="Times New Roman" w:cs="Times New Roman"/>
                <w:i w:val="0"/>
                <w:lang w:val="en-US"/>
              </w:rPr>
              <w:t xml:space="preserve">New partner </w:t>
            </w:r>
            <w:r w:rsidRPr="00D87130">
              <w:rPr>
                <w:rFonts w:ascii="Times New Roman" w:hAnsi="Times New Roman" w:cs="Times New Roman"/>
                <w:i w:val="0"/>
                <w:lang w:val="en-US"/>
              </w:rPr>
              <w:lastRenderedPageBreak/>
              <w:t>since BC</w:t>
            </w:r>
          </w:p>
        </w:tc>
        <w:tc>
          <w:tcPr>
            <w:tcW w:w="1060" w:type="pct"/>
          </w:tcPr>
          <w:p w14:paraId="37EFDD2E"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804EE87" w14:textId="77777777" w:rsidR="00071DDF" w:rsidRDefault="00071DDF" w:rsidP="00071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03F6917"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217</w:t>
            </w:r>
          </w:p>
          <w:p w14:paraId="5BAF6C19"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w:t>
            </w:r>
          </w:p>
          <w:p w14:paraId="73D2E5A1"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CC03690" w14:textId="77777777" w:rsidR="00D87130" w:rsidRDefault="00D87130"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4FA33DC" w14:textId="77777777" w:rsidR="00D87130" w:rsidRDefault="00D87130"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DA4815F" w14:textId="77777777" w:rsidR="002A3D58" w:rsidRPr="00D87130" w:rsidRDefault="002A3D58" w:rsidP="00071D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11</w:t>
            </w:r>
          </w:p>
        </w:tc>
        <w:tc>
          <w:tcPr>
            <w:tcW w:w="422" w:type="pct"/>
          </w:tcPr>
          <w:p w14:paraId="6B03FC7D"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2FA4598" w14:textId="77777777" w:rsidR="00071DDF" w:rsidRDefault="00071DDF"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64C8733"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(96)</w:t>
            </w:r>
          </w:p>
          <w:p w14:paraId="60EB8518"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w:t>
            </w:r>
          </w:p>
          <w:p w14:paraId="465DD431"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8A239EA"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2947EE1"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5D45268"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(5)</w:t>
            </w:r>
          </w:p>
        </w:tc>
        <w:tc>
          <w:tcPr>
            <w:tcW w:w="1305" w:type="pct"/>
          </w:tcPr>
          <w:p w14:paraId="2D6A435D"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0A7099F" w14:textId="77777777" w:rsidR="00071DDF" w:rsidRDefault="00071DDF" w:rsidP="00071D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328F381"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44</w:t>
            </w:r>
          </w:p>
          <w:p w14:paraId="55124E10"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62</w:t>
            </w:r>
          </w:p>
          <w:p w14:paraId="3A49B07B"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804220C" w14:textId="77777777" w:rsidR="00D87130" w:rsidRDefault="00D87130"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19AE527" w14:textId="77777777" w:rsidR="00D87130" w:rsidRDefault="00D87130"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E55C4E2" w14:textId="77777777" w:rsidR="002A3D58" w:rsidRPr="00D87130" w:rsidRDefault="002A3D58" w:rsidP="00071D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0</w:t>
            </w:r>
          </w:p>
        </w:tc>
        <w:tc>
          <w:tcPr>
            <w:tcW w:w="422" w:type="pct"/>
          </w:tcPr>
          <w:p w14:paraId="3B6F0963"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DC7FB66" w14:textId="77777777" w:rsidR="00071DDF" w:rsidRDefault="00071DDF"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C044920"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(42)</w:t>
            </w:r>
          </w:p>
          <w:p w14:paraId="7B763EFE"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(58)</w:t>
            </w:r>
          </w:p>
          <w:p w14:paraId="025B858C"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C1EF54C"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AB52940"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2FC2F0B"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w:t>
            </w:r>
          </w:p>
        </w:tc>
        <w:tc>
          <w:tcPr>
            <w:tcW w:w="508" w:type="pct"/>
          </w:tcPr>
          <w:p w14:paraId="0FA5896F"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C962DA5"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861EB9F" w14:textId="77777777" w:rsidR="00071DDF" w:rsidRDefault="00071DDF"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F98F84C"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&lt;0.01</w:t>
            </w:r>
            <w:r w:rsidRPr="00D87130">
              <w:rPr>
                <w:rFonts w:ascii="Times New Roman" w:hAnsi="Times New Roman" w:cs="Times New Roman"/>
                <w:vertAlign w:val="superscript"/>
                <w:lang w:val="en-US"/>
              </w:rPr>
              <w:t>┼</w:t>
            </w:r>
          </w:p>
          <w:p w14:paraId="1A7A44AB"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FA90B6B"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327E3A8" w14:textId="77777777" w:rsidR="00D87130" w:rsidRDefault="00D87130"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C55916D"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0.13</w:t>
            </w:r>
          </w:p>
        </w:tc>
      </w:tr>
      <w:tr w:rsidR="002A3D58" w:rsidRPr="00D87130" w14:paraId="5D56E818" w14:textId="77777777" w:rsidTr="00071DDF">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282" w:type="pct"/>
          </w:tcPr>
          <w:p w14:paraId="250CF96E"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lastRenderedPageBreak/>
              <w:t>Menopause status</w:t>
            </w:r>
          </w:p>
          <w:p w14:paraId="7DC9ADE0" w14:textId="77777777" w:rsidR="002A3D58" w:rsidRPr="004D6BFA" w:rsidRDefault="002A3D58" w:rsidP="002A3D58">
            <w:pPr>
              <w:jc w:val="left"/>
              <w:rPr>
                <w:rFonts w:ascii="Times New Roman" w:hAnsi="Times New Roman" w:cs="Times New Roman"/>
                <w:i w:val="0"/>
                <w:lang w:val="en-US"/>
              </w:rPr>
            </w:pPr>
            <w:r w:rsidRPr="004D6BFA">
              <w:rPr>
                <w:rFonts w:ascii="Times New Roman" w:hAnsi="Times New Roman" w:cs="Times New Roman"/>
                <w:i w:val="0"/>
                <w:lang w:val="en-US"/>
              </w:rPr>
              <w:t xml:space="preserve">- </w:t>
            </w:r>
            <w:proofErr w:type="gramStart"/>
            <w:r w:rsidRPr="004D6BFA">
              <w:rPr>
                <w:rFonts w:ascii="Times New Roman" w:hAnsi="Times New Roman" w:cs="Times New Roman"/>
                <w:i w:val="0"/>
                <w:lang w:val="en-US"/>
              </w:rPr>
              <w:t>at</w:t>
            </w:r>
            <w:proofErr w:type="gramEnd"/>
            <w:r w:rsidRPr="004D6BFA">
              <w:rPr>
                <w:rFonts w:ascii="Times New Roman" w:hAnsi="Times New Roman" w:cs="Times New Roman"/>
                <w:i w:val="0"/>
                <w:lang w:val="en-US"/>
              </w:rPr>
              <w:t xml:space="preserve"> time of diagnose</w:t>
            </w:r>
          </w:p>
          <w:p w14:paraId="3D205E11" w14:textId="77777777" w:rsidR="002A3D58" w:rsidRPr="00D87130" w:rsidRDefault="00FD5C46" w:rsidP="002A3D58">
            <w:pPr>
              <w:ind w:left="284"/>
              <w:jc w:val="left"/>
              <w:rPr>
                <w:rFonts w:ascii="Times New Roman" w:hAnsi="Times New Roman" w:cs="Times New Roman"/>
                <w:i w:val="0"/>
                <w:vertAlign w:val="superscript"/>
                <w:lang w:val="en-US"/>
              </w:rPr>
            </w:pPr>
            <w:r>
              <w:rPr>
                <w:rFonts w:ascii="Times New Roman" w:hAnsi="Times New Roman" w:cs="Times New Roman"/>
                <w:i w:val="0"/>
                <w:lang w:val="en-US"/>
              </w:rPr>
              <w:t>Pre</w:t>
            </w:r>
            <w:r w:rsidR="002A3D58" w:rsidRPr="00D87130">
              <w:rPr>
                <w:rFonts w:ascii="Times New Roman" w:hAnsi="Times New Roman" w:cs="Times New Roman"/>
                <w:i w:val="0"/>
                <w:vertAlign w:val="superscript"/>
                <w:lang w:val="en-US"/>
              </w:rPr>
              <w:t>a</w:t>
            </w:r>
          </w:p>
          <w:p w14:paraId="1DC5770A" w14:textId="77777777" w:rsidR="002A3D58" w:rsidRPr="00D87130" w:rsidRDefault="00FD5C46" w:rsidP="002A3D58">
            <w:pPr>
              <w:ind w:left="284"/>
              <w:jc w:val="left"/>
              <w:rPr>
                <w:rFonts w:ascii="Times New Roman" w:hAnsi="Times New Roman" w:cs="Times New Roman"/>
                <w:i w:val="0"/>
                <w:vertAlign w:val="superscript"/>
                <w:lang w:val="en-US"/>
              </w:rPr>
            </w:pPr>
            <w:r>
              <w:rPr>
                <w:rFonts w:ascii="Times New Roman" w:hAnsi="Times New Roman" w:cs="Times New Roman"/>
                <w:i w:val="0"/>
                <w:lang w:val="en-US"/>
              </w:rPr>
              <w:t>Peri</w:t>
            </w:r>
            <w:r w:rsidR="002A3D58" w:rsidRPr="00D87130">
              <w:rPr>
                <w:rFonts w:ascii="Times New Roman" w:hAnsi="Times New Roman" w:cs="Times New Roman"/>
                <w:i w:val="0"/>
                <w:vertAlign w:val="superscript"/>
                <w:lang w:val="en-US"/>
              </w:rPr>
              <w:t>b</w:t>
            </w:r>
          </w:p>
          <w:p w14:paraId="3B746B56" w14:textId="77777777" w:rsidR="002A3D58" w:rsidRPr="00D87130" w:rsidRDefault="00FD5C46" w:rsidP="002A3D58">
            <w:pPr>
              <w:ind w:left="284"/>
              <w:jc w:val="left"/>
              <w:rPr>
                <w:rFonts w:ascii="Times New Roman" w:hAnsi="Times New Roman" w:cs="Times New Roman"/>
                <w:i w:val="0"/>
                <w:vertAlign w:val="superscript"/>
                <w:lang w:val="en-US"/>
              </w:rPr>
            </w:pPr>
            <w:r>
              <w:rPr>
                <w:rFonts w:ascii="Times New Roman" w:hAnsi="Times New Roman" w:cs="Times New Roman"/>
                <w:i w:val="0"/>
                <w:lang w:val="en-US"/>
              </w:rPr>
              <w:t>Post</w:t>
            </w:r>
            <w:r w:rsidR="002A3D58" w:rsidRPr="00D87130">
              <w:rPr>
                <w:rFonts w:ascii="Times New Roman" w:hAnsi="Times New Roman" w:cs="Times New Roman"/>
                <w:i w:val="0"/>
                <w:vertAlign w:val="superscript"/>
                <w:lang w:val="en-US"/>
              </w:rPr>
              <w:t>c</w:t>
            </w:r>
          </w:p>
          <w:p w14:paraId="7C469EA0"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Missing</w:t>
            </w:r>
          </w:p>
          <w:p w14:paraId="3C405EE7" w14:textId="77777777" w:rsidR="002A3D58" w:rsidRPr="004D6BFA" w:rsidRDefault="002A3D58" w:rsidP="002A3D58">
            <w:pPr>
              <w:jc w:val="left"/>
              <w:rPr>
                <w:rFonts w:ascii="Times New Roman" w:hAnsi="Times New Roman" w:cs="Times New Roman"/>
                <w:i w:val="0"/>
                <w:lang w:val="en-US"/>
              </w:rPr>
            </w:pPr>
            <w:r w:rsidRPr="004D6BFA">
              <w:rPr>
                <w:rFonts w:ascii="Times New Roman" w:hAnsi="Times New Roman" w:cs="Times New Roman"/>
                <w:i w:val="0"/>
                <w:lang w:val="en-US"/>
              </w:rPr>
              <w:t xml:space="preserve">- </w:t>
            </w:r>
            <w:proofErr w:type="gramStart"/>
            <w:r w:rsidRPr="004D6BFA">
              <w:rPr>
                <w:rFonts w:ascii="Times New Roman" w:hAnsi="Times New Roman" w:cs="Times New Roman"/>
                <w:i w:val="0"/>
                <w:lang w:val="en-US"/>
              </w:rPr>
              <w:t>at</w:t>
            </w:r>
            <w:proofErr w:type="gramEnd"/>
            <w:r w:rsidRPr="004D6BFA">
              <w:rPr>
                <w:rFonts w:ascii="Times New Roman" w:hAnsi="Times New Roman" w:cs="Times New Roman"/>
                <w:i w:val="0"/>
                <w:lang w:val="en-US"/>
              </w:rPr>
              <w:t xml:space="preserve"> time of study entry</w:t>
            </w:r>
          </w:p>
          <w:p w14:paraId="0C85AAA6" w14:textId="77777777" w:rsidR="002A3D58" w:rsidRPr="00D87130" w:rsidRDefault="00FD5C46" w:rsidP="002A3D58">
            <w:pPr>
              <w:ind w:left="284"/>
              <w:jc w:val="left"/>
              <w:rPr>
                <w:rFonts w:ascii="Times New Roman" w:hAnsi="Times New Roman" w:cs="Times New Roman"/>
                <w:i w:val="0"/>
                <w:lang w:val="en-US"/>
              </w:rPr>
            </w:pPr>
            <w:r>
              <w:rPr>
                <w:rFonts w:ascii="Times New Roman" w:hAnsi="Times New Roman" w:cs="Times New Roman"/>
                <w:i w:val="0"/>
                <w:lang w:val="en-US"/>
              </w:rPr>
              <w:t>Pre</w:t>
            </w:r>
            <w:r w:rsidR="002A3D58" w:rsidRPr="00D87130">
              <w:rPr>
                <w:rFonts w:ascii="Times New Roman" w:hAnsi="Times New Roman" w:cs="Times New Roman"/>
                <w:i w:val="0"/>
                <w:vertAlign w:val="superscript"/>
                <w:lang w:val="en-US"/>
              </w:rPr>
              <w:t>a</w:t>
            </w:r>
          </w:p>
          <w:p w14:paraId="7EF056E7" w14:textId="77777777" w:rsidR="002A3D58" w:rsidRPr="00D87130" w:rsidRDefault="00FD5C46" w:rsidP="002A3D58">
            <w:pPr>
              <w:ind w:left="284"/>
              <w:jc w:val="left"/>
              <w:rPr>
                <w:rFonts w:ascii="Times New Roman" w:hAnsi="Times New Roman" w:cs="Times New Roman"/>
                <w:i w:val="0"/>
                <w:lang w:val="en-US"/>
              </w:rPr>
            </w:pPr>
            <w:r>
              <w:rPr>
                <w:rFonts w:ascii="Times New Roman" w:hAnsi="Times New Roman" w:cs="Times New Roman"/>
                <w:i w:val="0"/>
                <w:lang w:val="en-US"/>
              </w:rPr>
              <w:t>Peri</w:t>
            </w:r>
            <w:r w:rsidR="002A3D58" w:rsidRPr="00D87130">
              <w:rPr>
                <w:rFonts w:ascii="Times New Roman" w:hAnsi="Times New Roman" w:cs="Times New Roman"/>
                <w:i w:val="0"/>
                <w:vertAlign w:val="superscript"/>
                <w:lang w:val="en-US"/>
              </w:rPr>
              <w:t>b</w:t>
            </w:r>
          </w:p>
          <w:p w14:paraId="6542C963" w14:textId="77777777" w:rsidR="002A3D58" w:rsidRPr="00D87130" w:rsidRDefault="00FD5C46" w:rsidP="002A3D58">
            <w:pPr>
              <w:ind w:left="284"/>
              <w:jc w:val="left"/>
              <w:rPr>
                <w:rFonts w:ascii="Times New Roman" w:hAnsi="Times New Roman" w:cs="Times New Roman"/>
                <w:i w:val="0"/>
                <w:vertAlign w:val="superscript"/>
                <w:lang w:val="en-US"/>
              </w:rPr>
            </w:pPr>
            <w:r>
              <w:rPr>
                <w:rFonts w:ascii="Times New Roman" w:hAnsi="Times New Roman" w:cs="Times New Roman"/>
                <w:i w:val="0"/>
                <w:lang w:val="en-US"/>
              </w:rPr>
              <w:t>Post</w:t>
            </w:r>
            <w:r w:rsidR="002A3D58" w:rsidRPr="00D87130">
              <w:rPr>
                <w:rFonts w:ascii="Times New Roman" w:hAnsi="Times New Roman" w:cs="Times New Roman"/>
                <w:i w:val="0"/>
                <w:vertAlign w:val="superscript"/>
                <w:lang w:val="en-US"/>
              </w:rPr>
              <w:t>c</w:t>
            </w:r>
          </w:p>
          <w:p w14:paraId="4E34C357"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Missing</w:t>
            </w:r>
          </w:p>
        </w:tc>
        <w:tc>
          <w:tcPr>
            <w:tcW w:w="1060" w:type="pct"/>
          </w:tcPr>
          <w:p w14:paraId="5936BB6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3C0D768" w14:textId="77777777" w:rsidR="00FD5C46" w:rsidRDefault="00FD5C46" w:rsidP="004D6B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8147AF6"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81</w:t>
            </w:r>
          </w:p>
          <w:p w14:paraId="04BE0277"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19</w:t>
            </w:r>
          </w:p>
          <w:p w14:paraId="08715392"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126</w:t>
            </w:r>
          </w:p>
          <w:p w14:paraId="7E9FAE53"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p w14:paraId="4EEF9F63"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9C26EE8" w14:textId="77777777" w:rsidR="00FD5C46" w:rsidRDefault="00FD5C46" w:rsidP="004D6B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325A13C"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7</w:t>
            </w:r>
          </w:p>
          <w:p w14:paraId="25A7444E"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w:t>
            </w:r>
          </w:p>
          <w:p w14:paraId="1CF41F15"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210</w:t>
            </w:r>
          </w:p>
          <w:p w14:paraId="5C592BB0"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tc>
        <w:tc>
          <w:tcPr>
            <w:tcW w:w="422" w:type="pct"/>
          </w:tcPr>
          <w:p w14:paraId="63EDEE94"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9E69655"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E220A4D"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(36)</w:t>
            </w:r>
          </w:p>
          <w:p w14:paraId="5AF21A7E"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w:t>
            </w:r>
          </w:p>
          <w:p w14:paraId="14EF2A8B"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(56)</w:t>
            </w:r>
          </w:p>
          <w:p w14:paraId="363FD703"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A2850A0"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7A9EF5B"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D5038BF"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w:t>
            </w:r>
          </w:p>
          <w:p w14:paraId="299DC43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w:t>
            </w:r>
          </w:p>
          <w:p w14:paraId="247C463F"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(93)</w:t>
            </w:r>
          </w:p>
        </w:tc>
        <w:tc>
          <w:tcPr>
            <w:tcW w:w="1305" w:type="pct"/>
          </w:tcPr>
          <w:p w14:paraId="4E9FAC70"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EA71E73" w14:textId="77777777" w:rsidR="00FD5C46" w:rsidRDefault="00FD5C46" w:rsidP="004D6B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C4812D8"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17</w:t>
            </w:r>
          </w:p>
          <w:p w14:paraId="0407C5FC"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w:t>
            </w:r>
          </w:p>
          <w:p w14:paraId="3942FC09"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86</w:t>
            </w:r>
          </w:p>
          <w:p w14:paraId="59CBB48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w:t>
            </w:r>
          </w:p>
          <w:p w14:paraId="76DA1913"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800F347" w14:textId="77777777" w:rsidR="00FD5C46" w:rsidRDefault="00FD5C46" w:rsidP="004D6B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781AA8F"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p w14:paraId="5478F987"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w:t>
            </w:r>
          </w:p>
          <w:p w14:paraId="4009981E"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103</w:t>
            </w:r>
          </w:p>
          <w:p w14:paraId="4B1D9C33"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w:t>
            </w:r>
          </w:p>
        </w:tc>
        <w:tc>
          <w:tcPr>
            <w:tcW w:w="422" w:type="pct"/>
          </w:tcPr>
          <w:p w14:paraId="49FE408B"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9FF038A"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737A652"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(16)</w:t>
            </w:r>
          </w:p>
          <w:p w14:paraId="7CF43B74"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w:t>
            </w:r>
          </w:p>
          <w:p w14:paraId="4099BCAA"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(81)</w:t>
            </w:r>
          </w:p>
          <w:p w14:paraId="64E79268"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2E89904"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043043F"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606BDE7"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p w14:paraId="3BB018AA"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w:t>
            </w:r>
          </w:p>
          <w:p w14:paraId="6DAF121D"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(97)</w:t>
            </w:r>
          </w:p>
        </w:tc>
        <w:tc>
          <w:tcPr>
            <w:tcW w:w="508" w:type="pct"/>
          </w:tcPr>
          <w:p w14:paraId="7056D300"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DE9999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5B51F2D"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079D078"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C3F849A"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&lt;0.01</w:t>
            </w:r>
            <w:r w:rsidRPr="00D87130">
              <w:rPr>
                <w:rFonts w:ascii="Times New Roman" w:hAnsi="Times New Roman" w:cs="Times New Roman"/>
                <w:vertAlign w:val="superscript"/>
                <w:lang w:val="en-US"/>
              </w:rPr>
              <w:t>┼</w:t>
            </w:r>
          </w:p>
          <w:p w14:paraId="6BCEEF32"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CBB368A"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5284332"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4A6A0C4"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772639B"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A641A6F"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0.94</w:t>
            </w:r>
          </w:p>
        </w:tc>
      </w:tr>
      <w:tr w:rsidR="002A3D58" w:rsidRPr="00D87130" w14:paraId="0CDED788" w14:textId="77777777" w:rsidTr="00071DDF">
        <w:trPr>
          <w:trHeight w:val="1423"/>
        </w:trPr>
        <w:tc>
          <w:tcPr>
            <w:cnfStyle w:val="001000000000" w:firstRow="0" w:lastRow="0" w:firstColumn="1" w:lastColumn="0" w:oddVBand="0" w:evenVBand="0" w:oddHBand="0" w:evenHBand="0" w:firstRowFirstColumn="0" w:firstRowLastColumn="0" w:lastRowFirstColumn="0" w:lastRowLastColumn="0"/>
            <w:tcW w:w="1282" w:type="pct"/>
          </w:tcPr>
          <w:p w14:paraId="6A12BD67"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Smoking status</w:t>
            </w:r>
          </w:p>
          <w:p w14:paraId="6BF90CB4"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 xml:space="preserve">Current </w:t>
            </w:r>
          </w:p>
          <w:p w14:paraId="4C6951FF"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 xml:space="preserve">Previous </w:t>
            </w:r>
          </w:p>
          <w:p w14:paraId="7F7B802B" w14:textId="77777777" w:rsidR="002A3D58" w:rsidRPr="00D87130" w:rsidRDefault="00FD5C46" w:rsidP="002A3D58">
            <w:pPr>
              <w:ind w:left="284"/>
              <w:jc w:val="left"/>
              <w:rPr>
                <w:rFonts w:ascii="Times New Roman" w:hAnsi="Times New Roman" w:cs="Times New Roman"/>
                <w:i w:val="0"/>
                <w:lang w:val="en-US"/>
              </w:rPr>
            </w:pPr>
            <w:r>
              <w:rPr>
                <w:rFonts w:ascii="Times New Roman" w:hAnsi="Times New Roman" w:cs="Times New Roman"/>
                <w:i w:val="0"/>
                <w:lang w:val="en-US"/>
              </w:rPr>
              <w:t>Never</w:t>
            </w:r>
          </w:p>
          <w:p w14:paraId="3FF0FE56"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Missing</w:t>
            </w:r>
          </w:p>
        </w:tc>
        <w:tc>
          <w:tcPr>
            <w:tcW w:w="1060" w:type="pct"/>
          </w:tcPr>
          <w:p w14:paraId="1B5A07E1"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7ED0606"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25</w:t>
            </w:r>
          </w:p>
          <w:p w14:paraId="0B0CF25E"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90</w:t>
            </w:r>
          </w:p>
          <w:p w14:paraId="0ABABFFE"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112</w:t>
            </w:r>
          </w:p>
          <w:p w14:paraId="39641D75"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w:t>
            </w:r>
          </w:p>
        </w:tc>
        <w:tc>
          <w:tcPr>
            <w:tcW w:w="422" w:type="pct"/>
          </w:tcPr>
          <w:p w14:paraId="50CAF575"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5376F2F"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(11)</w:t>
            </w:r>
          </w:p>
          <w:p w14:paraId="0AB1243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(40)</w:t>
            </w:r>
          </w:p>
          <w:p w14:paraId="48C6DFB1"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(49)</w:t>
            </w:r>
          </w:p>
        </w:tc>
        <w:tc>
          <w:tcPr>
            <w:tcW w:w="1305" w:type="pct"/>
          </w:tcPr>
          <w:p w14:paraId="10806C5C"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9C9BDD8"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21</w:t>
            </w:r>
          </w:p>
          <w:p w14:paraId="3B84D8B1"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48</w:t>
            </w:r>
          </w:p>
          <w:p w14:paraId="7279D43E"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36</w:t>
            </w:r>
          </w:p>
          <w:p w14:paraId="46D0357A"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tc>
        <w:tc>
          <w:tcPr>
            <w:tcW w:w="422" w:type="pct"/>
          </w:tcPr>
          <w:p w14:paraId="3CA052FA"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D9C0980"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(20)</w:t>
            </w:r>
          </w:p>
          <w:p w14:paraId="162554AF"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(46)</w:t>
            </w:r>
          </w:p>
          <w:p w14:paraId="312E87AE"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(34)</w:t>
            </w:r>
          </w:p>
        </w:tc>
        <w:tc>
          <w:tcPr>
            <w:tcW w:w="508" w:type="pct"/>
          </w:tcPr>
          <w:p w14:paraId="6117EA5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D85D40F"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2253617"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898E6E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0.01</w:t>
            </w:r>
            <w:r w:rsidRPr="00D87130">
              <w:rPr>
                <w:rFonts w:ascii="Times New Roman" w:hAnsi="Times New Roman" w:cs="Times New Roman"/>
                <w:vertAlign w:val="superscript"/>
                <w:lang w:val="en-US"/>
              </w:rPr>
              <w:t>┼</w:t>
            </w:r>
          </w:p>
        </w:tc>
      </w:tr>
      <w:tr w:rsidR="002A3D58" w:rsidRPr="00D87130" w14:paraId="3D9564EE" w14:textId="77777777" w:rsidTr="00071DDF">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282" w:type="pct"/>
          </w:tcPr>
          <w:p w14:paraId="5BFF24F1" w14:textId="77777777" w:rsidR="002A3D58" w:rsidRPr="00D87130" w:rsidRDefault="002A3D58" w:rsidP="002A3D58">
            <w:pPr>
              <w:jc w:val="left"/>
              <w:rPr>
                <w:rFonts w:ascii="Times New Roman" w:hAnsi="Times New Roman" w:cs="Times New Roman"/>
                <w:i w:val="0"/>
                <w:lang w:val="en-US"/>
              </w:rPr>
            </w:pPr>
            <w:r w:rsidRPr="00D87130">
              <w:rPr>
                <w:rFonts w:ascii="Times New Roman" w:hAnsi="Times New Roman" w:cs="Times New Roman"/>
                <w:b/>
                <w:i w:val="0"/>
                <w:lang w:val="en-US"/>
              </w:rPr>
              <w:t>Alcohol</w:t>
            </w:r>
          </w:p>
          <w:p w14:paraId="663915A7"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Never drink</w:t>
            </w:r>
          </w:p>
          <w:p w14:paraId="37009B48"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Drink</w:t>
            </w:r>
          </w:p>
          <w:p w14:paraId="2D51FD69"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Missing</w:t>
            </w:r>
          </w:p>
        </w:tc>
        <w:tc>
          <w:tcPr>
            <w:tcW w:w="1060" w:type="pct"/>
          </w:tcPr>
          <w:p w14:paraId="3D738055"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30F18E5"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35</w:t>
            </w:r>
          </w:p>
          <w:p w14:paraId="453ABEC4"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192</w:t>
            </w:r>
          </w:p>
          <w:p w14:paraId="79B53A2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w:t>
            </w:r>
          </w:p>
        </w:tc>
        <w:tc>
          <w:tcPr>
            <w:tcW w:w="422" w:type="pct"/>
          </w:tcPr>
          <w:p w14:paraId="38858313"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50248B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(15)</w:t>
            </w:r>
          </w:p>
          <w:p w14:paraId="73AB918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(85)</w:t>
            </w:r>
          </w:p>
        </w:tc>
        <w:tc>
          <w:tcPr>
            <w:tcW w:w="1305" w:type="pct"/>
          </w:tcPr>
          <w:p w14:paraId="17F9EE96"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A42B98C"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23</w:t>
            </w:r>
          </w:p>
          <w:p w14:paraId="1CD50D86"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81</w:t>
            </w:r>
          </w:p>
          <w:p w14:paraId="3474831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w:t>
            </w:r>
          </w:p>
        </w:tc>
        <w:tc>
          <w:tcPr>
            <w:tcW w:w="422" w:type="pct"/>
          </w:tcPr>
          <w:p w14:paraId="74D669D6"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0A73E70"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(22)</w:t>
            </w:r>
          </w:p>
          <w:p w14:paraId="0B1326BB"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(78)</w:t>
            </w:r>
          </w:p>
        </w:tc>
        <w:tc>
          <w:tcPr>
            <w:tcW w:w="508" w:type="pct"/>
          </w:tcPr>
          <w:p w14:paraId="78C197D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5EA1C7F"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153F97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0.14</w:t>
            </w:r>
          </w:p>
        </w:tc>
      </w:tr>
      <w:tr w:rsidR="002A3D58" w:rsidRPr="00D87130" w14:paraId="6E0FD9A1" w14:textId="77777777" w:rsidTr="00071DDF">
        <w:trPr>
          <w:trHeight w:val="1722"/>
        </w:trPr>
        <w:tc>
          <w:tcPr>
            <w:cnfStyle w:val="001000000000" w:firstRow="0" w:lastRow="0" w:firstColumn="1" w:lastColumn="0" w:oddVBand="0" w:evenVBand="0" w:oddHBand="0" w:evenHBand="0" w:firstRowFirstColumn="0" w:firstRowLastColumn="0" w:lastRowFirstColumn="0" w:lastRowLastColumn="0"/>
            <w:tcW w:w="1282" w:type="pct"/>
          </w:tcPr>
          <w:p w14:paraId="274DC21F"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BMI</w:t>
            </w:r>
          </w:p>
          <w:p w14:paraId="6D1CF9EC" w14:textId="77777777" w:rsidR="002A3D58" w:rsidRPr="00D87130" w:rsidRDefault="002A3D58" w:rsidP="002A3D58">
            <w:pPr>
              <w:ind w:left="284"/>
              <w:jc w:val="left"/>
              <w:rPr>
                <w:rFonts w:ascii="Times New Roman" w:hAnsi="Times New Roman" w:cs="Times New Roman"/>
                <w:b/>
                <w:i w:val="0"/>
                <w:lang w:val="en-US"/>
              </w:rPr>
            </w:pPr>
            <w:r w:rsidRPr="00D87130">
              <w:rPr>
                <w:rFonts w:ascii="Times New Roman" w:hAnsi="Times New Roman" w:cs="Times New Roman"/>
                <w:i w:val="0"/>
                <w:lang w:val="en-US"/>
              </w:rPr>
              <w:t xml:space="preserve">16-25 </w:t>
            </w:r>
          </w:p>
          <w:p w14:paraId="0BACCAB3" w14:textId="77777777" w:rsidR="002A3D58" w:rsidRPr="00D87130" w:rsidRDefault="002A3D58" w:rsidP="002A3D58">
            <w:pPr>
              <w:ind w:left="284"/>
              <w:jc w:val="left"/>
              <w:rPr>
                <w:rFonts w:ascii="Times New Roman" w:hAnsi="Times New Roman" w:cs="Times New Roman"/>
                <w:b/>
                <w:i w:val="0"/>
                <w:lang w:val="en-US"/>
              </w:rPr>
            </w:pPr>
            <w:r w:rsidRPr="00D87130">
              <w:rPr>
                <w:rFonts w:ascii="Times New Roman" w:hAnsi="Times New Roman" w:cs="Times New Roman"/>
                <w:i w:val="0"/>
                <w:lang w:val="en-US"/>
              </w:rPr>
              <w:t xml:space="preserve">25-30 </w:t>
            </w:r>
          </w:p>
          <w:p w14:paraId="7EE8E128"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lastRenderedPageBreak/>
              <w:t xml:space="preserve">&gt;30 </w:t>
            </w:r>
          </w:p>
          <w:p w14:paraId="4712BB35"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Missing</w:t>
            </w:r>
          </w:p>
          <w:p w14:paraId="34A4CDE0" w14:textId="77777777" w:rsidR="004D6BFA" w:rsidRDefault="002A3D58" w:rsidP="002A3D58">
            <w:pPr>
              <w:jc w:val="left"/>
              <w:rPr>
                <w:rFonts w:ascii="Times New Roman" w:hAnsi="Times New Roman" w:cs="Times New Roman"/>
                <w:i w:val="0"/>
                <w:lang w:val="en-US"/>
              </w:rPr>
            </w:pPr>
            <w:r w:rsidRPr="00D87130">
              <w:rPr>
                <w:rFonts w:ascii="Times New Roman" w:hAnsi="Times New Roman" w:cs="Times New Roman"/>
                <w:i w:val="0"/>
                <w:lang w:val="en-US"/>
              </w:rPr>
              <w:t xml:space="preserve">Mean ± SD </w:t>
            </w:r>
          </w:p>
          <w:p w14:paraId="317ADA40"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i w:val="0"/>
                <w:lang w:val="en-US"/>
              </w:rPr>
              <w:t>(</w:t>
            </w:r>
            <w:proofErr w:type="gramStart"/>
            <w:r w:rsidRPr="00D87130">
              <w:rPr>
                <w:rFonts w:ascii="Times New Roman" w:hAnsi="Times New Roman" w:cs="Times New Roman"/>
                <w:i w:val="0"/>
                <w:lang w:val="en-US"/>
              </w:rPr>
              <w:t>range</w:t>
            </w:r>
            <w:proofErr w:type="gramEnd"/>
            <w:r w:rsidRPr="00D87130">
              <w:rPr>
                <w:rFonts w:ascii="Times New Roman" w:hAnsi="Times New Roman" w:cs="Times New Roman"/>
                <w:i w:val="0"/>
                <w:lang w:val="en-US"/>
              </w:rPr>
              <w:t>)</w:t>
            </w:r>
          </w:p>
        </w:tc>
        <w:tc>
          <w:tcPr>
            <w:tcW w:w="1060" w:type="pct"/>
          </w:tcPr>
          <w:p w14:paraId="511394DA"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7425399"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116</w:t>
            </w:r>
          </w:p>
          <w:p w14:paraId="468DFDB5"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78</w:t>
            </w:r>
          </w:p>
          <w:p w14:paraId="504ADC99"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32</w:t>
            </w:r>
          </w:p>
          <w:p w14:paraId="62FDBD3C"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p w14:paraId="3B5196F7" w14:textId="77777777" w:rsidR="00FD5C46"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 xml:space="preserve">25.5 ± 4.3 </w:t>
            </w:r>
          </w:p>
          <w:p w14:paraId="44195859"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 xml:space="preserve">(16.4 - 45.2) </w:t>
            </w:r>
          </w:p>
        </w:tc>
        <w:tc>
          <w:tcPr>
            <w:tcW w:w="422" w:type="pct"/>
          </w:tcPr>
          <w:p w14:paraId="1B5F274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C72733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(51)</w:t>
            </w:r>
          </w:p>
          <w:p w14:paraId="3DBA9CBC"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(35)</w:t>
            </w:r>
          </w:p>
          <w:p w14:paraId="3B1BA207"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(14)</w:t>
            </w:r>
          </w:p>
          <w:p w14:paraId="2E23B631"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B1152DD"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305" w:type="pct"/>
          </w:tcPr>
          <w:p w14:paraId="52A4B2B0"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367F1F1"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41</w:t>
            </w:r>
          </w:p>
          <w:p w14:paraId="15B96286"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40</w:t>
            </w:r>
          </w:p>
          <w:p w14:paraId="04057C76"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24</w:t>
            </w:r>
          </w:p>
          <w:p w14:paraId="61845CCF"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w:t>
            </w:r>
          </w:p>
          <w:p w14:paraId="2DE955E7" w14:textId="77777777" w:rsidR="00FD5C46"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 xml:space="preserve">27.1 ± 5.3 </w:t>
            </w:r>
          </w:p>
          <w:p w14:paraId="6B915D8D"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 xml:space="preserve">(17.0 – 53.9) </w:t>
            </w:r>
          </w:p>
        </w:tc>
        <w:tc>
          <w:tcPr>
            <w:tcW w:w="422" w:type="pct"/>
          </w:tcPr>
          <w:p w14:paraId="42BED3DF"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DD2F059"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(39)</w:t>
            </w:r>
          </w:p>
          <w:p w14:paraId="105B541C"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(38)</w:t>
            </w:r>
          </w:p>
          <w:p w14:paraId="1AB67E7B"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(23)</w:t>
            </w:r>
          </w:p>
          <w:p w14:paraId="661EF30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C5E0BD0"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08" w:type="pct"/>
          </w:tcPr>
          <w:p w14:paraId="4EF81436"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E2C39CE"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1B253AD"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140E465"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lastRenderedPageBreak/>
              <w:t>0.06</w:t>
            </w:r>
          </w:p>
          <w:p w14:paraId="4186DAA5"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D7ED19E" w14:textId="77777777" w:rsidR="00FD5C46" w:rsidRDefault="00FD5C46"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53C86E5"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&lt;0.01</w:t>
            </w:r>
            <w:r w:rsidRPr="00D87130">
              <w:rPr>
                <w:rFonts w:ascii="Times New Roman" w:hAnsi="Times New Roman" w:cs="Times New Roman"/>
                <w:vertAlign w:val="superscript"/>
                <w:lang w:val="en-US"/>
              </w:rPr>
              <w:t>┼</w:t>
            </w:r>
          </w:p>
        </w:tc>
      </w:tr>
      <w:tr w:rsidR="002A3D58" w:rsidRPr="00D87130" w14:paraId="6020908B" w14:textId="77777777" w:rsidTr="00071DDF">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1282" w:type="pct"/>
          </w:tcPr>
          <w:p w14:paraId="711CD88A" w14:textId="77777777" w:rsidR="00FD5C46"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lastRenderedPageBreak/>
              <w:t xml:space="preserve">Use of medication </w:t>
            </w:r>
          </w:p>
          <w:p w14:paraId="7AAC2B6D"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i w:val="0"/>
                <w:lang w:val="en-US"/>
              </w:rPr>
              <w:t>(&gt;3 days)</w:t>
            </w:r>
          </w:p>
          <w:p w14:paraId="3A0AFA32"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Sleep medication</w:t>
            </w:r>
          </w:p>
          <w:p w14:paraId="522D24E8"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Antidepressants</w:t>
            </w:r>
          </w:p>
          <w:p w14:paraId="28EDC2D5"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Anxiety medication</w:t>
            </w:r>
          </w:p>
        </w:tc>
        <w:tc>
          <w:tcPr>
            <w:tcW w:w="1060" w:type="pct"/>
          </w:tcPr>
          <w:p w14:paraId="44582418"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46D87D6" w14:textId="77777777" w:rsidR="00FD5C46" w:rsidRDefault="00FD5C46" w:rsidP="004D6B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900CB6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13</w:t>
            </w:r>
          </w:p>
          <w:p w14:paraId="2E88CE4B"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17</w:t>
            </w:r>
          </w:p>
          <w:p w14:paraId="515EE7FD" w14:textId="77777777" w:rsidR="00FD5C46" w:rsidRDefault="00FD5C46"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0F6BF75"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10</w:t>
            </w:r>
          </w:p>
        </w:tc>
        <w:tc>
          <w:tcPr>
            <w:tcW w:w="422" w:type="pct"/>
          </w:tcPr>
          <w:p w14:paraId="551BD095"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71DBF3E"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B3E8291"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(6)</w:t>
            </w:r>
          </w:p>
          <w:p w14:paraId="6823D4BB"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w:t>
            </w:r>
          </w:p>
          <w:p w14:paraId="41A504E4"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2B97B70"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w:t>
            </w:r>
          </w:p>
        </w:tc>
        <w:tc>
          <w:tcPr>
            <w:tcW w:w="1305" w:type="pct"/>
          </w:tcPr>
          <w:p w14:paraId="50C16502"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64CD82B" w14:textId="77777777" w:rsidR="00FD5C46" w:rsidRDefault="00FD5C46" w:rsidP="004D6B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D0DA650"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12</w:t>
            </w:r>
          </w:p>
          <w:p w14:paraId="3FB229D9"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14</w:t>
            </w:r>
          </w:p>
          <w:p w14:paraId="30FC3B21" w14:textId="77777777" w:rsidR="00FD5C46" w:rsidRDefault="00FD5C46"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7753DE6" w14:textId="77777777" w:rsidR="002A3D58" w:rsidRPr="00D87130" w:rsidRDefault="002A3D58" w:rsidP="002A3D5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w:t>
            </w:r>
          </w:p>
        </w:tc>
        <w:tc>
          <w:tcPr>
            <w:tcW w:w="422" w:type="pct"/>
          </w:tcPr>
          <w:p w14:paraId="47D48363"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EC136D8"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561DA0F"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(12)</w:t>
            </w:r>
          </w:p>
          <w:p w14:paraId="65F71FE7"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(13)</w:t>
            </w:r>
          </w:p>
          <w:p w14:paraId="548FD26F"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C88CD48"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(8)</w:t>
            </w:r>
          </w:p>
        </w:tc>
        <w:tc>
          <w:tcPr>
            <w:tcW w:w="508" w:type="pct"/>
          </w:tcPr>
          <w:p w14:paraId="17381EA6"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EFC7176"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599ADB0"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0.06</w:t>
            </w:r>
          </w:p>
          <w:p w14:paraId="43A8E90B"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0.09</w:t>
            </w:r>
          </w:p>
          <w:p w14:paraId="42011600" w14:textId="77777777" w:rsidR="00FD5C46" w:rsidRDefault="00FD5C46"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EB5D105" w14:textId="77777777" w:rsidR="002A3D58" w:rsidRPr="00D87130" w:rsidRDefault="002A3D58" w:rsidP="002A3D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0.23</w:t>
            </w:r>
          </w:p>
        </w:tc>
      </w:tr>
      <w:tr w:rsidR="002A3D58" w:rsidRPr="00D87130" w14:paraId="426EAF00" w14:textId="77777777" w:rsidTr="00071DDF">
        <w:trPr>
          <w:trHeight w:val="427"/>
        </w:trPr>
        <w:tc>
          <w:tcPr>
            <w:cnfStyle w:val="001000000000" w:firstRow="0" w:lastRow="0" w:firstColumn="1" w:lastColumn="0" w:oddVBand="0" w:evenVBand="0" w:oddHBand="0" w:evenHBand="0" w:firstRowFirstColumn="0" w:firstRowLastColumn="0" w:lastRowFirstColumn="0" w:lastRowLastColumn="0"/>
            <w:tcW w:w="1282" w:type="pct"/>
          </w:tcPr>
          <w:p w14:paraId="5C561BA1" w14:textId="77777777" w:rsidR="002A3D58" w:rsidRPr="00D87130" w:rsidRDefault="002A3D58" w:rsidP="002A3D58">
            <w:pPr>
              <w:jc w:val="left"/>
              <w:rPr>
                <w:rFonts w:ascii="Times New Roman" w:hAnsi="Times New Roman" w:cs="Times New Roman"/>
                <w:b/>
                <w:i w:val="0"/>
                <w:lang w:val="en-US"/>
              </w:rPr>
            </w:pPr>
            <w:r w:rsidRPr="00D87130">
              <w:rPr>
                <w:rFonts w:ascii="Times New Roman" w:hAnsi="Times New Roman" w:cs="Times New Roman"/>
                <w:b/>
                <w:i w:val="0"/>
                <w:lang w:val="en-US"/>
              </w:rPr>
              <w:t>SQOL prior to BC</w:t>
            </w:r>
          </w:p>
          <w:p w14:paraId="6E6EE858"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Dissatisfied</w:t>
            </w:r>
          </w:p>
          <w:p w14:paraId="2FD477A6" w14:textId="77777777" w:rsidR="002A3D58" w:rsidRPr="00D87130" w:rsidRDefault="002A3D58" w:rsidP="002A3D58">
            <w:pPr>
              <w:ind w:left="284"/>
              <w:jc w:val="left"/>
              <w:rPr>
                <w:rFonts w:ascii="Times New Roman" w:hAnsi="Times New Roman" w:cs="Times New Roman"/>
                <w:i w:val="0"/>
                <w:lang w:val="en-US"/>
              </w:rPr>
            </w:pPr>
            <w:r w:rsidRPr="00D87130">
              <w:rPr>
                <w:rFonts w:ascii="Times New Roman" w:hAnsi="Times New Roman" w:cs="Times New Roman"/>
                <w:i w:val="0"/>
                <w:lang w:val="en-US"/>
              </w:rPr>
              <w:t>Satisfied</w:t>
            </w:r>
          </w:p>
          <w:p w14:paraId="04FEE291" w14:textId="77777777" w:rsidR="002A3D58" w:rsidRPr="00D87130" w:rsidRDefault="002A3D58" w:rsidP="002A3D58">
            <w:pPr>
              <w:ind w:left="284"/>
              <w:jc w:val="left"/>
              <w:rPr>
                <w:rFonts w:ascii="Times New Roman" w:hAnsi="Times New Roman" w:cs="Times New Roman"/>
                <w:i w:val="0"/>
                <w:vertAlign w:val="superscript"/>
                <w:lang w:val="en-US"/>
              </w:rPr>
            </w:pPr>
            <w:r w:rsidRPr="00D87130">
              <w:rPr>
                <w:rFonts w:ascii="Times New Roman" w:hAnsi="Times New Roman" w:cs="Times New Roman"/>
                <w:i w:val="0"/>
                <w:lang w:val="en-US"/>
              </w:rPr>
              <w:t>Missing</w:t>
            </w:r>
          </w:p>
        </w:tc>
        <w:tc>
          <w:tcPr>
            <w:tcW w:w="1060" w:type="pct"/>
          </w:tcPr>
          <w:p w14:paraId="41467E30" w14:textId="77777777" w:rsidR="00FD5C46" w:rsidRDefault="00FD5C46" w:rsidP="004D6B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863C30A"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21</w:t>
            </w:r>
          </w:p>
          <w:p w14:paraId="363E3B0A"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204</w:t>
            </w:r>
          </w:p>
          <w:p w14:paraId="0C6BB166"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w:t>
            </w:r>
          </w:p>
        </w:tc>
        <w:tc>
          <w:tcPr>
            <w:tcW w:w="422" w:type="pct"/>
          </w:tcPr>
          <w:p w14:paraId="1A814377" w14:textId="77777777" w:rsidR="00FD5C46" w:rsidRDefault="00FD5C46"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C05E28D"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w:t>
            </w:r>
          </w:p>
          <w:p w14:paraId="38D12F83"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(91)</w:t>
            </w:r>
          </w:p>
        </w:tc>
        <w:tc>
          <w:tcPr>
            <w:tcW w:w="1305" w:type="pct"/>
          </w:tcPr>
          <w:p w14:paraId="4C188AD5" w14:textId="77777777" w:rsidR="00FD5C46" w:rsidRDefault="00FD5C46" w:rsidP="004D6B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492E9D7"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27</w:t>
            </w:r>
          </w:p>
          <w:p w14:paraId="7321BC7D"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54</w:t>
            </w:r>
          </w:p>
          <w:p w14:paraId="7048EA03" w14:textId="77777777" w:rsidR="002A3D58" w:rsidRPr="00D87130" w:rsidRDefault="002A3D58" w:rsidP="002A3D5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25</w:t>
            </w:r>
          </w:p>
        </w:tc>
        <w:tc>
          <w:tcPr>
            <w:tcW w:w="422" w:type="pct"/>
          </w:tcPr>
          <w:p w14:paraId="384676CB" w14:textId="77777777" w:rsidR="00FD5C46" w:rsidRDefault="00FD5C46"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2480D69"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(33)</w:t>
            </w:r>
          </w:p>
          <w:p w14:paraId="21372972"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(67)</w:t>
            </w:r>
          </w:p>
        </w:tc>
        <w:tc>
          <w:tcPr>
            <w:tcW w:w="508" w:type="pct"/>
          </w:tcPr>
          <w:p w14:paraId="5C3DCC03"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9C87884" w14:textId="77777777" w:rsidR="00FD5C46" w:rsidRDefault="00FD5C46"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AC4293C" w14:textId="77777777" w:rsidR="002A3D58" w:rsidRPr="00D87130" w:rsidRDefault="002A3D58" w:rsidP="002A3D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87130">
              <w:rPr>
                <w:rFonts w:ascii="Times New Roman" w:hAnsi="Times New Roman" w:cs="Times New Roman"/>
                <w:lang w:val="en-US"/>
              </w:rPr>
              <w:t>&lt;0.01</w:t>
            </w:r>
            <w:r w:rsidRPr="00D87130">
              <w:rPr>
                <w:rFonts w:ascii="Times New Roman" w:hAnsi="Times New Roman" w:cs="Times New Roman"/>
                <w:vertAlign w:val="superscript"/>
                <w:lang w:val="en-US"/>
              </w:rPr>
              <w:t>┼</w:t>
            </w:r>
          </w:p>
        </w:tc>
      </w:tr>
    </w:tbl>
    <w:p w14:paraId="2B3C626D" w14:textId="77777777" w:rsidR="00071DDF" w:rsidRPr="00071DDF" w:rsidRDefault="00071DDF" w:rsidP="00071DDF">
      <w:pPr>
        <w:pStyle w:val="Footnotes"/>
        <w:rPr>
          <w:lang w:val="en-US"/>
        </w:rPr>
      </w:pPr>
      <w:proofErr w:type="gramStart"/>
      <w:r w:rsidRPr="00071DDF">
        <w:rPr>
          <w:vertAlign w:val="superscript"/>
          <w:lang w:val="en-US"/>
        </w:rPr>
        <w:t>a</w:t>
      </w:r>
      <w:proofErr w:type="gramEnd"/>
      <w:r w:rsidRPr="00071DDF">
        <w:rPr>
          <w:lang w:val="en-US"/>
        </w:rPr>
        <w:t xml:space="preserve"> Regular menstruation, </w:t>
      </w:r>
      <w:r w:rsidRPr="00071DDF">
        <w:rPr>
          <w:vertAlign w:val="superscript"/>
          <w:lang w:val="en-US"/>
        </w:rPr>
        <w:t>b</w:t>
      </w:r>
      <w:r w:rsidRPr="00071DDF">
        <w:rPr>
          <w:lang w:val="en-US"/>
        </w:rPr>
        <w:t xml:space="preserve"> Irregular menstruation, </w:t>
      </w:r>
      <w:r w:rsidRPr="00071DDF">
        <w:rPr>
          <w:vertAlign w:val="superscript"/>
          <w:lang w:val="en-US"/>
        </w:rPr>
        <w:t>c</w:t>
      </w:r>
      <w:r w:rsidRPr="00071DDF">
        <w:rPr>
          <w:lang w:val="en-US"/>
        </w:rPr>
        <w:t xml:space="preserve"> Menstruation stopped, </w:t>
      </w:r>
    </w:p>
    <w:p w14:paraId="4698B7C1" w14:textId="77777777" w:rsidR="00071DDF" w:rsidRDefault="00071DDF" w:rsidP="00071DDF">
      <w:pPr>
        <w:pStyle w:val="Footnotes"/>
        <w:rPr>
          <w:lang w:val="en-US"/>
        </w:rPr>
      </w:pPr>
      <w:proofErr w:type="gramStart"/>
      <w:r w:rsidRPr="00071DDF">
        <w:rPr>
          <w:vertAlign w:val="superscript"/>
          <w:lang w:val="en-US"/>
        </w:rPr>
        <w:t>d</w:t>
      </w:r>
      <w:proofErr w:type="gramEnd"/>
      <w:r w:rsidRPr="00071DDF">
        <w:rPr>
          <w:lang w:val="en-US"/>
        </w:rPr>
        <w:t xml:space="preserve"> Ex</w:t>
      </w:r>
      <w:r>
        <w:rPr>
          <w:lang w:val="en-US"/>
        </w:rPr>
        <w:t>perienced “somewhat” or “a lot”</w:t>
      </w:r>
    </w:p>
    <w:p w14:paraId="6BCE3DE1" w14:textId="77777777" w:rsidR="00071DDF" w:rsidRDefault="00071DDF" w:rsidP="00071DDF">
      <w:pPr>
        <w:pStyle w:val="Footnotes"/>
        <w:rPr>
          <w:lang w:val="en-US"/>
        </w:rPr>
      </w:pPr>
      <w:proofErr w:type="gramStart"/>
      <w:r w:rsidRPr="00071DDF">
        <w:rPr>
          <w:vertAlign w:val="superscript"/>
          <w:lang w:val="en-US"/>
        </w:rPr>
        <w:t>e</w:t>
      </w:r>
      <w:proofErr w:type="gramEnd"/>
      <w:r w:rsidRPr="00071DDF">
        <w:rPr>
          <w:vertAlign w:val="superscript"/>
          <w:lang w:val="en-US"/>
        </w:rPr>
        <w:t xml:space="preserve"> </w:t>
      </w:r>
      <w:r w:rsidRPr="00071DDF">
        <w:rPr>
          <w:lang w:val="en-US"/>
        </w:rPr>
        <w:t xml:space="preserve">chi2 or </w:t>
      </w:r>
      <w:r w:rsidRPr="00071DDF">
        <w:rPr>
          <w:i/>
          <w:lang w:val="en-US"/>
        </w:rPr>
        <w:t xml:space="preserve">t </w:t>
      </w:r>
      <w:r w:rsidRPr="00071DDF">
        <w:rPr>
          <w:lang w:val="en-US"/>
        </w:rPr>
        <w:t xml:space="preserve">test, </w:t>
      </w:r>
      <w:r w:rsidRPr="00071DDF">
        <w:rPr>
          <w:vertAlign w:val="superscript"/>
          <w:lang w:val="en-US"/>
        </w:rPr>
        <w:t xml:space="preserve">┼ </w:t>
      </w:r>
      <w:r w:rsidRPr="00071DDF">
        <w:rPr>
          <w:lang w:val="en-US"/>
        </w:rPr>
        <w:t>Level of significance (p&lt;0.05)</w:t>
      </w:r>
    </w:p>
    <w:p w14:paraId="6228C79D" w14:textId="77777777" w:rsidR="00071DDF" w:rsidRDefault="00071DDF" w:rsidP="00071DDF">
      <w:pPr>
        <w:pStyle w:val="Footnotes"/>
        <w:rPr>
          <w:lang w:val="en-US"/>
        </w:rPr>
      </w:pPr>
      <w:r w:rsidRPr="00071DDF">
        <w:rPr>
          <w:lang w:val="en-US"/>
        </w:rPr>
        <w:t xml:space="preserve">* Calculated based on received </w:t>
      </w:r>
      <w:r>
        <w:rPr>
          <w:lang w:val="en-US"/>
        </w:rPr>
        <w:t>responses (excluded missing)</w:t>
      </w:r>
    </w:p>
    <w:p w14:paraId="517EBB02" w14:textId="77777777" w:rsidR="00071DDF" w:rsidRPr="00071DDF" w:rsidRDefault="00071DDF" w:rsidP="00071DDF">
      <w:pPr>
        <w:pStyle w:val="Footnotes"/>
        <w:rPr>
          <w:lang w:val="en-US"/>
        </w:rPr>
      </w:pPr>
      <w:r w:rsidRPr="00071DDF">
        <w:rPr>
          <w:lang w:val="en-US"/>
        </w:rPr>
        <w:t>BCSs= Breast cancer survivors, BMI= body mass index, BC= breast cancer, SQOL = sexual quality of life</w:t>
      </w:r>
    </w:p>
    <w:p w14:paraId="05D927ED" w14:textId="77777777" w:rsidR="002A3D58" w:rsidRDefault="002A3D58" w:rsidP="002A3D58"/>
    <w:p w14:paraId="5B826C4C" w14:textId="77777777" w:rsidR="00471528" w:rsidRDefault="00471528" w:rsidP="002A3D58"/>
    <w:p w14:paraId="358197DF" w14:textId="77777777" w:rsidR="00471528" w:rsidRDefault="00471528" w:rsidP="002A3D58"/>
    <w:p w14:paraId="47AC0DF1" w14:textId="77777777" w:rsidR="00471528" w:rsidRDefault="00471528" w:rsidP="002A3D58"/>
    <w:p w14:paraId="2E9FBEC7" w14:textId="77777777" w:rsidR="00471528" w:rsidRDefault="00471528" w:rsidP="002A3D58"/>
    <w:p w14:paraId="4166A52B" w14:textId="77777777" w:rsidR="00471528" w:rsidRDefault="00471528" w:rsidP="002A3D58"/>
    <w:p w14:paraId="19DB4A66" w14:textId="77777777" w:rsidR="00471528" w:rsidRDefault="00471528" w:rsidP="002A3D58"/>
    <w:p w14:paraId="763A32D8" w14:textId="77777777" w:rsidR="00471528" w:rsidRPr="00471528" w:rsidRDefault="00471528" w:rsidP="00471528">
      <w:pPr>
        <w:pStyle w:val="Tabletitle"/>
        <w:rPr>
          <w:lang w:val="en-US"/>
        </w:rPr>
      </w:pPr>
      <w:r w:rsidRPr="00471528">
        <w:rPr>
          <w:lang w:val="en-US"/>
        </w:rPr>
        <w:lastRenderedPageBreak/>
        <w:t>Table S3. Clinical characteristics of breast cancer survivors included in analysis of sexual dysfunction (sexually active) vs. breast cancer survivors not included in analysis (sexually inactive or no intercourse due to no partner)</w:t>
      </w:r>
    </w:p>
    <w:tbl>
      <w:tblPr>
        <w:tblStyle w:val="Almindeligtabel51"/>
        <w:tblW w:w="5000" w:type="pct"/>
        <w:tblLook w:val="04A0" w:firstRow="1" w:lastRow="0" w:firstColumn="1" w:lastColumn="0" w:noHBand="0" w:noVBand="1"/>
      </w:tblPr>
      <w:tblGrid>
        <w:gridCol w:w="2092"/>
        <w:gridCol w:w="2156"/>
        <w:gridCol w:w="616"/>
        <w:gridCol w:w="2350"/>
        <w:gridCol w:w="616"/>
        <w:gridCol w:w="885"/>
      </w:tblGrid>
      <w:tr w:rsidR="00471528" w:rsidRPr="00471528" w14:paraId="0686D8D5" w14:textId="77777777" w:rsidTr="0055291D">
        <w:trPr>
          <w:cnfStyle w:val="100000000000" w:firstRow="1" w:lastRow="0" w:firstColumn="0" w:lastColumn="0" w:oddVBand="0" w:evenVBand="0" w:oddHBand="0" w:evenHBand="0" w:firstRowFirstColumn="0" w:firstRowLastColumn="0" w:lastRowFirstColumn="0" w:lastRowLastColumn="0"/>
          <w:trHeight w:val="382"/>
        </w:trPr>
        <w:tc>
          <w:tcPr>
            <w:cnfStyle w:val="001000000100" w:firstRow="0" w:lastRow="0" w:firstColumn="1" w:lastColumn="0" w:oddVBand="0" w:evenVBand="0" w:oddHBand="0" w:evenHBand="0" w:firstRowFirstColumn="1" w:firstRowLastColumn="0" w:lastRowFirstColumn="0" w:lastRowLastColumn="0"/>
            <w:tcW w:w="1200" w:type="pct"/>
          </w:tcPr>
          <w:p w14:paraId="5C65A95A"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 xml:space="preserve">Variable </w:t>
            </w:r>
          </w:p>
        </w:tc>
        <w:tc>
          <w:tcPr>
            <w:tcW w:w="1237" w:type="pct"/>
          </w:tcPr>
          <w:p w14:paraId="431EBCF5"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Sexually active (N=227)</w:t>
            </w:r>
          </w:p>
          <w:p w14:paraId="0D43E5FD" w14:textId="77777777" w:rsidR="00471528" w:rsidRPr="00471528" w:rsidRDefault="00471528" w:rsidP="0047152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N</w:t>
            </w:r>
          </w:p>
        </w:tc>
        <w:tc>
          <w:tcPr>
            <w:tcW w:w="353" w:type="pct"/>
          </w:tcPr>
          <w:p w14:paraId="00DACC5E"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4C68AF90" w14:textId="77777777" w:rsid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64DEE120"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w:t>
            </w:r>
          </w:p>
        </w:tc>
        <w:tc>
          <w:tcPr>
            <w:tcW w:w="1348" w:type="pct"/>
          </w:tcPr>
          <w:p w14:paraId="7A4297FA" w14:textId="77777777" w:rsid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 xml:space="preserve">Sexually inactive </w:t>
            </w:r>
          </w:p>
          <w:p w14:paraId="556F848E" w14:textId="67CD5CA9"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(N = 106)</w:t>
            </w:r>
          </w:p>
          <w:p w14:paraId="323D3186" w14:textId="77777777" w:rsidR="00471528" w:rsidRPr="00471528" w:rsidRDefault="00471528" w:rsidP="0047152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N</w:t>
            </w:r>
          </w:p>
        </w:tc>
        <w:tc>
          <w:tcPr>
            <w:tcW w:w="353" w:type="pct"/>
          </w:tcPr>
          <w:p w14:paraId="70A1B7C5"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0713F575"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471528">
              <w:rPr>
                <w:rFonts w:ascii="Times New Roman" w:hAnsi="Times New Roman" w:cs="Times New Roman"/>
                <w:b/>
                <w:i w:val="0"/>
                <w:lang w:val="en-US"/>
              </w:rPr>
              <w:t xml:space="preserve"> (%)</w:t>
            </w:r>
          </w:p>
        </w:tc>
        <w:tc>
          <w:tcPr>
            <w:tcW w:w="508" w:type="pct"/>
          </w:tcPr>
          <w:p w14:paraId="23BC4AC5"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6723FDED" w14:textId="77777777" w:rsid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p w14:paraId="098D2310" w14:textId="77777777" w:rsidR="00471528" w:rsidRPr="00471528" w:rsidRDefault="00471528" w:rsidP="0047152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roofErr w:type="gramStart"/>
            <w:r w:rsidRPr="00471528">
              <w:rPr>
                <w:rFonts w:ascii="Times New Roman" w:hAnsi="Times New Roman" w:cs="Times New Roman"/>
                <w:b/>
                <w:i w:val="0"/>
                <w:lang w:val="en-US"/>
              </w:rPr>
              <w:t>p</w:t>
            </w:r>
            <w:proofErr w:type="gramEnd"/>
            <w:r w:rsidRPr="00471528">
              <w:rPr>
                <w:rFonts w:ascii="Times New Roman" w:hAnsi="Times New Roman" w:cs="Times New Roman"/>
                <w:b/>
                <w:i w:val="0"/>
                <w:lang w:val="en-US"/>
              </w:rPr>
              <w:t xml:space="preserve"> </w:t>
            </w:r>
            <w:r w:rsidRPr="00471528">
              <w:rPr>
                <w:rFonts w:ascii="Times New Roman" w:hAnsi="Times New Roman" w:cs="Times New Roman"/>
                <w:b/>
                <w:i w:val="0"/>
                <w:vertAlign w:val="superscript"/>
                <w:lang w:val="en-US"/>
              </w:rPr>
              <w:t>e</w:t>
            </w:r>
          </w:p>
        </w:tc>
      </w:tr>
      <w:tr w:rsidR="00471528" w:rsidRPr="00471528" w14:paraId="5216A88A" w14:textId="77777777" w:rsidTr="0055291D">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1200" w:type="pct"/>
          </w:tcPr>
          <w:p w14:paraId="4E5029F8" w14:textId="77777777" w:rsid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 xml:space="preserve">Median time since surgery </w:t>
            </w:r>
          </w:p>
          <w:p w14:paraId="4414E920" w14:textId="7466DC31"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i w:val="0"/>
                <w:lang w:val="en-US"/>
              </w:rPr>
              <w:t>(</w:t>
            </w:r>
            <w:proofErr w:type="gramStart"/>
            <w:r w:rsidRPr="00471528">
              <w:rPr>
                <w:rFonts w:ascii="Times New Roman" w:hAnsi="Times New Roman" w:cs="Times New Roman"/>
                <w:i w:val="0"/>
                <w:lang w:val="en-US"/>
              </w:rPr>
              <w:t>range</w:t>
            </w:r>
            <w:proofErr w:type="gramEnd"/>
            <w:r w:rsidRPr="00471528">
              <w:rPr>
                <w:rFonts w:ascii="Times New Roman" w:hAnsi="Times New Roman" w:cs="Times New Roman"/>
                <w:i w:val="0"/>
                <w:lang w:val="en-US"/>
              </w:rPr>
              <w:t>), months</w:t>
            </w:r>
          </w:p>
        </w:tc>
        <w:tc>
          <w:tcPr>
            <w:tcW w:w="1237" w:type="pct"/>
          </w:tcPr>
          <w:p w14:paraId="7140369B"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AD16C66" w14:textId="77777777" w:rsid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7EE73F5" w14:textId="2FEC6616"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27.25 (3-132)</w:t>
            </w:r>
          </w:p>
        </w:tc>
        <w:tc>
          <w:tcPr>
            <w:tcW w:w="353" w:type="pct"/>
          </w:tcPr>
          <w:p w14:paraId="51E3572B"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993EC4F"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E9F5BB8" w14:textId="28C18F44"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348" w:type="pct"/>
          </w:tcPr>
          <w:p w14:paraId="228E8DF8"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F387631" w14:textId="77777777" w:rsid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D8FCF7F" w14:textId="15DA166B"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26.20 (4-144)</w:t>
            </w:r>
          </w:p>
        </w:tc>
        <w:tc>
          <w:tcPr>
            <w:tcW w:w="353" w:type="pct"/>
          </w:tcPr>
          <w:p w14:paraId="3117F79B"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br/>
            </w:r>
          </w:p>
          <w:p w14:paraId="113C2514" w14:textId="7AD09B8D"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08" w:type="pct"/>
          </w:tcPr>
          <w:p w14:paraId="4B671C06"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41B40CB" w14:textId="77777777" w:rsid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AF347CF" w14:textId="36F3BD18"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0.87</w:t>
            </w:r>
          </w:p>
        </w:tc>
      </w:tr>
      <w:tr w:rsidR="00471528" w:rsidRPr="00471528" w14:paraId="78D7F337" w14:textId="77777777" w:rsidTr="0055291D">
        <w:trPr>
          <w:trHeight w:val="399"/>
        </w:trPr>
        <w:tc>
          <w:tcPr>
            <w:cnfStyle w:val="001000000000" w:firstRow="0" w:lastRow="0" w:firstColumn="1" w:lastColumn="0" w:oddVBand="0" w:evenVBand="0" w:oddHBand="0" w:evenHBand="0" w:firstRowFirstColumn="0" w:firstRowLastColumn="0" w:lastRowFirstColumn="0" w:lastRowLastColumn="0"/>
            <w:tcW w:w="1200" w:type="pct"/>
          </w:tcPr>
          <w:p w14:paraId="2B23FF26" w14:textId="470094A6" w:rsidR="00471528" w:rsidRPr="00471528" w:rsidRDefault="00471528" w:rsidP="00471528">
            <w:pPr>
              <w:jc w:val="left"/>
              <w:rPr>
                <w:rFonts w:ascii="Times New Roman" w:hAnsi="Times New Roman"/>
                <w:b/>
                <w:lang w:val="en-US"/>
              </w:rPr>
            </w:pPr>
            <w:r w:rsidRPr="00471528">
              <w:rPr>
                <w:rFonts w:ascii="Times New Roman" w:hAnsi="Times New Roman" w:cs="Times New Roman"/>
                <w:b/>
                <w:i w:val="0"/>
                <w:lang w:val="en-US"/>
              </w:rPr>
              <w:t>New primary BC</w:t>
            </w:r>
          </w:p>
        </w:tc>
        <w:tc>
          <w:tcPr>
            <w:tcW w:w="1237" w:type="pct"/>
          </w:tcPr>
          <w:p w14:paraId="1F001F10" w14:textId="57F33CDD"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71528">
              <w:rPr>
                <w:rFonts w:ascii="Times New Roman" w:hAnsi="Times New Roman" w:cs="Times New Roman"/>
                <w:lang w:val="en-US"/>
              </w:rPr>
              <w:t>16</w:t>
            </w:r>
          </w:p>
        </w:tc>
        <w:tc>
          <w:tcPr>
            <w:tcW w:w="353" w:type="pct"/>
          </w:tcPr>
          <w:p w14:paraId="62B45C83" w14:textId="24A1F9DF"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71528">
              <w:rPr>
                <w:rFonts w:ascii="Times New Roman" w:hAnsi="Times New Roman" w:cs="Times New Roman"/>
                <w:lang w:val="en-US"/>
              </w:rPr>
              <w:t>(11)</w:t>
            </w:r>
          </w:p>
        </w:tc>
        <w:tc>
          <w:tcPr>
            <w:tcW w:w="1348" w:type="pct"/>
          </w:tcPr>
          <w:p w14:paraId="3C4DF42B" w14:textId="776EF95D"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71528">
              <w:rPr>
                <w:rFonts w:ascii="Times New Roman" w:hAnsi="Times New Roman"/>
                <w:lang w:val="en-US"/>
              </w:rPr>
              <w:t>7</w:t>
            </w:r>
          </w:p>
        </w:tc>
        <w:tc>
          <w:tcPr>
            <w:tcW w:w="353" w:type="pct"/>
          </w:tcPr>
          <w:p w14:paraId="159CE2A6" w14:textId="77616D60"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471528">
              <w:rPr>
                <w:rFonts w:ascii="Times New Roman" w:hAnsi="Times New Roman"/>
                <w:lang w:val="en-US"/>
              </w:rPr>
              <w:t>(8)</w:t>
            </w:r>
          </w:p>
        </w:tc>
        <w:tc>
          <w:tcPr>
            <w:tcW w:w="508" w:type="pct"/>
          </w:tcPr>
          <w:p w14:paraId="3EAFC9A7" w14:textId="6FAE012B"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0.88</w:t>
            </w:r>
          </w:p>
        </w:tc>
      </w:tr>
      <w:tr w:rsidR="007A26A1" w:rsidRPr="00471528" w14:paraId="2BE90D07" w14:textId="77777777" w:rsidTr="0055291D">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200" w:type="pct"/>
          </w:tcPr>
          <w:p w14:paraId="4A4C95E4"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Tumor grading</w:t>
            </w:r>
          </w:p>
          <w:p w14:paraId="771F2AE9"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I</w:t>
            </w:r>
          </w:p>
          <w:p w14:paraId="01BE19BF"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II</w:t>
            </w:r>
          </w:p>
          <w:p w14:paraId="74EE537B"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III</w:t>
            </w:r>
          </w:p>
          <w:p w14:paraId="76057E22"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NA</w:t>
            </w:r>
            <w:r w:rsidRPr="00471528">
              <w:rPr>
                <w:rFonts w:ascii="Times New Roman" w:hAnsi="Times New Roman" w:cs="Times New Roman"/>
                <w:i w:val="0"/>
                <w:vertAlign w:val="superscript"/>
                <w:lang w:val="en-US"/>
              </w:rPr>
              <w:t>1</w:t>
            </w:r>
          </w:p>
        </w:tc>
        <w:tc>
          <w:tcPr>
            <w:tcW w:w="1237" w:type="pct"/>
          </w:tcPr>
          <w:p w14:paraId="4BC4D736"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9810C01"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53</w:t>
            </w:r>
          </w:p>
          <w:p w14:paraId="46B676F4"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116</w:t>
            </w:r>
          </w:p>
          <w:p w14:paraId="60FE3A64"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40</w:t>
            </w:r>
          </w:p>
          <w:p w14:paraId="141300AC"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18</w:t>
            </w:r>
          </w:p>
        </w:tc>
        <w:tc>
          <w:tcPr>
            <w:tcW w:w="353" w:type="pct"/>
          </w:tcPr>
          <w:p w14:paraId="380D8101"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91AD7E1"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(23)</w:t>
            </w:r>
          </w:p>
          <w:p w14:paraId="15D8CEBF"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(51)</w:t>
            </w:r>
          </w:p>
          <w:p w14:paraId="3980408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(18)</w:t>
            </w:r>
          </w:p>
          <w:p w14:paraId="0838CF18"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w:t>
            </w:r>
          </w:p>
        </w:tc>
        <w:tc>
          <w:tcPr>
            <w:tcW w:w="1348" w:type="pct"/>
          </w:tcPr>
          <w:p w14:paraId="066D80D9"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1F4AFFE"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17</w:t>
            </w:r>
          </w:p>
          <w:p w14:paraId="13106EBB"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64</w:t>
            </w:r>
          </w:p>
          <w:p w14:paraId="7874AC09"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20</w:t>
            </w:r>
          </w:p>
          <w:p w14:paraId="2EF8C6A3"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5</w:t>
            </w:r>
          </w:p>
        </w:tc>
        <w:tc>
          <w:tcPr>
            <w:tcW w:w="353" w:type="pct"/>
          </w:tcPr>
          <w:p w14:paraId="18E92E50"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4A27766"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(16)</w:t>
            </w:r>
          </w:p>
          <w:p w14:paraId="27CB50B5"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(60)</w:t>
            </w:r>
          </w:p>
          <w:p w14:paraId="3DE402A0"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(19)</w:t>
            </w:r>
          </w:p>
          <w:p w14:paraId="6F4589E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(5)</w:t>
            </w:r>
          </w:p>
        </w:tc>
        <w:tc>
          <w:tcPr>
            <w:tcW w:w="508" w:type="pct"/>
          </w:tcPr>
          <w:p w14:paraId="59C8D562"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8AF08B7"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DEE0E7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0AE286C"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451A9B9"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0.25</w:t>
            </w:r>
          </w:p>
        </w:tc>
      </w:tr>
      <w:tr w:rsidR="007A26A1" w:rsidRPr="00471528" w14:paraId="413A15C2" w14:textId="77777777" w:rsidTr="0055291D">
        <w:trPr>
          <w:trHeight w:val="761"/>
        </w:trPr>
        <w:tc>
          <w:tcPr>
            <w:cnfStyle w:val="001000000000" w:firstRow="0" w:lastRow="0" w:firstColumn="1" w:lastColumn="0" w:oddVBand="0" w:evenVBand="0" w:oddHBand="0" w:evenHBand="0" w:firstRowFirstColumn="0" w:firstRowLastColumn="0" w:lastRowFirstColumn="0" w:lastRowLastColumn="0"/>
            <w:tcW w:w="1200" w:type="pct"/>
          </w:tcPr>
          <w:p w14:paraId="26A591D2"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Mean tumor size ± SD</w:t>
            </w:r>
            <w:r w:rsidRPr="00471528">
              <w:rPr>
                <w:rFonts w:ascii="Times New Roman" w:hAnsi="Times New Roman" w:cs="Times New Roman"/>
                <w:i w:val="0"/>
                <w:lang w:val="en-US"/>
              </w:rPr>
              <w:t xml:space="preserve"> (range)</w:t>
            </w:r>
            <w:r w:rsidRPr="00471528">
              <w:rPr>
                <w:rFonts w:ascii="Times New Roman" w:hAnsi="Times New Roman" w:cs="Times New Roman"/>
                <w:b/>
                <w:i w:val="0"/>
                <w:lang w:val="en-US"/>
              </w:rPr>
              <w:t xml:space="preserve">, </w:t>
            </w:r>
            <w:r w:rsidRPr="00471528">
              <w:rPr>
                <w:rFonts w:ascii="Times New Roman" w:hAnsi="Times New Roman" w:cs="Times New Roman"/>
                <w:i w:val="0"/>
                <w:lang w:val="en-US"/>
              </w:rPr>
              <w:t>mm</w:t>
            </w:r>
          </w:p>
        </w:tc>
        <w:tc>
          <w:tcPr>
            <w:tcW w:w="1237" w:type="pct"/>
          </w:tcPr>
          <w:p w14:paraId="38D7FBAF"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0DF2C9C" w14:textId="3CD9EE43"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 xml:space="preserve">17.9 </w:t>
            </w:r>
            <w:r w:rsidRPr="00471528">
              <w:rPr>
                <w:rFonts w:ascii="Times New Roman" w:hAnsi="Times New Roman" w:cs="Times New Roman"/>
                <w:b/>
                <w:lang w:val="en-US"/>
              </w:rPr>
              <w:t>±</w:t>
            </w:r>
            <w:r w:rsidRPr="00471528">
              <w:rPr>
                <w:rFonts w:ascii="Times New Roman" w:hAnsi="Times New Roman" w:cs="Times New Roman"/>
                <w:lang w:val="en-US"/>
              </w:rPr>
              <w:t xml:space="preserve"> 11.9</w:t>
            </w:r>
            <w:r w:rsidR="007A26A1">
              <w:rPr>
                <w:rFonts w:ascii="Times New Roman" w:hAnsi="Times New Roman" w:cs="Times New Roman"/>
                <w:lang w:val="en-US"/>
              </w:rPr>
              <w:t xml:space="preserve"> (0-</w:t>
            </w:r>
            <w:r w:rsidRPr="00471528">
              <w:rPr>
                <w:rFonts w:ascii="Times New Roman" w:hAnsi="Times New Roman" w:cs="Times New Roman"/>
                <w:lang w:val="en-US"/>
              </w:rPr>
              <w:t>100)</w:t>
            </w:r>
          </w:p>
        </w:tc>
        <w:tc>
          <w:tcPr>
            <w:tcW w:w="353" w:type="pct"/>
          </w:tcPr>
          <w:p w14:paraId="1CBF33D1"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348" w:type="pct"/>
          </w:tcPr>
          <w:p w14:paraId="6E3395EA"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C0B2CAA"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 xml:space="preserve">18.2 </w:t>
            </w:r>
            <w:r w:rsidRPr="00471528">
              <w:rPr>
                <w:rFonts w:ascii="Times New Roman" w:hAnsi="Times New Roman" w:cs="Times New Roman"/>
                <w:b/>
                <w:lang w:val="en-US"/>
              </w:rPr>
              <w:t>±</w:t>
            </w:r>
            <w:r w:rsidRPr="00471528">
              <w:rPr>
                <w:rFonts w:ascii="Times New Roman" w:hAnsi="Times New Roman" w:cs="Times New Roman"/>
                <w:lang w:val="en-US"/>
              </w:rPr>
              <w:t xml:space="preserve"> 9.8 (0 - 75)</w:t>
            </w:r>
          </w:p>
        </w:tc>
        <w:tc>
          <w:tcPr>
            <w:tcW w:w="353" w:type="pct"/>
          </w:tcPr>
          <w:p w14:paraId="63BD5CEF"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508" w:type="pct"/>
          </w:tcPr>
          <w:p w14:paraId="72A31B3B"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658A18A"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0.79</w:t>
            </w:r>
          </w:p>
        </w:tc>
      </w:tr>
      <w:tr w:rsidR="007A26A1" w:rsidRPr="00471528" w14:paraId="1CD2EAFB" w14:textId="77777777" w:rsidTr="0055291D">
        <w:trPr>
          <w:cnfStyle w:val="000000100000" w:firstRow="0" w:lastRow="0" w:firstColumn="0" w:lastColumn="0" w:oddVBand="0" w:evenVBand="0" w:oddHBand="1" w:evenHBand="0" w:firstRowFirstColumn="0" w:firstRowLastColumn="0" w:lastRowFirstColumn="0" w:lastRowLastColumn="0"/>
          <w:trHeight w:val="1461"/>
        </w:trPr>
        <w:tc>
          <w:tcPr>
            <w:cnfStyle w:val="001000000000" w:firstRow="0" w:lastRow="0" w:firstColumn="1" w:lastColumn="0" w:oddVBand="0" w:evenVBand="0" w:oddHBand="0" w:evenHBand="0" w:firstRowFirstColumn="0" w:firstRowLastColumn="0" w:lastRowFirstColumn="0" w:lastRowLastColumn="0"/>
            <w:tcW w:w="1200" w:type="pct"/>
          </w:tcPr>
          <w:p w14:paraId="6C61793B"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Lymph node involvement</w:t>
            </w:r>
          </w:p>
          <w:p w14:paraId="7274D0C1"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 xml:space="preserve">Yes </w:t>
            </w:r>
          </w:p>
          <w:p w14:paraId="067973ED"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No</w:t>
            </w:r>
          </w:p>
          <w:p w14:paraId="06E5E27A" w14:textId="77777777" w:rsidR="007A26A1" w:rsidRDefault="007A26A1" w:rsidP="007A26A1">
            <w:pPr>
              <w:jc w:val="left"/>
              <w:rPr>
                <w:rFonts w:ascii="Times New Roman" w:hAnsi="Times New Roman" w:cs="Times New Roman"/>
                <w:i w:val="0"/>
                <w:lang w:val="en-US"/>
              </w:rPr>
            </w:pPr>
            <w:r>
              <w:rPr>
                <w:rFonts w:ascii="Times New Roman" w:hAnsi="Times New Roman" w:cs="Times New Roman"/>
                <w:i w:val="0"/>
                <w:lang w:val="en-US"/>
              </w:rPr>
              <w:t>N</w:t>
            </w:r>
            <w:r w:rsidR="00471528" w:rsidRPr="00471528">
              <w:rPr>
                <w:rFonts w:ascii="Times New Roman" w:hAnsi="Times New Roman" w:cs="Times New Roman"/>
                <w:i w:val="0"/>
                <w:lang w:val="en-US"/>
              </w:rPr>
              <w:t xml:space="preserve">o. </w:t>
            </w:r>
            <w:proofErr w:type="gramStart"/>
            <w:r w:rsidR="00471528" w:rsidRPr="00471528">
              <w:rPr>
                <w:rFonts w:ascii="Times New Roman" w:hAnsi="Times New Roman" w:cs="Times New Roman"/>
                <w:i w:val="0"/>
                <w:lang w:val="en-US"/>
              </w:rPr>
              <w:t>of</w:t>
            </w:r>
            <w:proofErr w:type="gramEnd"/>
            <w:r w:rsidR="00471528" w:rsidRPr="00471528">
              <w:rPr>
                <w:rFonts w:ascii="Times New Roman" w:hAnsi="Times New Roman" w:cs="Times New Roman"/>
                <w:i w:val="0"/>
                <w:lang w:val="en-US"/>
              </w:rPr>
              <w:t xml:space="preserve"> lymph nodes </w:t>
            </w:r>
          </w:p>
          <w:p w14:paraId="7C610FA7" w14:textId="612A6685" w:rsidR="00471528" w:rsidRPr="00471528" w:rsidRDefault="007A26A1" w:rsidP="00471528">
            <w:pPr>
              <w:ind w:left="284"/>
              <w:jc w:val="left"/>
              <w:rPr>
                <w:rFonts w:ascii="Times New Roman" w:hAnsi="Times New Roman" w:cs="Times New Roman"/>
                <w:i w:val="0"/>
                <w:lang w:val="en-US"/>
              </w:rPr>
            </w:pPr>
            <w:r>
              <w:rPr>
                <w:rFonts w:ascii="Times New Roman" w:hAnsi="Times New Roman" w:cs="Times New Roman"/>
                <w:i w:val="0"/>
                <w:lang w:val="en-US"/>
              </w:rPr>
              <w:t xml:space="preserve">Median </w:t>
            </w:r>
            <w:r w:rsidR="00471528" w:rsidRPr="00471528">
              <w:rPr>
                <w:rFonts w:ascii="Times New Roman" w:hAnsi="Times New Roman" w:cs="Times New Roman"/>
                <w:i w:val="0"/>
                <w:lang w:val="en-US"/>
              </w:rPr>
              <w:t>(range)</w:t>
            </w:r>
          </w:p>
        </w:tc>
        <w:tc>
          <w:tcPr>
            <w:tcW w:w="1237" w:type="pct"/>
          </w:tcPr>
          <w:p w14:paraId="32A28197"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F524484"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21B3A72"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79</w:t>
            </w:r>
          </w:p>
          <w:p w14:paraId="599DED9F"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148</w:t>
            </w:r>
          </w:p>
          <w:p w14:paraId="32ABD841" w14:textId="77777777" w:rsidR="007A26A1" w:rsidRDefault="007A26A1"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5940A96" w14:textId="77777777" w:rsidR="007A26A1" w:rsidRDefault="007A26A1"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AB1CE2C"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 (1-16)</w:t>
            </w:r>
          </w:p>
        </w:tc>
        <w:tc>
          <w:tcPr>
            <w:tcW w:w="353" w:type="pct"/>
          </w:tcPr>
          <w:p w14:paraId="323F268E"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BB6F4BF"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4D81116"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(35)</w:t>
            </w:r>
          </w:p>
          <w:p w14:paraId="201460B2"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(65)</w:t>
            </w:r>
          </w:p>
        </w:tc>
        <w:tc>
          <w:tcPr>
            <w:tcW w:w="1348" w:type="pct"/>
          </w:tcPr>
          <w:p w14:paraId="48CE4F20"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DBE5CE3"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AFE3745"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33</w:t>
            </w:r>
          </w:p>
          <w:p w14:paraId="059B44DC"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lang w:val="en-US"/>
              </w:rPr>
            </w:pPr>
            <w:r w:rsidRPr="00471528">
              <w:rPr>
                <w:rFonts w:ascii="Times New Roman" w:hAnsi="Times New Roman" w:cs="Times New Roman"/>
                <w:lang w:val="en-US"/>
              </w:rPr>
              <w:t>73</w:t>
            </w:r>
          </w:p>
          <w:p w14:paraId="1B66CF39" w14:textId="77777777" w:rsidR="007A26A1" w:rsidRDefault="007A26A1"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228700F" w14:textId="77777777" w:rsidR="007A26A1" w:rsidRDefault="007A26A1"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0AD69E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 (1-31)</w:t>
            </w:r>
          </w:p>
        </w:tc>
        <w:tc>
          <w:tcPr>
            <w:tcW w:w="353" w:type="pct"/>
          </w:tcPr>
          <w:p w14:paraId="07C40BA0"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6FEAAA8"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2E5A4F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(31)</w:t>
            </w:r>
          </w:p>
          <w:p w14:paraId="6EF702A1"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(69)</w:t>
            </w:r>
          </w:p>
          <w:p w14:paraId="152CC56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508" w:type="pct"/>
          </w:tcPr>
          <w:p w14:paraId="719E2EC6"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C7555C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C68398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5733359"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0.50</w:t>
            </w:r>
          </w:p>
          <w:p w14:paraId="745FCBAF" w14:textId="77777777" w:rsidR="007A26A1" w:rsidRDefault="007A26A1"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A15E96B" w14:textId="77777777" w:rsidR="007A26A1" w:rsidRDefault="007A26A1"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F85D898"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0.43</w:t>
            </w:r>
          </w:p>
        </w:tc>
      </w:tr>
      <w:tr w:rsidR="007A26A1" w:rsidRPr="00471528" w14:paraId="68DB254C" w14:textId="77777777" w:rsidTr="0055291D">
        <w:trPr>
          <w:trHeight w:val="554"/>
        </w:trPr>
        <w:tc>
          <w:tcPr>
            <w:cnfStyle w:val="001000000000" w:firstRow="0" w:lastRow="0" w:firstColumn="1" w:lastColumn="0" w:oddVBand="0" w:evenVBand="0" w:oddHBand="0" w:evenHBand="0" w:firstRowFirstColumn="0" w:firstRowLastColumn="0" w:lastRowFirstColumn="0" w:lastRowLastColumn="0"/>
            <w:tcW w:w="1200" w:type="pct"/>
          </w:tcPr>
          <w:p w14:paraId="628D55A8"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Type of surgery</w:t>
            </w:r>
          </w:p>
          <w:p w14:paraId="631BE9E4"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Lumpectomy</w:t>
            </w:r>
          </w:p>
          <w:p w14:paraId="40E8C431"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lastRenderedPageBreak/>
              <w:t>Mastectomy</w:t>
            </w:r>
          </w:p>
          <w:p w14:paraId="051303FC" w14:textId="77777777" w:rsidR="007A26A1" w:rsidRDefault="007A26A1" w:rsidP="007A26A1">
            <w:pPr>
              <w:jc w:val="left"/>
              <w:rPr>
                <w:rFonts w:ascii="Times New Roman" w:hAnsi="Times New Roman" w:cs="Times New Roman"/>
                <w:i w:val="0"/>
                <w:lang w:val="en-US"/>
              </w:rPr>
            </w:pPr>
          </w:p>
          <w:p w14:paraId="3CBB6903" w14:textId="09AE76DF" w:rsidR="00471528" w:rsidRPr="00471528" w:rsidRDefault="007A26A1" w:rsidP="007A26A1">
            <w:pPr>
              <w:jc w:val="left"/>
              <w:rPr>
                <w:rFonts w:ascii="Times New Roman" w:hAnsi="Times New Roman" w:cs="Times New Roman"/>
                <w:i w:val="0"/>
                <w:lang w:val="en-US"/>
              </w:rPr>
            </w:pPr>
            <w:r>
              <w:rPr>
                <w:rFonts w:ascii="Times New Roman" w:hAnsi="Times New Roman" w:cs="Times New Roman"/>
                <w:i w:val="0"/>
                <w:lang w:val="en-US"/>
              </w:rPr>
              <w:t>R</w:t>
            </w:r>
            <w:r w:rsidR="00471528" w:rsidRPr="00471528">
              <w:rPr>
                <w:rFonts w:ascii="Times New Roman" w:hAnsi="Times New Roman" w:cs="Times New Roman"/>
                <w:i w:val="0"/>
                <w:lang w:val="en-US"/>
              </w:rPr>
              <w:t>econstruction</w:t>
            </w:r>
          </w:p>
        </w:tc>
        <w:tc>
          <w:tcPr>
            <w:tcW w:w="1237" w:type="pct"/>
          </w:tcPr>
          <w:p w14:paraId="7CB8706D"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ABE0BB8"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148</w:t>
            </w:r>
          </w:p>
          <w:p w14:paraId="77D47113"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lastRenderedPageBreak/>
              <w:t>79</w:t>
            </w:r>
          </w:p>
          <w:p w14:paraId="55A876A0" w14:textId="77777777" w:rsidR="007A26A1" w:rsidRDefault="007A26A1"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C02E0F0"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28</w:t>
            </w:r>
          </w:p>
        </w:tc>
        <w:tc>
          <w:tcPr>
            <w:tcW w:w="353" w:type="pct"/>
          </w:tcPr>
          <w:p w14:paraId="057C148F"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42D5C5D"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(65)</w:t>
            </w:r>
          </w:p>
          <w:p w14:paraId="5B3D07EB"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lastRenderedPageBreak/>
              <w:t>(35)</w:t>
            </w:r>
          </w:p>
          <w:p w14:paraId="3ADBC047" w14:textId="77777777" w:rsidR="007A26A1" w:rsidRDefault="007A26A1"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F659BAF"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(12)</w:t>
            </w:r>
          </w:p>
        </w:tc>
        <w:tc>
          <w:tcPr>
            <w:tcW w:w="1348" w:type="pct"/>
          </w:tcPr>
          <w:p w14:paraId="08127633"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74D2C0A"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69</w:t>
            </w:r>
          </w:p>
          <w:p w14:paraId="769F473C"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lastRenderedPageBreak/>
              <w:t>37</w:t>
            </w:r>
          </w:p>
          <w:p w14:paraId="1B6C29B4" w14:textId="77777777" w:rsidR="007A26A1" w:rsidRDefault="007A26A1"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77CAD33"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11</w:t>
            </w:r>
          </w:p>
        </w:tc>
        <w:tc>
          <w:tcPr>
            <w:tcW w:w="353" w:type="pct"/>
          </w:tcPr>
          <w:p w14:paraId="650D66A6"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E27E870"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(65)</w:t>
            </w:r>
          </w:p>
          <w:p w14:paraId="6C0CED5F"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lastRenderedPageBreak/>
              <w:t>(35)</w:t>
            </w:r>
          </w:p>
          <w:p w14:paraId="1F88A3ED" w14:textId="77777777" w:rsidR="007A26A1" w:rsidRDefault="007A26A1"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6FB49CD"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(10)</w:t>
            </w:r>
          </w:p>
        </w:tc>
        <w:tc>
          <w:tcPr>
            <w:tcW w:w="508" w:type="pct"/>
          </w:tcPr>
          <w:p w14:paraId="314B13B7"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8402FF2"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17C0FEF"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lastRenderedPageBreak/>
              <w:t>0.99</w:t>
            </w:r>
          </w:p>
          <w:p w14:paraId="58058427" w14:textId="77777777" w:rsidR="007A26A1" w:rsidRDefault="007A26A1"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F7C266E"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0.59</w:t>
            </w:r>
          </w:p>
        </w:tc>
      </w:tr>
      <w:tr w:rsidR="007A26A1" w:rsidRPr="00471528" w14:paraId="26E28BDB" w14:textId="77777777" w:rsidTr="0055291D">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200" w:type="pct"/>
          </w:tcPr>
          <w:p w14:paraId="3A32BE8F"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lastRenderedPageBreak/>
              <w:t>Treatment</w:t>
            </w:r>
          </w:p>
          <w:p w14:paraId="47C547A5"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AET alone</w:t>
            </w:r>
          </w:p>
          <w:p w14:paraId="765A5AA8" w14:textId="11EC1E3E" w:rsidR="00471528" w:rsidRPr="00471528" w:rsidRDefault="004374DE" w:rsidP="00471528">
            <w:pPr>
              <w:ind w:left="284"/>
              <w:jc w:val="left"/>
              <w:rPr>
                <w:rFonts w:ascii="Times New Roman" w:hAnsi="Times New Roman" w:cs="Times New Roman"/>
                <w:i w:val="0"/>
                <w:lang w:val="en-US"/>
              </w:rPr>
            </w:pPr>
            <w:r>
              <w:rPr>
                <w:rFonts w:ascii="Times New Roman" w:hAnsi="Times New Roman" w:cs="Times New Roman"/>
                <w:i w:val="0"/>
                <w:lang w:val="en-US"/>
              </w:rPr>
              <w:t>AET combined</w:t>
            </w:r>
            <w:r w:rsidR="007A26A1">
              <w:rPr>
                <w:rFonts w:ascii="Times New Roman" w:hAnsi="Times New Roman" w:cs="Times New Roman"/>
                <w:i w:val="0"/>
                <w:lang w:val="en-US"/>
              </w:rPr>
              <w:t xml:space="preserve"> w</w:t>
            </w:r>
            <w:r>
              <w:rPr>
                <w:rFonts w:ascii="Times New Roman" w:hAnsi="Times New Roman" w:cs="Times New Roman"/>
                <w:i w:val="0"/>
                <w:lang w:val="en-US"/>
              </w:rPr>
              <w:t>ith</w:t>
            </w:r>
            <w:r w:rsidR="00471528" w:rsidRPr="00471528">
              <w:rPr>
                <w:rFonts w:ascii="Times New Roman" w:hAnsi="Times New Roman" w:cs="Times New Roman"/>
                <w:i w:val="0"/>
                <w:lang w:val="en-US"/>
              </w:rPr>
              <w:t>:</w:t>
            </w:r>
          </w:p>
          <w:p w14:paraId="0354D772"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 Chemotherapy</w:t>
            </w:r>
          </w:p>
          <w:p w14:paraId="68D9DFFE" w14:textId="592DC460" w:rsidR="00471528" w:rsidRPr="00471528" w:rsidRDefault="004374DE" w:rsidP="00471528">
            <w:pPr>
              <w:ind w:left="284"/>
              <w:jc w:val="left"/>
              <w:rPr>
                <w:rFonts w:ascii="Times New Roman" w:hAnsi="Times New Roman" w:cs="Times New Roman"/>
                <w:i w:val="0"/>
                <w:lang w:val="en-US"/>
              </w:rPr>
            </w:pPr>
            <w:r>
              <w:rPr>
                <w:rFonts w:ascii="Times New Roman" w:hAnsi="Times New Roman" w:cs="Times New Roman"/>
                <w:i w:val="0"/>
                <w:lang w:val="en-US"/>
              </w:rPr>
              <w:t>- Radio</w:t>
            </w:r>
            <w:r w:rsidR="00471528" w:rsidRPr="00471528">
              <w:rPr>
                <w:rFonts w:ascii="Times New Roman" w:hAnsi="Times New Roman" w:cs="Times New Roman"/>
                <w:i w:val="0"/>
                <w:lang w:val="en-US"/>
              </w:rPr>
              <w:t>therapy</w:t>
            </w:r>
          </w:p>
          <w:p w14:paraId="0972FA3B"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 Trastuzumab</w:t>
            </w:r>
          </w:p>
        </w:tc>
        <w:tc>
          <w:tcPr>
            <w:tcW w:w="1237" w:type="pct"/>
          </w:tcPr>
          <w:p w14:paraId="1AF66395"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956FCCE"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9</w:t>
            </w:r>
          </w:p>
          <w:p w14:paraId="192D5516"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br/>
            </w:r>
          </w:p>
          <w:p w14:paraId="7B25F658"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151</w:t>
            </w:r>
          </w:p>
          <w:p w14:paraId="7A688780"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192</w:t>
            </w:r>
          </w:p>
          <w:p w14:paraId="17232B52"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35</w:t>
            </w:r>
          </w:p>
        </w:tc>
        <w:tc>
          <w:tcPr>
            <w:tcW w:w="353" w:type="pct"/>
          </w:tcPr>
          <w:p w14:paraId="3B4198F8"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E963410"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(4)</w:t>
            </w:r>
          </w:p>
          <w:p w14:paraId="43583F13"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br/>
            </w:r>
          </w:p>
          <w:p w14:paraId="2B78A002"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(67)</w:t>
            </w:r>
          </w:p>
          <w:p w14:paraId="4D9F39F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(85)</w:t>
            </w:r>
          </w:p>
          <w:p w14:paraId="70801012"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(15)</w:t>
            </w:r>
          </w:p>
        </w:tc>
        <w:tc>
          <w:tcPr>
            <w:tcW w:w="1348" w:type="pct"/>
          </w:tcPr>
          <w:p w14:paraId="7BF58416"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4D94272"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w:t>
            </w:r>
            <w:r w:rsidRPr="00471528">
              <w:rPr>
                <w:rFonts w:ascii="Times New Roman" w:hAnsi="Times New Roman" w:cs="Times New Roman"/>
                <w:lang w:val="en-US"/>
              </w:rPr>
              <w:br/>
            </w:r>
          </w:p>
          <w:p w14:paraId="6DD6CC07" w14:textId="4BD38731"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br/>
              <w:t>55</w:t>
            </w:r>
          </w:p>
          <w:p w14:paraId="645E26B8"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87</w:t>
            </w:r>
          </w:p>
          <w:p w14:paraId="0B005C8E"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12</w:t>
            </w:r>
          </w:p>
        </w:tc>
        <w:tc>
          <w:tcPr>
            <w:tcW w:w="353" w:type="pct"/>
          </w:tcPr>
          <w:p w14:paraId="27EB62CB"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001B4AC" w14:textId="7E71E89A"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w:t>
            </w:r>
            <w:r w:rsidRPr="00471528">
              <w:rPr>
                <w:rFonts w:ascii="Times New Roman" w:hAnsi="Times New Roman" w:cs="Times New Roman"/>
                <w:lang w:val="en-US"/>
              </w:rPr>
              <w:br/>
            </w:r>
            <w:r w:rsidRPr="00471528">
              <w:rPr>
                <w:rFonts w:ascii="Times New Roman" w:hAnsi="Times New Roman" w:cs="Times New Roman"/>
                <w:lang w:val="en-US"/>
              </w:rPr>
              <w:br/>
            </w:r>
            <w:r w:rsidRPr="00471528">
              <w:rPr>
                <w:rFonts w:ascii="Times New Roman" w:hAnsi="Times New Roman" w:cs="Times New Roman"/>
                <w:lang w:val="en-US"/>
              </w:rPr>
              <w:br/>
              <w:t>(52)</w:t>
            </w:r>
          </w:p>
          <w:p w14:paraId="7C7CE35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(82)</w:t>
            </w:r>
          </w:p>
          <w:p w14:paraId="5E2AEEB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(11)</w:t>
            </w:r>
          </w:p>
        </w:tc>
        <w:tc>
          <w:tcPr>
            <w:tcW w:w="508" w:type="pct"/>
          </w:tcPr>
          <w:p w14:paraId="3015394D"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9440FBF" w14:textId="47282ECB" w:rsidR="00471528" w:rsidRPr="00471528" w:rsidRDefault="004374DE"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0.17</w:t>
            </w:r>
            <w:r>
              <w:rPr>
                <w:rFonts w:ascii="Times New Roman" w:hAnsi="Times New Roman" w:cs="Times New Roman"/>
                <w:lang w:val="en-US"/>
              </w:rPr>
              <w:br/>
            </w:r>
            <w:r>
              <w:rPr>
                <w:rFonts w:ascii="Times New Roman" w:hAnsi="Times New Roman" w:cs="Times New Roman"/>
                <w:lang w:val="en-US"/>
              </w:rPr>
              <w:br/>
            </w:r>
          </w:p>
          <w:p w14:paraId="031CE4E3"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0.01</w:t>
            </w:r>
            <w:r w:rsidRPr="00471528">
              <w:rPr>
                <w:rFonts w:ascii="Times New Roman" w:hAnsi="Times New Roman" w:cs="Times New Roman"/>
                <w:vertAlign w:val="superscript"/>
                <w:lang w:val="en-US"/>
              </w:rPr>
              <w:t>┼</w:t>
            </w:r>
          </w:p>
          <w:p w14:paraId="06858B6B"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0.56</w:t>
            </w:r>
          </w:p>
          <w:p w14:paraId="4C424F21"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0.32</w:t>
            </w:r>
          </w:p>
        </w:tc>
      </w:tr>
      <w:tr w:rsidR="007A26A1" w:rsidRPr="00471528" w14:paraId="4213A7EC" w14:textId="77777777" w:rsidTr="0055291D">
        <w:trPr>
          <w:trHeight w:val="414"/>
        </w:trPr>
        <w:tc>
          <w:tcPr>
            <w:cnfStyle w:val="001000000000" w:firstRow="0" w:lastRow="0" w:firstColumn="1" w:lastColumn="0" w:oddVBand="0" w:evenVBand="0" w:oddHBand="0" w:evenHBand="0" w:firstRowFirstColumn="0" w:firstRowLastColumn="0" w:lastRowFirstColumn="0" w:lastRowLastColumn="0"/>
            <w:tcW w:w="1200" w:type="pct"/>
          </w:tcPr>
          <w:p w14:paraId="5C1C2A2C" w14:textId="77777777" w:rsidR="00471528" w:rsidRPr="00471528" w:rsidRDefault="00471528" w:rsidP="00471528">
            <w:pPr>
              <w:jc w:val="left"/>
              <w:rPr>
                <w:rFonts w:ascii="Times New Roman" w:hAnsi="Times New Roman" w:cs="Times New Roman"/>
                <w:b/>
                <w:i w:val="0"/>
                <w:lang w:val="en-US"/>
              </w:rPr>
            </w:pPr>
            <w:r w:rsidRPr="00471528">
              <w:rPr>
                <w:rFonts w:ascii="Times New Roman" w:hAnsi="Times New Roman" w:cs="Times New Roman"/>
                <w:b/>
                <w:i w:val="0"/>
                <w:lang w:val="en-US"/>
              </w:rPr>
              <w:t>Current AET</w:t>
            </w:r>
          </w:p>
          <w:p w14:paraId="3F8ABD1D"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 xml:space="preserve">Letrozole </w:t>
            </w:r>
          </w:p>
          <w:p w14:paraId="4885E74A"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Tamoxifen</w:t>
            </w:r>
          </w:p>
        </w:tc>
        <w:tc>
          <w:tcPr>
            <w:tcW w:w="1237" w:type="pct"/>
          </w:tcPr>
          <w:p w14:paraId="5406CEFC"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43F6FDE"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127</w:t>
            </w:r>
          </w:p>
          <w:p w14:paraId="30B354B7"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100</w:t>
            </w:r>
          </w:p>
        </w:tc>
        <w:tc>
          <w:tcPr>
            <w:tcW w:w="353" w:type="pct"/>
          </w:tcPr>
          <w:p w14:paraId="6AC5CBBE"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1261B01"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(56)</w:t>
            </w:r>
          </w:p>
          <w:p w14:paraId="6DE6CD40"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(44)</w:t>
            </w:r>
          </w:p>
        </w:tc>
        <w:tc>
          <w:tcPr>
            <w:tcW w:w="1348" w:type="pct"/>
          </w:tcPr>
          <w:p w14:paraId="4A5D12ED"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FABDF8B"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82</w:t>
            </w:r>
          </w:p>
          <w:p w14:paraId="2FABC258" w14:textId="77777777" w:rsidR="00471528" w:rsidRPr="00471528" w:rsidRDefault="00471528" w:rsidP="004715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24</w:t>
            </w:r>
          </w:p>
        </w:tc>
        <w:tc>
          <w:tcPr>
            <w:tcW w:w="353" w:type="pct"/>
          </w:tcPr>
          <w:p w14:paraId="6B4B84B4"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4B2EEC52"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(77)</w:t>
            </w:r>
          </w:p>
          <w:p w14:paraId="622CD43D"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(23)</w:t>
            </w:r>
          </w:p>
        </w:tc>
        <w:tc>
          <w:tcPr>
            <w:tcW w:w="508" w:type="pct"/>
          </w:tcPr>
          <w:p w14:paraId="6CD708D1"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07A1FE8"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826C300" w14:textId="77777777" w:rsidR="00471528" w:rsidRPr="00471528" w:rsidRDefault="00471528" w:rsidP="004715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&lt;0.01</w:t>
            </w:r>
            <w:r w:rsidRPr="00471528">
              <w:rPr>
                <w:rFonts w:ascii="Times New Roman" w:hAnsi="Times New Roman" w:cs="Times New Roman"/>
                <w:vertAlign w:val="superscript"/>
                <w:lang w:val="en-US"/>
              </w:rPr>
              <w:t>┼</w:t>
            </w:r>
          </w:p>
        </w:tc>
      </w:tr>
      <w:tr w:rsidR="007A26A1" w:rsidRPr="00471528" w14:paraId="475746C4" w14:textId="77777777" w:rsidTr="0055291D">
        <w:trPr>
          <w:cnfStyle w:val="000000100000" w:firstRow="0" w:lastRow="0" w:firstColumn="0" w:lastColumn="0" w:oddVBand="0" w:evenVBand="0" w:oddHBand="1"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1200" w:type="pct"/>
          </w:tcPr>
          <w:p w14:paraId="071DE92C" w14:textId="77777777" w:rsidR="00471528" w:rsidRPr="00471528" w:rsidRDefault="00471528" w:rsidP="00471528">
            <w:pPr>
              <w:jc w:val="left"/>
              <w:rPr>
                <w:rFonts w:ascii="Times New Roman" w:hAnsi="Times New Roman" w:cs="Times New Roman"/>
                <w:i w:val="0"/>
                <w:lang w:val="en-US"/>
              </w:rPr>
            </w:pPr>
            <w:r w:rsidRPr="00471528">
              <w:rPr>
                <w:rFonts w:ascii="Times New Roman" w:hAnsi="Times New Roman" w:cs="Times New Roman"/>
                <w:b/>
                <w:i w:val="0"/>
                <w:lang w:val="en-US"/>
              </w:rPr>
              <w:t xml:space="preserve">Duration of AET, </w:t>
            </w:r>
            <w:r w:rsidRPr="00471528">
              <w:rPr>
                <w:rFonts w:ascii="Times New Roman" w:hAnsi="Times New Roman" w:cs="Times New Roman"/>
                <w:i w:val="0"/>
                <w:lang w:val="en-US"/>
              </w:rPr>
              <w:t>months</w:t>
            </w:r>
          </w:p>
          <w:p w14:paraId="2186E7B2"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3-12</w:t>
            </w:r>
          </w:p>
          <w:p w14:paraId="4F735FAB"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13-36</w:t>
            </w:r>
          </w:p>
          <w:p w14:paraId="182A1251"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&gt;36</w:t>
            </w:r>
          </w:p>
          <w:p w14:paraId="210D762F" w14:textId="77777777" w:rsidR="00471528" w:rsidRPr="00471528" w:rsidRDefault="00471528" w:rsidP="00471528">
            <w:pPr>
              <w:ind w:left="284"/>
              <w:jc w:val="left"/>
              <w:rPr>
                <w:rFonts w:ascii="Times New Roman" w:hAnsi="Times New Roman" w:cs="Times New Roman"/>
                <w:i w:val="0"/>
                <w:lang w:val="en-US"/>
              </w:rPr>
            </w:pPr>
            <w:r w:rsidRPr="00471528">
              <w:rPr>
                <w:rFonts w:ascii="Times New Roman" w:hAnsi="Times New Roman" w:cs="Times New Roman"/>
                <w:i w:val="0"/>
                <w:lang w:val="en-US"/>
              </w:rPr>
              <w:t>Median (range)</w:t>
            </w:r>
          </w:p>
        </w:tc>
        <w:tc>
          <w:tcPr>
            <w:tcW w:w="1237" w:type="pct"/>
          </w:tcPr>
          <w:p w14:paraId="1C7BAADD"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A50EE6A" w14:textId="77777777" w:rsidR="004374DE" w:rsidRDefault="004374DE"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F56A631"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60</w:t>
            </w:r>
          </w:p>
          <w:p w14:paraId="4A3291B2"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80</w:t>
            </w:r>
          </w:p>
          <w:p w14:paraId="110C4916"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87</w:t>
            </w:r>
          </w:p>
          <w:p w14:paraId="1F5C884B"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23.4 (3-118)</w:t>
            </w:r>
          </w:p>
        </w:tc>
        <w:tc>
          <w:tcPr>
            <w:tcW w:w="353" w:type="pct"/>
          </w:tcPr>
          <w:p w14:paraId="3BE55AAC"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DD733B1" w14:textId="77777777" w:rsidR="004374DE" w:rsidRDefault="004374DE"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8D43F8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(27)</w:t>
            </w:r>
          </w:p>
          <w:p w14:paraId="31958C49"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(35)</w:t>
            </w:r>
          </w:p>
          <w:p w14:paraId="5133A47C"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(38)</w:t>
            </w:r>
          </w:p>
        </w:tc>
        <w:tc>
          <w:tcPr>
            <w:tcW w:w="1348" w:type="pct"/>
          </w:tcPr>
          <w:p w14:paraId="453A0C5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43E70FAD" w14:textId="77777777" w:rsidR="004374DE" w:rsidRDefault="004374DE"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EF7BFD7"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25</w:t>
            </w:r>
          </w:p>
          <w:p w14:paraId="61878653"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48</w:t>
            </w:r>
          </w:p>
          <w:p w14:paraId="27391B96" w14:textId="77777777" w:rsidR="00471528" w:rsidRPr="00471528" w:rsidRDefault="00471528" w:rsidP="004715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33</w:t>
            </w:r>
          </w:p>
          <w:p w14:paraId="54E3FF8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22.0 (3-120)</w:t>
            </w:r>
          </w:p>
        </w:tc>
        <w:tc>
          <w:tcPr>
            <w:tcW w:w="353" w:type="pct"/>
          </w:tcPr>
          <w:p w14:paraId="49CE435E"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2513BCA" w14:textId="77777777" w:rsidR="004374DE" w:rsidRDefault="004374DE"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08FB53E1"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(24)</w:t>
            </w:r>
          </w:p>
          <w:p w14:paraId="2CCD9357"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(45)</w:t>
            </w:r>
          </w:p>
          <w:p w14:paraId="659A37B6"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(31)</w:t>
            </w:r>
          </w:p>
        </w:tc>
        <w:tc>
          <w:tcPr>
            <w:tcW w:w="508" w:type="pct"/>
          </w:tcPr>
          <w:p w14:paraId="6858296A"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939C1B8"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7C96D22" w14:textId="77777777" w:rsid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16F62FD" w14:textId="77777777" w:rsidR="004374DE" w:rsidRPr="00471528" w:rsidRDefault="004374DE"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656CA184"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0.21</w:t>
            </w:r>
          </w:p>
          <w:p w14:paraId="137D41F0" w14:textId="77777777" w:rsidR="00471528" w:rsidRPr="00471528" w:rsidRDefault="00471528" w:rsidP="004715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71528">
              <w:rPr>
                <w:rFonts w:ascii="Times New Roman" w:hAnsi="Times New Roman" w:cs="Times New Roman"/>
                <w:lang w:val="en-US"/>
              </w:rPr>
              <w:t>0.80</w:t>
            </w:r>
          </w:p>
        </w:tc>
      </w:tr>
    </w:tbl>
    <w:p w14:paraId="7D811EAB" w14:textId="77777777" w:rsidR="0055291D" w:rsidRDefault="0055291D" w:rsidP="0055291D">
      <w:pPr>
        <w:pStyle w:val="Footnotes"/>
        <w:rPr>
          <w:lang w:val="en-US"/>
        </w:rPr>
      </w:pPr>
      <w:r w:rsidRPr="0055291D">
        <w:rPr>
          <w:vertAlign w:val="superscript"/>
          <w:lang w:val="en-US"/>
        </w:rPr>
        <w:t xml:space="preserve">1 </w:t>
      </w:r>
      <w:r w:rsidRPr="0055291D">
        <w:rPr>
          <w:lang w:val="en-US"/>
        </w:rPr>
        <w:t>Patient had mucinous or micropapillary carcinoma of the breast, or re</w:t>
      </w:r>
      <w:r>
        <w:rPr>
          <w:lang w:val="en-US"/>
        </w:rPr>
        <w:t>ceived neoadjuvant chemotherapy</w:t>
      </w:r>
    </w:p>
    <w:p w14:paraId="1ED13D8A" w14:textId="77777777" w:rsidR="0055291D" w:rsidRDefault="0055291D" w:rsidP="0055291D">
      <w:pPr>
        <w:pStyle w:val="Footnotes"/>
        <w:rPr>
          <w:lang w:val="en-US"/>
        </w:rPr>
      </w:pPr>
      <w:proofErr w:type="gramStart"/>
      <w:r w:rsidRPr="0055291D">
        <w:rPr>
          <w:vertAlign w:val="superscript"/>
          <w:lang w:val="en-US"/>
        </w:rPr>
        <w:t>e</w:t>
      </w:r>
      <w:proofErr w:type="gramEnd"/>
      <w:r w:rsidRPr="0055291D">
        <w:rPr>
          <w:vertAlign w:val="superscript"/>
          <w:lang w:val="en-US"/>
        </w:rPr>
        <w:t xml:space="preserve"> </w:t>
      </w:r>
      <w:r w:rsidRPr="0055291D">
        <w:rPr>
          <w:lang w:val="en-US"/>
        </w:rPr>
        <w:t xml:space="preserve">chi2, median test or </w:t>
      </w:r>
      <w:r w:rsidRPr="0055291D">
        <w:rPr>
          <w:i/>
          <w:lang w:val="en-US"/>
        </w:rPr>
        <w:t xml:space="preserve">t </w:t>
      </w:r>
      <w:r w:rsidRPr="0055291D">
        <w:rPr>
          <w:lang w:val="en-US"/>
        </w:rPr>
        <w:t xml:space="preserve">test, </w:t>
      </w:r>
      <w:r w:rsidRPr="0055291D">
        <w:rPr>
          <w:vertAlign w:val="superscript"/>
          <w:lang w:val="en-US"/>
        </w:rPr>
        <w:t xml:space="preserve">┼ </w:t>
      </w:r>
      <w:r w:rsidRPr="0055291D">
        <w:rPr>
          <w:lang w:val="en-US"/>
        </w:rPr>
        <w:t>Level of significance (p&lt;0.05)</w:t>
      </w:r>
    </w:p>
    <w:p w14:paraId="0425AE74" w14:textId="5C329865" w:rsidR="0055291D" w:rsidRPr="0055291D" w:rsidRDefault="0055291D" w:rsidP="0055291D">
      <w:pPr>
        <w:pStyle w:val="Footnotes"/>
        <w:rPr>
          <w:lang w:val="en-US"/>
        </w:rPr>
      </w:pPr>
      <w:r w:rsidRPr="0055291D">
        <w:rPr>
          <w:lang w:val="en-US"/>
        </w:rPr>
        <w:t>BC= breast cancer, AET = adjuvant endocrine therapy</w:t>
      </w:r>
    </w:p>
    <w:p w14:paraId="0CC1F47D" w14:textId="77777777" w:rsidR="00471528" w:rsidRDefault="00471528" w:rsidP="002A3D58"/>
    <w:p w14:paraId="1C0D3C8D" w14:textId="77777777" w:rsidR="0055291D" w:rsidRDefault="0055291D" w:rsidP="002A3D58"/>
    <w:p w14:paraId="407707F4" w14:textId="77777777" w:rsidR="0055291D" w:rsidRDefault="0055291D" w:rsidP="002A3D58"/>
    <w:p w14:paraId="401FFA0E" w14:textId="77777777" w:rsidR="0055291D" w:rsidRPr="0055291D" w:rsidRDefault="0055291D" w:rsidP="0055291D">
      <w:pPr>
        <w:pStyle w:val="Tabletitle"/>
        <w:rPr>
          <w:lang w:val="en-US"/>
        </w:rPr>
      </w:pPr>
      <w:r w:rsidRPr="0055291D">
        <w:rPr>
          <w:lang w:val="en-US"/>
        </w:rPr>
        <w:lastRenderedPageBreak/>
        <w:t>Table S4. Urogenital and psychosocial scores of breast cancer survivors included in analysis of sexual dysfunction (sexually active) vs. breast cancer survivors not included in analysis (sexually inactive or no intercourse due to no partner)</w:t>
      </w:r>
    </w:p>
    <w:tbl>
      <w:tblPr>
        <w:tblStyle w:val="Almindeligtabel51"/>
        <w:tblW w:w="5000" w:type="pct"/>
        <w:tblLook w:val="04A0" w:firstRow="1" w:lastRow="0" w:firstColumn="1" w:lastColumn="0" w:noHBand="0" w:noVBand="1"/>
      </w:tblPr>
      <w:tblGrid>
        <w:gridCol w:w="1377"/>
        <w:gridCol w:w="1802"/>
        <w:gridCol w:w="576"/>
        <w:gridCol w:w="1003"/>
        <w:gridCol w:w="871"/>
        <w:gridCol w:w="576"/>
        <w:gridCol w:w="1003"/>
        <w:gridCol w:w="871"/>
        <w:gridCol w:w="636"/>
      </w:tblGrid>
      <w:tr w:rsidR="0055291D" w:rsidRPr="00F852C9" w14:paraId="3989BDA3" w14:textId="77777777" w:rsidTr="000D4EC4">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790" w:type="pct"/>
          </w:tcPr>
          <w:p w14:paraId="56B17484" w14:textId="77777777" w:rsidR="0055291D" w:rsidRPr="00F852C9" w:rsidRDefault="0055291D" w:rsidP="0055291D">
            <w:pPr>
              <w:spacing w:before="60" w:after="60"/>
              <w:rPr>
                <w:rFonts w:ascii="Times New Roman" w:hAnsi="Times New Roman" w:cs="Times New Roman"/>
                <w:b/>
                <w:i w:val="0"/>
                <w:lang w:val="en-US"/>
              </w:rPr>
            </w:pPr>
            <w:r w:rsidRPr="00F852C9">
              <w:rPr>
                <w:rFonts w:ascii="Times New Roman" w:hAnsi="Times New Roman" w:cs="Times New Roman"/>
                <w:b/>
                <w:i w:val="0"/>
                <w:lang w:val="en-US"/>
              </w:rPr>
              <w:t xml:space="preserve">Instrument </w:t>
            </w:r>
          </w:p>
        </w:tc>
        <w:tc>
          <w:tcPr>
            <w:tcW w:w="1035" w:type="pct"/>
          </w:tcPr>
          <w:p w14:paraId="70CFDE11" w14:textId="77777777" w:rsidR="0055291D" w:rsidRPr="00F852C9" w:rsidRDefault="0055291D" w:rsidP="0055291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F852C9">
              <w:rPr>
                <w:rFonts w:ascii="Times New Roman" w:hAnsi="Times New Roman" w:cs="Times New Roman"/>
                <w:b/>
                <w:i w:val="0"/>
                <w:lang w:val="en-US"/>
              </w:rPr>
              <w:t>Variable</w:t>
            </w:r>
          </w:p>
        </w:tc>
        <w:tc>
          <w:tcPr>
            <w:tcW w:w="1405" w:type="pct"/>
            <w:gridSpan w:val="3"/>
          </w:tcPr>
          <w:p w14:paraId="71872483" w14:textId="77777777" w:rsidR="0055291D" w:rsidRPr="00F852C9" w:rsidRDefault="0055291D" w:rsidP="0055291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F852C9">
              <w:rPr>
                <w:rFonts w:ascii="Times New Roman" w:hAnsi="Times New Roman" w:cs="Times New Roman"/>
                <w:b/>
                <w:i w:val="0"/>
                <w:lang w:val="en-US"/>
              </w:rPr>
              <w:t>Sexually active</w:t>
            </w:r>
          </w:p>
        </w:tc>
        <w:tc>
          <w:tcPr>
            <w:tcW w:w="1405" w:type="pct"/>
            <w:gridSpan w:val="3"/>
          </w:tcPr>
          <w:p w14:paraId="6890BCFC" w14:textId="77777777" w:rsidR="0055291D" w:rsidRPr="00F852C9" w:rsidRDefault="0055291D" w:rsidP="0055291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r w:rsidRPr="00F852C9">
              <w:rPr>
                <w:rFonts w:ascii="Times New Roman" w:hAnsi="Times New Roman" w:cs="Times New Roman"/>
                <w:b/>
                <w:i w:val="0"/>
                <w:lang w:val="en-US"/>
              </w:rPr>
              <w:t>Sexually inactive</w:t>
            </w:r>
          </w:p>
        </w:tc>
        <w:tc>
          <w:tcPr>
            <w:tcW w:w="365" w:type="pct"/>
          </w:tcPr>
          <w:p w14:paraId="13AEF215" w14:textId="77777777" w:rsidR="0055291D" w:rsidRPr="00F852C9" w:rsidRDefault="0055291D" w:rsidP="0055291D">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lang w:val="en-US"/>
              </w:rPr>
            </w:pPr>
          </w:p>
        </w:tc>
      </w:tr>
      <w:tr w:rsidR="0055291D" w:rsidRPr="00F852C9" w14:paraId="3373CC9D" w14:textId="77777777" w:rsidTr="000D4EC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90" w:type="pct"/>
          </w:tcPr>
          <w:p w14:paraId="743CDDEB" w14:textId="77777777" w:rsidR="0055291D" w:rsidRPr="00F852C9" w:rsidRDefault="0055291D" w:rsidP="00F852C9">
            <w:pPr>
              <w:spacing w:before="60" w:after="60"/>
              <w:jc w:val="left"/>
              <w:rPr>
                <w:rFonts w:ascii="Times New Roman" w:hAnsi="Times New Roman" w:cs="Times New Roman"/>
                <w:b/>
                <w:i w:val="0"/>
                <w:lang w:val="en-US"/>
              </w:rPr>
            </w:pPr>
          </w:p>
        </w:tc>
        <w:tc>
          <w:tcPr>
            <w:tcW w:w="1035" w:type="pct"/>
          </w:tcPr>
          <w:p w14:paraId="5E1A7A0E" w14:textId="77777777"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330" w:type="pct"/>
          </w:tcPr>
          <w:p w14:paraId="38C94454" w14:textId="77777777" w:rsidR="0055291D" w:rsidRPr="00F852C9" w:rsidRDefault="0055291D" w:rsidP="0055291D">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852C9">
              <w:rPr>
                <w:rFonts w:ascii="Times New Roman" w:hAnsi="Times New Roman" w:cs="Times New Roman"/>
                <w:b/>
                <w:lang w:val="en-US"/>
              </w:rPr>
              <w:t>N</w:t>
            </w:r>
          </w:p>
        </w:tc>
        <w:tc>
          <w:tcPr>
            <w:tcW w:w="575" w:type="pct"/>
          </w:tcPr>
          <w:p w14:paraId="1C4F0ACE" w14:textId="77777777" w:rsidR="0055291D" w:rsidRPr="00F852C9" w:rsidRDefault="0055291D" w:rsidP="0055291D">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852C9">
              <w:rPr>
                <w:rFonts w:ascii="Times New Roman" w:hAnsi="Times New Roman" w:cs="Times New Roman"/>
                <w:b/>
                <w:lang w:val="en-US"/>
              </w:rPr>
              <w:t>Median</w:t>
            </w:r>
          </w:p>
        </w:tc>
        <w:tc>
          <w:tcPr>
            <w:tcW w:w="499" w:type="pct"/>
          </w:tcPr>
          <w:p w14:paraId="1F5E54D5" w14:textId="77777777"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852C9">
              <w:rPr>
                <w:rFonts w:ascii="Times New Roman" w:hAnsi="Times New Roman" w:cs="Times New Roman"/>
                <w:b/>
                <w:lang w:val="en-US"/>
              </w:rPr>
              <w:t>Range</w:t>
            </w:r>
          </w:p>
        </w:tc>
        <w:tc>
          <w:tcPr>
            <w:tcW w:w="330" w:type="pct"/>
          </w:tcPr>
          <w:p w14:paraId="00E93A9C" w14:textId="77777777"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852C9">
              <w:rPr>
                <w:rFonts w:ascii="Times New Roman" w:hAnsi="Times New Roman" w:cs="Times New Roman"/>
                <w:b/>
                <w:lang w:val="en-US"/>
              </w:rPr>
              <w:t>N</w:t>
            </w:r>
          </w:p>
        </w:tc>
        <w:tc>
          <w:tcPr>
            <w:tcW w:w="575" w:type="pct"/>
          </w:tcPr>
          <w:p w14:paraId="0E7A343D" w14:textId="77777777"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852C9">
              <w:rPr>
                <w:rFonts w:ascii="Times New Roman" w:hAnsi="Times New Roman" w:cs="Times New Roman"/>
                <w:b/>
                <w:lang w:val="en-US"/>
              </w:rPr>
              <w:t>Median</w:t>
            </w:r>
          </w:p>
        </w:tc>
        <w:tc>
          <w:tcPr>
            <w:tcW w:w="499" w:type="pct"/>
          </w:tcPr>
          <w:p w14:paraId="0132B92B" w14:textId="77777777"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852C9">
              <w:rPr>
                <w:rFonts w:ascii="Times New Roman" w:hAnsi="Times New Roman" w:cs="Times New Roman"/>
                <w:b/>
                <w:lang w:val="en-US"/>
              </w:rPr>
              <w:t>Range</w:t>
            </w:r>
          </w:p>
        </w:tc>
        <w:tc>
          <w:tcPr>
            <w:tcW w:w="365" w:type="pct"/>
          </w:tcPr>
          <w:p w14:paraId="11F65DA9" w14:textId="77777777"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roofErr w:type="gramStart"/>
            <w:r w:rsidRPr="00F852C9">
              <w:rPr>
                <w:rFonts w:ascii="Times New Roman" w:hAnsi="Times New Roman" w:cs="Times New Roman"/>
                <w:b/>
                <w:lang w:val="en-US"/>
              </w:rPr>
              <w:t>p</w:t>
            </w:r>
            <w:proofErr w:type="gramEnd"/>
            <w:r w:rsidRPr="00F852C9">
              <w:rPr>
                <w:rFonts w:ascii="Times New Roman" w:hAnsi="Times New Roman" w:cs="Times New Roman"/>
                <w:b/>
                <w:lang w:val="en-US"/>
              </w:rPr>
              <w:t>*</w:t>
            </w:r>
          </w:p>
        </w:tc>
      </w:tr>
      <w:tr w:rsidR="0055291D" w:rsidRPr="00F852C9" w14:paraId="136F2825" w14:textId="77777777" w:rsidTr="000D4EC4">
        <w:trPr>
          <w:trHeight w:val="1226"/>
        </w:trPr>
        <w:tc>
          <w:tcPr>
            <w:cnfStyle w:val="001000000000" w:firstRow="0" w:lastRow="0" w:firstColumn="1" w:lastColumn="0" w:oddVBand="0" w:evenVBand="0" w:oddHBand="0" w:evenHBand="0" w:firstRowFirstColumn="0" w:firstRowLastColumn="0" w:lastRowFirstColumn="0" w:lastRowLastColumn="0"/>
            <w:tcW w:w="790" w:type="pct"/>
          </w:tcPr>
          <w:p w14:paraId="0F2738EE" w14:textId="57C3A75A" w:rsidR="0055291D" w:rsidRPr="00F852C9" w:rsidRDefault="0055291D" w:rsidP="00F852C9">
            <w:pPr>
              <w:spacing w:before="60" w:after="60"/>
              <w:jc w:val="left"/>
              <w:rPr>
                <w:rFonts w:ascii="Times New Roman" w:hAnsi="Times New Roman" w:cs="Times New Roman"/>
                <w:b/>
                <w:i w:val="0"/>
                <w:lang w:val="en-US"/>
              </w:rPr>
            </w:pPr>
            <w:r w:rsidRPr="00F852C9">
              <w:rPr>
                <w:rFonts w:ascii="Times New Roman" w:hAnsi="Times New Roman" w:cs="Times New Roman"/>
                <w:b/>
                <w:i w:val="0"/>
                <w:lang w:val="en-US"/>
              </w:rPr>
              <w:t>ICIQ</w:t>
            </w:r>
          </w:p>
        </w:tc>
        <w:tc>
          <w:tcPr>
            <w:tcW w:w="1035" w:type="pct"/>
          </w:tcPr>
          <w:p w14:paraId="115E5BDA" w14:textId="0494B3D5"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Urogenital symptoms</w:t>
            </w:r>
          </w:p>
        </w:tc>
        <w:tc>
          <w:tcPr>
            <w:tcW w:w="330" w:type="pct"/>
          </w:tcPr>
          <w:p w14:paraId="536AF92B" w14:textId="77777777"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66EB2F0" w14:textId="79887F9D"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206</w:t>
            </w:r>
          </w:p>
        </w:tc>
        <w:tc>
          <w:tcPr>
            <w:tcW w:w="575" w:type="pct"/>
          </w:tcPr>
          <w:p w14:paraId="0F151508" w14:textId="77777777"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47E62AA" w14:textId="712D7FB0"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1.5</w:t>
            </w:r>
          </w:p>
        </w:tc>
        <w:tc>
          <w:tcPr>
            <w:tcW w:w="499" w:type="pct"/>
          </w:tcPr>
          <w:p w14:paraId="36D497CB"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5F5FFBE" w14:textId="132E4583"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0 - 11</w:t>
            </w:r>
          </w:p>
        </w:tc>
        <w:tc>
          <w:tcPr>
            <w:tcW w:w="330" w:type="pct"/>
          </w:tcPr>
          <w:p w14:paraId="14D00FF4"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E916ABC" w14:textId="571D1EAA"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33</w:t>
            </w:r>
          </w:p>
        </w:tc>
        <w:tc>
          <w:tcPr>
            <w:tcW w:w="575" w:type="pct"/>
          </w:tcPr>
          <w:p w14:paraId="0D00C8E1"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62A3A51" w14:textId="3D573F1D"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1.0</w:t>
            </w:r>
          </w:p>
        </w:tc>
        <w:tc>
          <w:tcPr>
            <w:tcW w:w="499" w:type="pct"/>
          </w:tcPr>
          <w:p w14:paraId="72270CEB"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8D5DCB3" w14:textId="79FEC1A1"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0 - 9</w:t>
            </w:r>
          </w:p>
        </w:tc>
        <w:tc>
          <w:tcPr>
            <w:tcW w:w="365" w:type="pct"/>
          </w:tcPr>
          <w:p w14:paraId="5F278184"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00E6617" w14:textId="52008BC4"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0.80</w:t>
            </w:r>
          </w:p>
        </w:tc>
      </w:tr>
      <w:tr w:rsidR="0055291D" w:rsidRPr="00F852C9" w14:paraId="29E0DFEB" w14:textId="77777777" w:rsidTr="000D4EC4">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790" w:type="pct"/>
          </w:tcPr>
          <w:p w14:paraId="54F76771" w14:textId="2C4AA164" w:rsidR="0055291D" w:rsidRPr="00F852C9" w:rsidRDefault="0055291D" w:rsidP="00F852C9">
            <w:pPr>
              <w:spacing w:before="60" w:after="60"/>
              <w:jc w:val="left"/>
              <w:rPr>
                <w:rFonts w:ascii="Times New Roman" w:hAnsi="Times New Roman" w:cs="Times New Roman"/>
                <w:b/>
                <w:i w:val="0"/>
                <w:lang w:val="en-US"/>
              </w:rPr>
            </w:pPr>
            <w:r w:rsidRPr="00F852C9">
              <w:rPr>
                <w:rFonts w:ascii="Times New Roman" w:hAnsi="Times New Roman" w:cs="Times New Roman"/>
                <w:b/>
                <w:i w:val="0"/>
                <w:lang w:val="en-US"/>
              </w:rPr>
              <w:t>BDI</w:t>
            </w:r>
          </w:p>
        </w:tc>
        <w:tc>
          <w:tcPr>
            <w:tcW w:w="1035" w:type="pct"/>
          </w:tcPr>
          <w:p w14:paraId="32482ACA" w14:textId="375E009F" w:rsidR="00F852C9"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Psychological well-being</w:t>
            </w:r>
          </w:p>
        </w:tc>
        <w:tc>
          <w:tcPr>
            <w:tcW w:w="330" w:type="pct"/>
          </w:tcPr>
          <w:p w14:paraId="2009D4EF" w14:textId="77777777" w:rsidR="00F852C9" w:rsidRPr="00F852C9" w:rsidRDefault="00F852C9" w:rsidP="0055291D">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59E432E" w14:textId="461E33B2" w:rsidR="0055291D" w:rsidRPr="00F852C9" w:rsidRDefault="0055291D" w:rsidP="00F852C9">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225</w:t>
            </w:r>
          </w:p>
        </w:tc>
        <w:tc>
          <w:tcPr>
            <w:tcW w:w="575" w:type="pct"/>
          </w:tcPr>
          <w:p w14:paraId="343AA6DF" w14:textId="77777777" w:rsidR="00F852C9" w:rsidRPr="00F852C9" w:rsidRDefault="00F852C9" w:rsidP="0055291D">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7383ED3C" w14:textId="0FB2209D" w:rsidR="0055291D" w:rsidRPr="00F852C9" w:rsidRDefault="0055291D" w:rsidP="00F852C9">
            <w:pPr>
              <w:spacing w:before="60"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5.25</w:t>
            </w:r>
          </w:p>
        </w:tc>
        <w:tc>
          <w:tcPr>
            <w:tcW w:w="499" w:type="pct"/>
          </w:tcPr>
          <w:p w14:paraId="49208EE1" w14:textId="77777777" w:rsidR="00F852C9" w:rsidRPr="00F852C9" w:rsidRDefault="00F852C9"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7311979" w14:textId="3F99DE8F"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0 - 32</w:t>
            </w:r>
          </w:p>
        </w:tc>
        <w:tc>
          <w:tcPr>
            <w:tcW w:w="330" w:type="pct"/>
          </w:tcPr>
          <w:p w14:paraId="01162DBA" w14:textId="77777777" w:rsidR="00F852C9" w:rsidRPr="00F852C9" w:rsidRDefault="00F852C9"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21AB0868" w14:textId="0CFBDE48"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104</w:t>
            </w:r>
          </w:p>
        </w:tc>
        <w:tc>
          <w:tcPr>
            <w:tcW w:w="575" w:type="pct"/>
          </w:tcPr>
          <w:p w14:paraId="4AE4DFD5" w14:textId="77777777" w:rsidR="00F852C9" w:rsidRPr="00F852C9" w:rsidRDefault="00F852C9"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396E4244" w14:textId="358B2AD3"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6.0</w:t>
            </w:r>
          </w:p>
        </w:tc>
        <w:tc>
          <w:tcPr>
            <w:tcW w:w="499" w:type="pct"/>
          </w:tcPr>
          <w:p w14:paraId="496BCF1D" w14:textId="77777777" w:rsidR="00F852C9" w:rsidRPr="00F852C9" w:rsidRDefault="00F852C9"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55F1054A" w14:textId="36F6C31C"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0 - 31</w:t>
            </w:r>
          </w:p>
        </w:tc>
        <w:tc>
          <w:tcPr>
            <w:tcW w:w="365" w:type="pct"/>
          </w:tcPr>
          <w:p w14:paraId="47F55D95" w14:textId="77777777" w:rsidR="00F852C9" w:rsidRPr="00F852C9" w:rsidRDefault="00F852C9"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p w14:paraId="1A64D8E1" w14:textId="33A7D693" w:rsidR="0055291D" w:rsidRPr="00F852C9" w:rsidRDefault="0055291D" w:rsidP="0055291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0.74</w:t>
            </w:r>
          </w:p>
        </w:tc>
      </w:tr>
      <w:tr w:rsidR="0055291D" w:rsidRPr="00F852C9" w14:paraId="1C819DB0" w14:textId="77777777" w:rsidTr="000D4EC4">
        <w:trPr>
          <w:trHeight w:val="972"/>
        </w:trPr>
        <w:tc>
          <w:tcPr>
            <w:cnfStyle w:val="001000000000" w:firstRow="0" w:lastRow="0" w:firstColumn="1" w:lastColumn="0" w:oddVBand="0" w:evenVBand="0" w:oddHBand="0" w:evenHBand="0" w:firstRowFirstColumn="0" w:firstRowLastColumn="0" w:lastRowFirstColumn="0" w:lastRowLastColumn="0"/>
            <w:tcW w:w="790" w:type="pct"/>
          </w:tcPr>
          <w:p w14:paraId="7F03CFAE" w14:textId="77777777" w:rsidR="0055291D" w:rsidRPr="00F852C9" w:rsidRDefault="0055291D" w:rsidP="00F852C9">
            <w:pPr>
              <w:spacing w:before="60" w:after="60"/>
              <w:jc w:val="left"/>
              <w:rPr>
                <w:rFonts w:ascii="Times New Roman" w:hAnsi="Times New Roman" w:cs="Times New Roman"/>
                <w:b/>
                <w:i w:val="0"/>
                <w:lang w:val="en-US"/>
              </w:rPr>
            </w:pPr>
            <w:r w:rsidRPr="00F852C9">
              <w:rPr>
                <w:rFonts w:ascii="Times New Roman" w:hAnsi="Times New Roman" w:cs="Times New Roman"/>
                <w:b/>
                <w:i w:val="0"/>
                <w:lang w:val="en-US"/>
              </w:rPr>
              <w:t>CARES</w:t>
            </w:r>
          </w:p>
          <w:p w14:paraId="0AF37719" w14:textId="77777777" w:rsidR="0055291D" w:rsidRPr="00F852C9" w:rsidRDefault="0055291D" w:rsidP="00F852C9">
            <w:pPr>
              <w:spacing w:before="60" w:after="60"/>
              <w:jc w:val="left"/>
              <w:rPr>
                <w:b/>
                <w:i w:val="0"/>
                <w:lang w:val="en-US"/>
              </w:rPr>
            </w:pPr>
          </w:p>
        </w:tc>
        <w:tc>
          <w:tcPr>
            <w:tcW w:w="1035" w:type="pct"/>
          </w:tcPr>
          <w:p w14:paraId="1739F051" w14:textId="24C509E7" w:rsidR="00F852C9" w:rsidRPr="00F852C9" w:rsidRDefault="0055291D" w:rsidP="00F852C9">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Body image</w:t>
            </w:r>
          </w:p>
          <w:p w14:paraId="1AF0AAB7" w14:textId="77777777" w:rsidR="0055291D" w:rsidRPr="00F852C9" w:rsidRDefault="0055291D" w:rsidP="00F852C9">
            <w:pPr>
              <w:spacing w:before="6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Quality of partnered relationship</w:t>
            </w:r>
          </w:p>
          <w:p w14:paraId="392CB367" w14:textId="1DD1F19E"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t>Single women’s interest in dating</w:t>
            </w:r>
          </w:p>
        </w:tc>
        <w:tc>
          <w:tcPr>
            <w:tcW w:w="330" w:type="pct"/>
          </w:tcPr>
          <w:p w14:paraId="62BAF2FE" w14:textId="77777777"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227</w:t>
            </w:r>
          </w:p>
          <w:p w14:paraId="48DF913B" w14:textId="77777777" w:rsidR="00F852C9"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r>
          </w:p>
          <w:p w14:paraId="3908E473" w14:textId="43D35761"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217</w:t>
            </w:r>
          </w:p>
          <w:p w14:paraId="1DCC0100" w14:textId="77777777" w:rsidR="00F852C9"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r>
          </w:p>
          <w:p w14:paraId="02EB4E8A" w14:textId="364F31E5"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t>9</w:t>
            </w:r>
          </w:p>
        </w:tc>
        <w:tc>
          <w:tcPr>
            <w:tcW w:w="575" w:type="pct"/>
          </w:tcPr>
          <w:p w14:paraId="5FF7C805" w14:textId="77777777"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0.33</w:t>
            </w:r>
          </w:p>
          <w:p w14:paraId="3619986B" w14:textId="77777777" w:rsidR="00F852C9"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r>
          </w:p>
          <w:p w14:paraId="3FC15297" w14:textId="0EF90EE0"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0.22</w:t>
            </w:r>
          </w:p>
          <w:p w14:paraId="03BC5E3A" w14:textId="77777777" w:rsidR="00F852C9" w:rsidRPr="00F852C9" w:rsidRDefault="00F852C9" w:rsidP="0055291D">
            <w:pPr>
              <w:spacing w:before="60"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1830A8A0" w14:textId="768A3E79" w:rsidR="0055291D" w:rsidRPr="00F852C9" w:rsidRDefault="0055291D" w:rsidP="0055291D">
            <w:pPr>
              <w:spacing w:before="60" w:after="60"/>
              <w:jc w:val="right"/>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br/>
              <w:t>1.0</w:t>
            </w:r>
          </w:p>
        </w:tc>
        <w:tc>
          <w:tcPr>
            <w:tcW w:w="499" w:type="pct"/>
          </w:tcPr>
          <w:p w14:paraId="139CE9D4"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0 - 4</w:t>
            </w:r>
          </w:p>
          <w:p w14:paraId="6C77890C"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05C31747" w14:textId="5626BF65" w:rsidR="0055291D"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t>0-</w:t>
            </w:r>
            <w:r w:rsidR="0055291D" w:rsidRPr="00F852C9">
              <w:rPr>
                <w:rFonts w:ascii="Times New Roman" w:hAnsi="Times New Roman" w:cs="Times New Roman"/>
                <w:lang w:val="en-US"/>
              </w:rPr>
              <w:t>2.89</w:t>
            </w:r>
          </w:p>
          <w:p w14:paraId="27896EE4" w14:textId="77777777" w:rsidR="00F852C9"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r>
          </w:p>
          <w:p w14:paraId="1DC1C737" w14:textId="5E6FFB91"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t>0 - 3</w:t>
            </w:r>
          </w:p>
        </w:tc>
        <w:tc>
          <w:tcPr>
            <w:tcW w:w="330" w:type="pct"/>
          </w:tcPr>
          <w:p w14:paraId="2BD98FF2"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106</w:t>
            </w:r>
          </w:p>
          <w:p w14:paraId="0DC708E6"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473F960"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t>46</w:t>
            </w:r>
          </w:p>
          <w:p w14:paraId="27AD26AA"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2E043F3B" w14:textId="0032B624"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br/>
              <w:t>51</w:t>
            </w:r>
          </w:p>
        </w:tc>
        <w:tc>
          <w:tcPr>
            <w:tcW w:w="575" w:type="pct"/>
          </w:tcPr>
          <w:p w14:paraId="12C99FA6"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0.33</w:t>
            </w:r>
          </w:p>
          <w:p w14:paraId="38B109B2"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BFE4E16"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br/>
              <w:t>0.24</w:t>
            </w:r>
          </w:p>
          <w:p w14:paraId="7ACDC581"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73FA8163" w14:textId="46069754"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br/>
              <w:t>1.0</w:t>
            </w:r>
          </w:p>
        </w:tc>
        <w:tc>
          <w:tcPr>
            <w:tcW w:w="499" w:type="pct"/>
          </w:tcPr>
          <w:p w14:paraId="35D4CD2F"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 – 4</w:t>
            </w:r>
            <w:r w:rsidRPr="00F852C9">
              <w:rPr>
                <w:rFonts w:ascii="Times New Roman" w:hAnsi="Times New Roman" w:cs="Times New Roman"/>
                <w:lang w:val="en-US"/>
              </w:rPr>
              <w:br/>
            </w:r>
          </w:p>
          <w:p w14:paraId="431EEFE2"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3FD06628" w14:textId="28A5CF53" w:rsidR="0055291D"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w:t>
            </w:r>
            <w:r w:rsidR="0055291D" w:rsidRPr="00F852C9">
              <w:rPr>
                <w:rFonts w:ascii="Times New Roman" w:hAnsi="Times New Roman" w:cs="Times New Roman"/>
                <w:lang w:val="en-US"/>
              </w:rPr>
              <w:t>2.11</w:t>
            </w:r>
          </w:p>
          <w:p w14:paraId="7C0F5A39"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6C42B3B0" w14:textId="38EBDD74"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br/>
              <w:t>0 - 4</w:t>
            </w:r>
          </w:p>
        </w:tc>
        <w:tc>
          <w:tcPr>
            <w:tcW w:w="365" w:type="pct"/>
          </w:tcPr>
          <w:p w14:paraId="12BF6525"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0.39</w:t>
            </w:r>
            <w:r w:rsidRPr="00F852C9">
              <w:rPr>
                <w:rFonts w:ascii="Times New Roman" w:hAnsi="Times New Roman" w:cs="Times New Roman"/>
                <w:lang w:val="en-US"/>
              </w:rPr>
              <w:br/>
            </w:r>
          </w:p>
          <w:p w14:paraId="740529F3"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3980259" w14:textId="77777777"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852C9">
              <w:rPr>
                <w:rFonts w:ascii="Times New Roman" w:hAnsi="Times New Roman" w:cs="Times New Roman"/>
                <w:lang w:val="en-US"/>
              </w:rPr>
              <w:t>0.22</w:t>
            </w:r>
          </w:p>
          <w:p w14:paraId="05274931" w14:textId="77777777" w:rsidR="00F852C9" w:rsidRPr="00F852C9" w:rsidRDefault="00F852C9" w:rsidP="0055291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p w14:paraId="55F46989" w14:textId="099EFC3B" w:rsidR="0055291D" w:rsidRPr="00F852C9" w:rsidRDefault="0055291D" w:rsidP="0055291D">
            <w:pPr>
              <w:spacing w:before="60" w:after="60"/>
              <w:cnfStyle w:val="000000000000" w:firstRow="0" w:lastRow="0" w:firstColumn="0" w:lastColumn="0" w:oddVBand="0" w:evenVBand="0" w:oddHBand="0" w:evenHBand="0" w:firstRowFirstColumn="0" w:firstRowLastColumn="0" w:lastRowFirstColumn="0" w:lastRowLastColumn="0"/>
              <w:rPr>
                <w:lang w:val="en-US"/>
              </w:rPr>
            </w:pPr>
            <w:r w:rsidRPr="00F852C9">
              <w:rPr>
                <w:rFonts w:ascii="Times New Roman" w:hAnsi="Times New Roman" w:cs="Times New Roman"/>
                <w:lang w:val="en-US"/>
              </w:rPr>
              <w:br/>
              <w:t>0.85</w:t>
            </w:r>
          </w:p>
        </w:tc>
      </w:tr>
    </w:tbl>
    <w:p w14:paraId="0B7419AA" w14:textId="77777777" w:rsidR="000D4EC4" w:rsidRDefault="000D4EC4" w:rsidP="000D4EC4">
      <w:pPr>
        <w:pStyle w:val="Footnotes"/>
        <w:rPr>
          <w:lang w:val="en-US"/>
        </w:rPr>
      </w:pPr>
      <w:r>
        <w:rPr>
          <w:lang w:val="en-US"/>
        </w:rPr>
        <w:t>* Wilcoxon-Man-Whitney test</w:t>
      </w:r>
    </w:p>
    <w:p w14:paraId="77E390CD" w14:textId="000952B9" w:rsidR="000D4EC4" w:rsidRDefault="000D4EC4" w:rsidP="000D4EC4">
      <w:pPr>
        <w:pStyle w:val="Footnotes"/>
        <w:rPr>
          <w:lang w:val="en-US"/>
        </w:rPr>
      </w:pPr>
      <w:r w:rsidRPr="000D4EC4">
        <w:rPr>
          <w:szCs w:val="22"/>
          <w:lang w:val="en-US"/>
        </w:rPr>
        <w:t xml:space="preserve">ICIQ = </w:t>
      </w:r>
      <w:r w:rsidRPr="000D4EC4">
        <w:rPr>
          <w:rStyle w:val="current-selection"/>
          <w:szCs w:val="22"/>
          <w:lang w:val="en"/>
        </w:rPr>
        <w:t>International</w:t>
      </w:r>
      <w:r w:rsidRPr="000D4EC4">
        <w:rPr>
          <w:rStyle w:val="a"/>
          <w:szCs w:val="22"/>
          <w:lang w:val="en"/>
        </w:rPr>
        <w:t xml:space="preserve"> </w:t>
      </w:r>
      <w:r w:rsidRPr="000D4EC4">
        <w:rPr>
          <w:rStyle w:val="current-selection"/>
          <w:szCs w:val="22"/>
          <w:lang w:val="en"/>
        </w:rPr>
        <w:t>Consultation</w:t>
      </w:r>
      <w:r w:rsidRPr="000D4EC4">
        <w:rPr>
          <w:rStyle w:val="a"/>
          <w:szCs w:val="22"/>
          <w:lang w:val="en"/>
        </w:rPr>
        <w:t xml:space="preserve"> </w:t>
      </w:r>
      <w:r w:rsidRPr="000D4EC4">
        <w:rPr>
          <w:rStyle w:val="current-selection"/>
          <w:szCs w:val="22"/>
          <w:lang w:val="en"/>
        </w:rPr>
        <w:t>on</w:t>
      </w:r>
      <w:r w:rsidRPr="000D4EC4">
        <w:rPr>
          <w:rStyle w:val="a"/>
          <w:szCs w:val="22"/>
          <w:lang w:val="en"/>
        </w:rPr>
        <w:t xml:space="preserve"> </w:t>
      </w:r>
      <w:r w:rsidRPr="000D4EC4">
        <w:rPr>
          <w:rStyle w:val="current-selection"/>
          <w:szCs w:val="22"/>
          <w:lang w:val="en"/>
        </w:rPr>
        <w:t>Incontinence</w:t>
      </w:r>
      <w:r w:rsidRPr="000D4EC4">
        <w:rPr>
          <w:szCs w:val="22"/>
          <w:lang w:val="en"/>
        </w:rPr>
        <w:t xml:space="preserve"> </w:t>
      </w:r>
      <w:r w:rsidRPr="000D4EC4">
        <w:rPr>
          <w:rStyle w:val="current-selection"/>
          <w:szCs w:val="22"/>
          <w:lang w:val="en"/>
        </w:rPr>
        <w:t>Modular</w:t>
      </w:r>
      <w:r w:rsidRPr="000D4EC4">
        <w:rPr>
          <w:rStyle w:val="a"/>
          <w:szCs w:val="22"/>
          <w:lang w:val="en"/>
        </w:rPr>
        <w:t xml:space="preserve"> </w:t>
      </w:r>
      <w:r w:rsidRPr="000D4EC4">
        <w:rPr>
          <w:rStyle w:val="current-selection"/>
          <w:szCs w:val="22"/>
          <w:lang w:val="en"/>
        </w:rPr>
        <w:t xml:space="preserve">Questionnaire, </w:t>
      </w:r>
      <w:r w:rsidRPr="000D4EC4">
        <w:rPr>
          <w:szCs w:val="22"/>
          <w:lang w:val="en-US"/>
        </w:rPr>
        <w:t>BDI= Beck Depression</w:t>
      </w:r>
      <w:r>
        <w:rPr>
          <w:lang w:val="en-US"/>
        </w:rPr>
        <w:t xml:space="preserve"> Inventory, </w:t>
      </w:r>
      <w:r w:rsidRPr="00953F11">
        <w:rPr>
          <w:lang w:val="en-US"/>
        </w:rPr>
        <w:t>CARES= C</w:t>
      </w:r>
      <w:bookmarkStart w:id="0" w:name="_GoBack"/>
      <w:bookmarkEnd w:id="0"/>
      <w:r w:rsidRPr="00953F11">
        <w:rPr>
          <w:lang w:val="en-US"/>
        </w:rPr>
        <w:t>ancer R</w:t>
      </w:r>
      <w:r>
        <w:rPr>
          <w:lang w:val="en-US"/>
        </w:rPr>
        <w:t>ehabilitation Evaluation System</w:t>
      </w:r>
    </w:p>
    <w:p w14:paraId="20C79A53" w14:textId="77777777" w:rsidR="0055291D" w:rsidRPr="002A3D58" w:rsidRDefault="0055291D" w:rsidP="002A3D58"/>
    <w:sectPr w:rsidR="0055291D" w:rsidRPr="002A3D58"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4441A" w14:textId="77777777" w:rsidR="0055291D" w:rsidRDefault="0055291D" w:rsidP="00AF2C92">
      <w:r>
        <w:separator/>
      </w:r>
    </w:p>
  </w:endnote>
  <w:endnote w:type="continuationSeparator" w:id="0">
    <w:p w14:paraId="3728DE33" w14:textId="77777777" w:rsidR="0055291D" w:rsidRDefault="0055291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D6DA9" w14:textId="77777777" w:rsidR="0055291D" w:rsidRDefault="0055291D" w:rsidP="00AF2C92">
      <w:r>
        <w:separator/>
      </w:r>
    </w:p>
  </w:footnote>
  <w:footnote w:type="continuationSeparator" w:id="0">
    <w:p w14:paraId="46CFB142" w14:textId="77777777" w:rsidR="0055291D" w:rsidRDefault="0055291D"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7437FF"/>
    <w:multiLevelType w:val="hybridMultilevel"/>
    <w:tmpl w:val="EE76E17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0B8A5884"/>
    <w:multiLevelType w:val="hybridMultilevel"/>
    <w:tmpl w:val="0E46EF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1BF2018"/>
    <w:multiLevelType w:val="hybridMultilevel"/>
    <w:tmpl w:val="FCF0293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B336DF4"/>
    <w:multiLevelType w:val="hybridMultilevel"/>
    <w:tmpl w:val="EE54CA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D32D90"/>
    <w:multiLevelType w:val="hybridMultilevel"/>
    <w:tmpl w:val="698A3B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6"/>
  </w:num>
  <w:num w:numId="16">
    <w:abstractNumId w:val="19"/>
  </w:num>
  <w:num w:numId="17">
    <w:abstractNumId w:val="11"/>
  </w:num>
  <w:num w:numId="18">
    <w:abstractNumId w:val="0"/>
  </w:num>
  <w:num w:numId="19">
    <w:abstractNumId w:val="14"/>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5"/>
  </w:num>
  <w:num w:numId="27">
    <w:abstractNumId w:val="26"/>
  </w:num>
  <w:num w:numId="28">
    <w:abstractNumId w:val="24"/>
  </w:num>
  <w:num w:numId="29">
    <w:abstractNumId w:val="15"/>
  </w:num>
  <w:num w:numId="30">
    <w:abstractNumId w:val="27"/>
  </w:num>
  <w:num w:numId="31">
    <w:abstractNumId w:val="23"/>
  </w:num>
  <w:num w:numId="32">
    <w:abstractNumId w:val="13"/>
  </w:num>
  <w:num w:numId="33">
    <w:abstractNumId w:val="18"/>
  </w:num>
  <w:num w:numId="34">
    <w:abstractNumId w:val="1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53"/>
    <w:rsid w:val="00001899"/>
    <w:rsid w:val="000041D6"/>
    <w:rsid w:val="000049AD"/>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1DDF"/>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4EC4"/>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3D58"/>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4DE"/>
    <w:rsid w:val="00437CC7"/>
    <w:rsid w:val="00442B9C"/>
    <w:rsid w:val="0044738A"/>
    <w:rsid w:val="004473D3"/>
    <w:rsid w:val="00452231"/>
    <w:rsid w:val="00460C13"/>
    <w:rsid w:val="00463228"/>
    <w:rsid w:val="00463782"/>
    <w:rsid w:val="004667E0"/>
    <w:rsid w:val="0046760E"/>
    <w:rsid w:val="00470E10"/>
    <w:rsid w:val="00471528"/>
    <w:rsid w:val="00473368"/>
    <w:rsid w:val="00477A97"/>
    <w:rsid w:val="00481343"/>
    <w:rsid w:val="00483796"/>
    <w:rsid w:val="0048549E"/>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D6BFA"/>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5291D"/>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77245"/>
    <w:rsid w:val="00781003"/>
    <w:rsid w:val="007839F5"/>
    <w:rsid w:val="00790B81"/>
    <w:rsid w:val="007911FD"/>
    <w:rsid w:val="00793930"/>
    <w:rsid w:val="00793DD1"/>
    <w:rsid w:val="00794FEC"/>
    <w:rsid w:val="007A003E"/>
    <w:rsid w:val="007A1965"/>
    <w:rsid w:val="007A26A1"/>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4C53"/>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F33"/>
    <w:rsid w:val="00B46D50"/>
    <w:rsid w:val="00B53170"/>
    <w:rsid w:val="00B62999"/>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6A1A"/>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87130"/>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52C9"/>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5C46"/>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3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able Grid" w:uiPriority="59"/>
    <w:lsdException w:name="List Paragraph" w:uiPriority="34" w:qFormat="1"/>
  </w:latentStyles>
  <w:style w:type="paragraph" w:default="1" w:styleId="Normal">
    <w:name w:val="Normal"/>
    <w:qFormat/>
    <w:rsid w:val="00F35285"/>
    <w:pPr>
      <w:spacing w:line="480" w:lineRule="auto"/>
    </w:pPr>
    <w:rPr>
      <w:sz w:val="24"/>
      <w:szCs w:val="24"/>
    </w:rPr>
  </w:style>
  <w:style w:type="paragraph" w:styleId="Overskrift1">
    <w:name w:val="heading 1"/>
    <w:basedOn w:val="Normal"/>
    <w:next w:val="Paragraph"/>
    <w:link w:val="Overskrift1Tegn"/>
    <w:qFormat/>
    <w:rsid w:val="00AE1ED4"/>
    <w:pPr>
      <w:keepNext/>
      <w:spacing w:before="360" w:after="60" w:line="360" w:lineRule="auto"/>
      <w:ind w:right="567"/>
      <w:contextualSpacing/>
      <w:outlineLvl w:val="0"/>
    </w:pPr>
    <w:rPr>
      <w:rFonts w:cs="Arial"/>
      <w:b/>
      <w:bCs/>
      <w:kern w:val="32"/>
      <w:szCs w:val="32"/>
    </w:rPr>
  </w:style>
  <w:style w:type="paragraph" w:styleId="Overskrift2">
    <w:name w:val="heading 2"/>
    <w:basedOn w:val="Normal"/>
    <w:next w:val="Paragraph"/>
    <w:link w:val="Overskrift2Tegn"/>
    <w:qFormat/>
    <w:rsid w:val="008D07FB"/>
    <w:pPr>
      <w:keepNext/>
      <w:spacing w:before="360" w:after="60" w:line="360" w:lineRule="auto"/>
      <w:ind w:right="567"/>
      <w:contextualSpacing/>
      <w:outlineLvl w:val="1"/>
    </w:pPr>
    <w:rPr>
      <w:rFonts w:cs="Arial"/>
      <w:b/>
      <w:bCs/>
      <w:i/>
      <w:iCs/>
      <w:szCs w:val="28"/>
    </w:rPr>
  </w:style>
  <w:style w:type="paragraph" w:styleId="Overskrift3">
    <w:name w:val="heading 3"/>
    <w:basedOn w:val="Normal"/>
    <w:next w:val="Paragraph"/>
    <w:link w:val="Overskrift3Tegn"/>
    <w:qFormat/>
    <w:rsid w:val="00DF7EE2"/>
    <w:pPr>
      <w:keepNext/>
      <w:spacing w:before="360" w:after="60" w:line="360" w:lineRule="auto"/>
      <w:ind w:right="567"/>
      <w:contextualSpacing/>
      <w:outlineLvl w:val="2"/>
    </w:pPr>
    <w:rPr>
      <w:rFonts w:cs="Arial"/>
      <w:bCs/>
      <w:i/>
      <w:szCs w:val="26"/>
    </w:rPr>
  </w:style>
  <w:style w:type="paragraph" w:styleId="Overskrift4">
    <w:name w:val="heading 4"/>
    <w:basedOn w:val="Paragraph"/>
    <w:next w:val="Newparagraph"/>
    <w:link w:val="Overskrift4Tegn"/>
    <w:qFormat/>
    <w:rsid w:val="00F43B9D"/>
    <w:pPr>
      <w:spacing w:before="360"/>
      <w:outlineLvl w:val="3"/>
    </w:pPr>
    <w:rPr>
      <w:bCs/>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ryknin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Overskrift2Tegn">
    <w:name w:val="Overskrift 2 Tegn"/>
    <w:basedOn w:val="Standardskrifttypeiafsnit"/>
    <w:link w:val="Overskrift2"/>
    <w:rsid w:val="008D07FB"/>
    <w:rPr>
      <w:rFonts w:cs="Arial"/>
      <w:b/>
      <w:bCs/>
      <w:i/>
      <w:iCs/>
      <w:sz w:val="24"/>
      <w:szCs w:val="28"/>
    </w:rPr>
  </w:style>
  <w:style w:type="character" w:customStyle="1" w:styleId="Overskrift1Tegn">
    <w:name w:val="Overskrift 1 Tegn"/>
    <w:basedOn w:val="Standardskrifttypeiafsnit"/>
    <w:link w:val="Overskrift1"/>
    <w:rsid w:val="00AE1ED4"/>
    <w:rPr>
      <w:rFonts w:cs="Arial"/>
      <w:b/>
      <w:bCs/>
      <w:kern w:val="32"/>
      <w:sz w:val="24"/>
      <w:szCs w:val="32"/>
    </w:rPr>
  </w:style>
  <w:style w:type="character" w:customStyle="1" w:styleId="Overskrift3Tegn">
    <w:name w:val="Overskrift 3 Tegn"/>
    <w:basedOn w:val="Standardskrifttypeiafsnit"/>
    <w:link w:val="Overskrift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dnotetekst">
    <w:name w:val="footnote text"/>
    <w:basedOn w:val="Normal"/>
    <w:link w:val="FodnotetekstTegn"/>
    <w:autoRedefine/>
    <w:rsid w:val="006C19B2"/>
    <w:pPr>
      <w:ind w:left="284" w:hanging="284"/>
    </w:pPr>
    <w:rPr>
      <w:sz w:val="22"/>
      <w:szCs w:val="20"/>
    </w:rPr>
  </w:style>
  <w:style w:type="character" w:customStyle="1" w:styleId="FodnotetekstTegn">
    <w:name w:val="Fodnotetekst Tegn"/>
    <w:basedOn w:val="Standardskrifttypeiafsnit"/>
    <w:link w:val="Fodnotetekst"/>
    <w:rsid w:val="006C19B2"/>
    <w:rPr>
      <w:sz w:val="22"/>
    </w:rPr>
  </w:style>
  <w:style w:type="character" w:styleId="Fodnotehenvisning">
    <w:name w:val="footnote reference"/>
    <w:basedOn w:val="Standardskrifttypeiafsnit"/>
    <w:rsid w:val="00AF2C92"/>
    <w:rPr>
      <w:vertAlign w:val="superscript"/>
    </w:rPr>
  </w:style>
  <w:style w:type="paragraph" w:styleId="Slutnotetekst">
    <w:name w:val="endnote text"/>
    <w:basedOn w:val="Normal"/>
    <w:link w:val="SlutnotetekstTegn"/>
    <w:autoRedefine/>
    <w:rsid w:val="006C19B2"/>
    <w:pPr>
      <w:ind w:left="284" w:hanging="284"/>
    </w:pPr>
    <w:rPr>
      <w:sz w:val="22"/>
      <w:szCs w:val="20"/>
    </w:rPr>
  </w:style>
  <w:style w:type="character" w:customStyle="1" w:styleId="SlutnotetekstTegn">
    <w:name w:val="Slutnotetekst Tegn"/>
    <w:basedOn w:val="Standardskrifttypeiafsnit"/>
    <w:link w:val="Slutnotetekst"/>
    <w:rsid w:val="006C19B2"/>
    <w:rPr>
      <w:sz w:val="22"/>
    </w:rPr>
  </w:style>
  <w:style w:type="character" w:styleId="Slutnotehenvisning">
    <w:name w:val="endnote reference"/>
    <w:basedOn w:val="Standardskrifttypeiafsnit"/>
    <w:rsid w:val="00EC571B"/>
    <w:rPr>
      <w:vertAlign w:val="superscript"/>
    </w:rPr>
  </w:style>
  <w:style w:type="character" w:customStyle="1" w:styleId="Overskrift4Tegn">
    <w:name w:val="Overskrift 4 Tegn"/>
    <w:basedOn w:val="Standardskrifttypeiafsnit"/>
    <w:link w:val="Overskrift4"/>
    <w:rsid w:val="00F43B9D"/>
    <w:rPr>
      <w:bCs/>
      <w:sz w:val="24"/>
      <w:szCs w:val="28"/>
    </w:rPr>
  </w:style>
  <w:style w:type="paragraph" w:styleId="Sidehoved">
    <w:name w:val="header"/>
    <w:basedOn w:val="Normal"/>
    <w:link w:val="SidehovedTegn"/>
    <w:rsid w:val="00F02F94"/>
    <w:pPr>
      <w:tabs>
        <w:tab w:val="center" w:pos="4320"/>
        <w:tab w:val="right" w:pos="8640"/>
      </w:tabs>
      <w:spacing w:line="240" w:lineRule="auto"/>
    </w:pPr>
  </w:style>
  <w:style w:type="character" w:customStyle="1" w:styleId="SidehovedTegn">
    <w:name w:val="Sidehoved Tegn"/>
    <w:basedOn w:val="Standardskrifttypeiafsnit"/>
    <w:link w:val="Sidehoved"/>
    <w:rsid w:val="00F02F94"/>
    <w:rPr>
      <w:sz w:val="24"/>
      <w:szCs w:val="24"/>
    </w:rPr>
  </w:style>
  <w:style w:type="paragraph" w:styleId="Sidefod">
    <w:name w:val="footer"/>
    <w:basedOn w:val="Normal"/>
    <w:link w:val="SidefodTegn"/>
    <w:rsid w:val="00F02F94"/>
    <w:pPr>
      <w:tabs>
        <w:tab w:val="center" w:pos="4320"/>
        <w:tab w:val="right" w:pos="8640"/>
      </w:tabs>
      <w:spacing w:line="240" w:lineRule="auto"/>
    </w:pPr>
  </w:style>
  <w:style w:type="character" w:customStyle="1" w:styleId="SidefodTegn">
    <w:name w:val="Sidefod Tegn"/>
    <w:basedOn w:val="Standardskrifttypeiafsnit"/>
    <w:link w:val="Sidefod"/>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eafsnit">
    <w:name w:val="List Paragraph"/>
    <w:basedOn w:val="Normal"/>
    <w:uiPriority w:val="34"/>
    <w:qFormat/>
    <w:rsid w:val="00777245"/>
    <w:pPr>
      <w:spacing w:after="160" w:line="259" w:lineRule="auto"/>
      <w:ind w:left="720"/>
      <w:contextualSpacing/>
    </w:pPr>
    <w:rPr>
      <w:rFonts w:asciiTheme="minorHAnsi" w:eastAsiaTheme="minorHAnsi" w:hAnsiTheme="minorHAnsi" w:cstheme="minorBidi"/>
      <w:sz w:val="22"/>
      <w:szCs w:val="22"/>
      <w:lang w:val="da-DK" w:eastAsia="en-US"/>
    </w:rPr>
  </w:style>
  <w:style w:type="table" w:styleId="Tabelgitter">
    <w:name w:val="Table Grid"/>
    <w:basedOn w:val="Tabel-Normal"/>
    <w:uiPriority w:val="59"/>
    <w:rsid w:val="00777245"/>
    <w:rPr>
      <w:rFonts w:asciiTheme="minorHAnsi" w:eastAsiaTheme="minorEastAsia" w:hAnsiTheme="minorHAnsi" w:cstheme="minorBidi"/>
      <w:sz w:val="24"/>
      <w:szCs w:val="24"/>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lmindeligtabel51">
    <w:name w:val="Almindelig tabel 51"/>
    <w:basedOn w:val="Tabel-Normal"/>
    <w:uiPriority w:val="45"/>
    <w:rsid w:val="002A3D58"/>
    <w:rPr>
      <w:rFonts w:asciiTheme="minorHAnsi" w:eastAsiaTheme="minorHAnsi" w:hAnsiTheme="minorHAnsi" w:cstheme="minorBidi"/>
      <w:sz w:val="22"/>
      <w:szCs w:val="22"/>
      <w:lang w:val="da-DK"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urrent-selection">
    <w:name w:val="current-selection"/>
    <w:basedOn w:val="Standardskrifttypeiafsnit"/>
    <w:rsid w:val="000D4EC4"/>
  </w:style>
  <w:style w:type="character" w:customStyle="1" w:styleId="a">
    <w:name w:val="_"/>
    <w:basedOn w:val="Standardskrifttypeiafsnit"/>
    <w:rsid w:val="000D4E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Table Grid" w:uiPriority="59"/>
    <w:lsdException w:name="List Paragraph" w:uiPriority="34" w:qFormat="1"/>
  </w:latentStyles>
  <w:style w:type="paragraph" w:default="1" w:styleId="Normal">
    <w:name w:val="Normal"/>
    <w:qFormat/>
    <w:rsid w:val="00F35285"/>
    <w:pPr>
      <w:spacing w:line="480" w:lineRule="auto"/>
    </w:pPr>
    <w:rPr>
      <w:sz w:val="24"/>
      <w:szCs w:val="24"/>
    </w:rPr>
  </w:style>
  <w:style w:type="paragraph" w:styleId="Overskrift1">
    <w:name w:val="heading 1"/>
    <w:basedOn w:val="Normal"/>
    <w:next w:val="Paragraph"/>
    <w:link w:val="Overskrift1Tegn"/>
    <w:qFormat/>
    <w:rsid w:val="00AE1ED4"/>
    <w:pPr>
      <w:keepNext/>
      <w:spacing w:before="360" w:after="60" w:line="360" w:lineRule="auto"/>
      <w:ind w:right="567"/>
      <w:contextualSpacing/>
      <w:outlineLvl w:val="0"/>
    </w:pPr>
    <w:rPr>
      <w:rFonts w:cs="Arial"/>
      <w:b/>
      <w:bCs/>
      <w:kern w:val="32"/>
      <w:szCs w:val="32"/>
    </w:rPr>
  </w:style>
  <w:style w:type="paragraph" w:styleId="Overskrift2">
    <w:name w:val="heading 2"/>
    <w:basedOn w:val="Normal"/>
    <w:next w:val="Paragraph"/>
    <w:link w:val="Overskrift2Tegn"/>
    <w:qFormat/>
    <w:rsid w:val="008D07FB"/>
    <w:pPr>
      <w:keepNext/>
      <w:spacing w:before="360" w:after="60" w:line="360" w:lineRule="auto"/>
      <w:ind w:right="567"/>
      <w:contextualSpacing/>
      <w:outlineLvl w:val="1"/>
    </w:pPr>
    <w:rPr>
      <w:rFonts w:cs="Arial"/>
      <w:b/>
      <w:bCs/>
      <w:i/>
      <w:iCs/>
      <w:szCs w:val="28"/>
    </w:rPr>
  </w:style>
  <w:style w:type="paragraph" w:styleId="Overskrift3">
    <w:name w:val="heading 3"/>
    <w:basedOn w:val="Normal"/>
    <w:next w:val="Paragraph"/>
    <w:link w:val="Overskrift3Tegn"/>
    <w:qFormat/>
    <w:rsid w:val="00DF7EE2"/>
    <w:pPr>
      <w:keepNext/>
      <w:spacing w:before="360" w:after="60" w:line="360" w:lineRule="auto"/>
      <w:ind w:right="567"/>
      <w:contextualSpacing/>
      <w:outlineLvl w:val="2"/>
    </w:pPr>
    <w:rPr>
      <w:rFonts w:cs="Arial"/>
      <w:bCs/>
      <w:i/>
      <w:szCs w:val="26"/>
    </w:rPr>
  </w:style>
  <w:style w:type="paragraph" w:styleId="Overskrift4">
    <w:name w:val="heading 4"/>
    <w:basedOn w:val="Paragraph"/>
    <w:next w:val="Newparagraph"/>
    <w:link w:val="Overskrift4Tegn"/>
    <w:qFormat/>
    <w:rsid w:val="00F43B9D"/>
    <w:pPr>
      <w:spacing w:before="360"/>
      <w:outlineLvl w:val="3"/>
    </w:pPr>
    <w:rPr>
      <w:bCs/>
      <w:szCs w:val="2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rykning">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Overskrift2Tegn">
    <w:name w:val="Overskrift 2 Tegn"/>
    <w:basedOn w:val="Standardskrifttypeiafsnit"/>
    <w:link w:val="Overskrift2"/>
    <w:rsid w:val="008D07FB"/>
    <w:rPr>
      <w:rFonts w:cs="Arial"/>
      <w:b/>
      <w:bCs/>
      <w:i/>
      <w:iCs/>
      <w:sz w:val="24"/>
      <w:szCs w:val="28"/>
    </w:rPr>
  </w:style>
  <w:style w:type="character" w:customStyle="1" w:styleId="Overskrift1Tegn">
    <w:name w:val="Overskrift 1 Tegn"/>
    <w:basedOn w:val="Standardskrifttypeiafsnit"/>
    <w:link w:val="Overskrift1"/>
    <w:rsid w:val="00AE1ED4"/>
    <w:rPr>
      <w:rFonts w:cs="Arial"/>
      <w:b/>
      <w:bCs/>
      <w:kern w:val="32"/>
      <w:sz w:val="24"/>
      <w:szCs w:val="32"/>
    </w:rPr>
  </w:style>
  <w:style w:type="character" w:customStyle="1" w:styleId="Overskrift3Tegn">
    <w:name w:val="Overskrift 3 Tegn"/>
    <w:basedOn w:val="Standardskrifttypeiafsnit"/>
    <w:link w:val="Overskrift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dnotetekst">
    <w:name w:val="footnote text"/>
    <w:basedOn w:val="Normal"/>
    <w:link w:val="FodnotetekstTegn"/>
    <w:autoRedefine/>
    <w:rsid w:val="006C19B2"/>
    <w:pPr>
      <w:ind w:left="284" w:hanging="284"/>
    </w:pPr>
    <w:rPr>
      <w:sz w:val="22"/>
      <w:szCs w:val="20"/>
    </w:rPr>
  </w:style>
  <w:style w:type="character" w:customStyle="1" w:styleId="FodnotetekstTegn">
    <w:name w:val="Fodnotetekst Tegn"/>
    <w:basedOn w:val="Standardskrifttypeiafsnit"/>
    <w:link w:val="Fodnotetekst"/>
    <w:rsid w:val="006C19B2"/>
    <w:rPr>
      <w:sz w:val="22"/>
    </w:rPr>
  </w:style>
  <w:style w:type="character" w:styleId="Fodnotehenvisning">
    <w:name w:val="footnote reference"/>
    <w:basedOn w:val="Standardskrifttypeiafsnit"/>
    <w:rsid w:val="00AF2C92"/>
    <w:rPr>
      <w:vertAlign w:val="superscript"/>
    </w:rPr>
  </w:style>
  <w:style w:type="paragraph" w:styleId="Slutnotetekst">
    <w:name w:val="endnote text"/>
    <w:basedOn w:val="Normal"/>
    <w:link w:val="SlutnotetekstTegn"/>
    <w:autoRedefine/>
    <w:rsid w:val="006C19B2"/>
    <w:pPr>
      <w:ind w:left="284" w:hanging="284"/>
    </w:pPr>
    <w:rPr>
      <w:sz w:val="22"/>
      <w:szCs w:val="20"/>
    </w:rPr>
  </w:style>
  <w:style w:type="character" w:customStyle="1" w:styleId="SlutnotetekstTegn">
    <w:name w:val="Slutnotetekst Tegn"/>
    <w:basedOn w:val="Standardskrifttypeiafsnit"/>
    <w:link w:val="Slutnotetekst"/>
    <w:rsid w:val="006C19B2"/>
    <w:rPr>
      <w:sz w:val="22"/>
    </w:rPr>
  </w:style>
  <w:style w:type="character" w:styleId="Slutnotehenvisning">
    <w:name w:val="endnote reference"/>
    <w:basedOn w:val="Standardskrifttypeiafsnit"/>
    <w:rsid w:val="00EC571B"/>
    <w:rPr>
      <w:vertAlign w:val="superscript"/>
    </w:rPr>
  </w:style>
  <w:style w:type="character" w:customStyle="1" w:styleId="Overskrift4Tegn">
    <w:name w:val="Overskrift 4 Tegn"/>
    <w:basedOn w:val="Standardskrifttypeiafsnit"/>
    <w:link w:val="Overskrift4"/>
    <w:rsid w:val="00F43B9D"/>
    <w:rPr>
      <w:bCs/>
      <w:sz w:val="24"/>
      <w:szCs w:val="28"/>
    </w:rPr>
  </w:style>
  <w:style w:type="paragraph" w:styleId="Sidehoved">
    <w:name w:val="header"/>
    <w:basedOn w:val="Normal"/>
    <w:link w:val="SidehovedTegn"/>
    <w:rsid w:val="00F02F94"/>
    <w:pPr>
      <w:tabs>
        <w:tab w:val="center" w:pos="4320"/>
        <w:tab w:val="right" w:pos="8640"/>
      </w:tabs>
      <w:spacing w:line="240" w:lineRule="auto"/>
    </w:pPr>
  </w:style>
  <w:style w:type="character" w:customStyle="1" w:styleId="SidehovedTegn">
    <w:name w:val="Sidehoved Tegn"/>
    <w:basedOn w:val="Standardskrifttypeiafsnit"/>
    <w:link w:val="Sidehoved"/>
    <w:rsid w:val="00F02F94"/>
    <w:rPr>
      <w:sz w:val="24"/>
      <w:szCs w:val="24"/>
    </w:rPr>
  </w:style>
  <w:style w:type="paragraph" w:styleId="Sidefod">
    <w:name w:val="footer"/>
    <w:basedOn w:val="Normal"/>
    <w:link w:val="SidefodTegn"/>
    <w:rsid w:val="00F02F94"/>
    <w:pPr>
      <w:tabs>
        <w:tab w:val="center" w:pos="4320"/>
        <w:tab w:val="right" w:pos="8640"/>
      </w:tabs>
      <w:spacing w:line="240" w:lineRule="auto"/>
    </w:pPr>
  </w:style>
  <w:style w:type="character" w:customStyle="1" w:styleId="SidefodTegn">
    <w:name w:val="Sidefod Tegn"/>
    <w:basedOn w:val="Standardskrifttypeiafsnit"/>
    <w:link w:val="Sidefod"/>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eafsnit">
    <w:name w:val="List Paragraph"/>
    <w:basedOn w:val="Normal"/>
    <w:uiPriority w:val="34"/>
    <w:qFormat/>
    <w:rsid w:val="00777245"/>
    <w:pPr>
      <w:spacing w:after="160" w:line="259" w:lineRule="auto"/>
      <w:ind w:left="720"/>
      <w:contextualSpacing/>
    </w:pPr>
    <w:rPr>
      <w:rFonts w:asciiTheme="minorHAnsi" w:eastAsiaTheme="minorHAnsi" w:hAnsiTheme="minorHAnsi" w:cstheme="minorBidi"/>
      <w:sz w:val="22"/>
      <w:szCs w:val="22"/>
      <w:lang w:val="da-DK" w:eastAsia="en-US"/>
    </w:rPr>
  </w:style>
  <w:style w:type="table" w:styleId="Tabelgitter">
    <w:name w:val="Table Grid"/>
    <w:basedOn w:val="Tabel-Normal"/>
    <w:uiPriority w:val="59"/>
    <w:rsid w:val="00777245"/>
    <w:rPr>
      <w:rFonts w:asciiTheme="minorHAnsi" w:eastAsiaTheme="minorEastAsia" w:hAnsiTheme="minorHAnsi" w:cstheme="minorBidi"/>
      <w:sz w:val="24"/>
      <w:szCs w:val="24"/>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lmindeligtabel51">
    <w:name w:val="Almindelig tabel 51"/>
    <w:basedOn w:val="Tabel-Normal"/>
    <w:uiPriority w:val="45"/>
    <w:rsid w:val="002A3D58"/>
    <w:rPr>
      <w:rFonts w:asciiTheme="minorHAnsi" w:eastAsiaTheme="minorHAnsi" w:hAnsiTheme="minorHAnsi" w:cstheme="minorBidi"/>
      <w:sz w:val="22"/>
      <w:szCs w:val="22"/>
      <w:lang w:val="da-DK"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urrent-selection">
    <w:name w:val="current-selection"/>
    <w:basedOn w:val="Standardskrifttypeiafsnit"/>
    <w:rsid w:val="000D4EC4"/>
  </w:style>
  <w:style w:type="character" w:customStyle="1" w:styleId="a">
    <w:name w:val="_"/>
    <w:basedOn w:val="Standardskrifttypeiafsnit"/>
    <w:rsid w:val="000D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a_fogh: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7F58-F601-2441-9605-553FA799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47</TotalTime>
  <Pages>8</Pages>
  <Words>926</Words>
  <Characters>5652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6565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Mia Fogh Andersen</dc:creator>
  <cp:keywords/>
  <dc:description/>
  <cp:lastModifiedBy>Mia Fogh Andersen</cp:lastModifiedBy>
  <cp:revision>7</cp:revision>
  <cp:lastPrinted>2011-07-22T14:54:00Z</cp:lastPrinted>
  <dcterms:created xsi:type="dcterms:W3CDTF">2020-02-11T09:46:00Z</dcterms:created>
  <dcterms:modified xsi:type="dcterms:W3CDTF">2020-02-11T14:06:00Z</dcterms:modified>
  <cp:category/>
</cp:coreProperties>
</file>