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4D20" w14:textId="3866D693" w:rsidR="007435ED" w:rsidRPr="00FA383B" w:rsidRDefault="007435ED" w:rsidP="00E27C1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83B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5BB4B5D5" w14:textId="77777777" w:rsidR="00D4662B" w:rsidRDefault="00D4662B" w:rsidP="00D466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B2B96">
        <w:rPr>
          <w:rFonts w:ascii="Times New Roman" w:hAnsi="Times New Roman" w:cs="Times New Roman"/>
          <w:b/>
          <w:bCs/>
          <w:sz w:val="24"/>
          <w:szCs w:val="24"/>
        </w:rPr>
        <w:t>Supplementary Figure 1</w:t>
      </w:r>
      <w:r>
        <w:rPr>
          <w:rFonts w:ascii="Times New Roman" w:hAnsi="Times New Roman" w:cs="Times New Roman"/>
          <w:sz w:val="24"/>
          <w:szCs w:val="24"/>
        </w:rPr>
        <w:t>. Patient disposition</w:t>
      </w:r>
    </w:p>
    <w:p w14:paraId="3EB0846C" w14:textId="77777777" w:rsidR="00D4662B" w:rsidRDefault="00D4662B" w:rsidP="00D466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4D4E71F" w14:textId="77777777" w:rsidR="00D4662B" w:rsidRPr="00463DA3" w:rsidRDefault="00D4662B" w:rsidP="00D466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B35977" wp14:editId="697C15D3">
            <wp:extent cx="4984116" cy="3011805"/>
            <wp:effectExtent l="0" t="0" r="6985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74" cy="3013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DE041" w14:textId="71644CEA" w:rsidR="00D4662B" w:rsidRDefault="00D466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E7904A" w14:textId="77777777" w:rsidR="00FD55A8" w:rsidRDefault="00FD55A8" w:rsidP="00FA383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8CF68" w14:textId="565338FB" w:rsidR="007435ED" w:rsidRPr="00FA383B" w:rsidRDefault="007435ED" w:rsidP="00FA383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83B">
        <w:rPr>
          <w:rFonts w:ascii="Times New Roman" w:hAnsi="Times New Roman" w:cs="Times New Roman"/>
          <w:b/>
          <w:bCs/>
          <w:sz w:val="24"/>
          <w:szCs w:val="24"/>
        </w:rPr>
        <w:t>Variables included on the e</w:t>
      </w:r>
      <w:r w:rsidR="00A67B80">
        <w:rPr>
          <w:rFonts w:ascii="Times New Roman" w:hAnsi="Times New Roman" w:cs="Times New Roman"/>
          <w:b/>
          <w:bCs/>
          <w:sz w:val="24"/>
          <w:szCs w:val="24"/>
        </w:rPr>
        <w:t xml:space="preserve">lectronic case report </w:t>
      </w:r>
      <w:r w:rsidRPr="00FA383B">
        <w:rPr>
          <w:rFonts w:ascii="Times New Roman" w:hAnsi="Times New Roman" w:cs="Times New Roman"/>
          <w:b/>
          <w:bCs/>
          <w:sz w:val="24"/>
          <w:szCs w:val="24"/>
        </w:rPr>
        <w:t>form</w:t>
      </w:r>
    </w:p>
    <w:p w14:paraId="769CF02A" w14:textId="42BCE104" w:rsidR="00920A03" w:rsidRPr="00FA383B" w:rsidRDefault="00920A03" w:rsidP="00FA383B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83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A7EAA" w:rsidRPr="00FA383B">
        <w:rPr>
          <w:rFonts w:ascii="Times New Roman" w:hAnsi="Times New Roman" w:cs="Times New Roman"/>
          <w:i/>
          <w:iCs/>
          <w:sz w:val="24"/>
          <w:szCs w:val="24"/>
        </w:rPr>
        <w:t>atient demographics</w:t>
      </w:r>
      <w:r w:rsidR="007435ED" w:rsidRPr="00FA383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A383B">
        <w:rPr>
          <w:rFonts w:ascii="Times New Roman" w:hAnsi="Times New Roman" w:cs="Times New Roman"/>
          <w:sz w:val="24"/>
          <w:szCs w:val="24"/>
        </w:rPr>
        <w:t>A</w:t>
      </w:r>
      <w:r w:rsidR="00AA7EAA" w:rsidRPr="00FA383B">
        <w:rPr>
          <w:rFonts w:ascii="Times New Roman" w:hAnsi="Times New Roman" w:cs="Times New Roman"/>
          <w:sz w:val="24"/>
          <w:szCs w:val="24"/>
        </w:rPr>
        <w:t xml:space="preserve">ge, </w:t>
      </w:r>
      <w:r w:rsidR="005861C1">
        <w:rPr>
          <w:rFonts w:ascii="Times New Roman" w:hAnsi="Times New Roman" w:cs="Times New Roman"/>
          <w:sz w:val="24"/>
          <w:szCs w:val="24"/>
        </w:rPr>
        <w:t>sex</w:t>
      </w:r>
      <w:r w:rsidR="00AA7EAA" w:rsidRPr="00FA383B">
        <w:rPr>
          <w:rFonts w:ascii="Times New Roman" w:hAnsi="Times New Roman" w:cs="Times New Roman"/>
          <w:sz w:val="24"/>
          <w:szCs w:val="24"/>
        </w:rPr>
        <w:t>, weight loss</w:t>
      </w:r>
      <w:r w:rsidR="00F83835">
        <w:rPr>
          <w:rFonts w:ascii="Times New Roman" w:hAnsi="Times New Roman" w:cs="Times New Roman"/>
          <w:sz w:val="24"/>
          <w:szCs w:val="24"/>
        </w:rPr>
        <w:t xml:space="preserve"> (≤</w:t>
      </w:r>
      <w:r w:rsidR="000F5DFD">
        <w:rPr>
          <w:rFonts w:ascii="Times New Roman" w:hAnsi="Times New Roman" w:cs="Times New Roman"/>
          <w:sz w:val="24"/>
          <w:szCs w:val="24"/>
        </w:rPr>
        <w:t>5%</w:t>
      </w:r>
      <w:r w:rsidR="00F83835">
        <w:rPr>
          <w:rFonts w:ascii="Times New Roman" w:hAnsi="Times New Roman" w:cs="Times New Roman"/>
          <w:sz w:val="24"/>
          <w:szCs w:val="24"/>
        </w:rPr>
        <w:t xml:space="preserve"> vs. &gt;5%)</w:t>
      </w:r>
      <w:r w:rsidR="00E377BA" w:rsidRPr="00FA383B">
        <w:rPr>
          <w:rFonts w:ascii="Times New Roman" w:hAnsi="Times New Roman" w:cs="Times New Roman"/>
          <w:sz w:val="24"/>
          <w:szCs w:val="24"/>
        </w:rPr>
        <w:t xml:space="preserve">, smoking status </w:t>
      </w:r>
      <w:r w:rsidRPr="00FA383B">
        <w:rPr>
          <w:rFonts w:ascii="Times New Roman" w:hAnsi="Times New Roman" w:cs="Times New Roman"/>
          <w:sz w:val="24"/>
          <w:szCs w:val="24"/>
        </w:rPr>
        <w:t>(</w:t>
      </w:r>
      <w:r w:rsidR="00E377BA" w:rsidRPr="00FA383B">
        <w:rPr>
          <w:rFonts w:ascii="Times New Roman" w:hAnsi="Times New Roman" w:cs="Times New Roman"/>
          <w:sz w:val="24"/>
          <w:szCs w:val="24"/>
        </w:rPr>
        <w:t>current, former, never, unknown</w:t>
      </w:r>
      <w:r w:rsidRPr="00FA383B">
        <w:rPr>
          <w:rFonts w:ascii="Times New Roman" w:hAnsi="Times New Roman" w:cs="Times New Roman"/>
          <w:sz w:val="24"/>
          <w:szCs w:val="24"/>
        </w:rPr>
        <w:t>)</w:t>
      </w:r>
      <w:r w:rsidR="00E377BA" w:rsidRPr="00FA383B">
        <w:rPr>
          <w:rFonts w:ascii="Times New Roman" w:hAnsi="Times New Roman" w:cs="Times New Roman"/>
          <w:sz w:val="24"/>
          <w:szCs w:val="24"/>
        </w:rPr>
        <w:t>, E</w:t>
      </w:r>
      <w:r w:rsidR="005374A8">
        <w:rPr>
          <w:rFonts w:ascii="Times New Roman" w:hAnsi="Times New Roman" w:cs="Times New Roman"/>
          <w:sz w:val="24"/>
          <w:szCs w:val="24"/>
        </w:rPr>
        <w:t xml:space="preserve">astern </w:t>
      </w:r>
      <w:r w:rsidR="00E377BA" w:rsidRPr="00FA383B">
        <w:rPr>
          <w:rFonts w:ascii="Times New Roman" w:hAnsi="Times New Roman" w:cs="Times New Roman"/>
          <w:sz w:val="24"/>
          <w:szCs w:val="24"/>
        </w:rPr>
        <w:t>C</w:t>
      </w:r>
      <w:r w:rsidR="005374A8">
        <w:rPr>
          <w:rFonts w:ascii="Times New Roman" w:hAnsi="Times New Roman" w:cs="Times New Roman"/>
          <w:sz w:val="24"/>
          <w:szCs w:val="24"/>
        </w:rPr>
        <w:t xml:space="preserve">ooperative </w:t>
      </w:r>
      <w:r w:rsidR="00E377BA" w:rsidRPr="00FA383B">
        <w:rPr>
          <w:rFonts w:ascii="Times New Roman" w:hAnsi="Times New Roman" w:cs="Times New Roman"/>
          <w:sz w:val="24"/>
          <w:szCs w:val="24"/>
        </w:rPr>
        <w:t>O</w:t>
      </w:r>
      <w:r w:rsidR="005374A8">
        <w:rPr>
          <w:rFonts w:ascii="Times New Roman" w:hAnsi="Times New Roman" w:cs="Times New Roman"/>
          <w:sz w:val="24"/>
          <w:szCs w:val="24"/>
        </w:rPr>
        <w:t xml:space="preserve">ncology </w:t>
      </w:r>
      <w:r w:rsidR="00E377BA" w:rsidRPr="00FA383B">
        <w:rPr>
          <w:rFonts w:ascii="Times New Roman" w:hAnsi="Times New Roman" w:cs="Times New Roman"/>
          <w:sz w:val="24"/>
          <w:szCs w:val="24"/>
        </w:rPr>
        <w:t>G</w:t>
      </w:r>
      <w:r w:rsidR="005374A8">
        <w:rPr>
          <w:rFonts w:ascii="Times New Roman" w:hAnsi="Times New Roman" w:cs="Times New Roman"/>
          <w:sz w:val="24"/>
          <w:szCs w:val="24"/>
        </w:rPr>
        <w:t>roup</w:t>
      </w:r>
      <w:r w:rsidR="00E377BA" w:rsidRPr="00FA383B">
        <w:rPr>
          <w:rFonts w:ascii="Times New Roman" w:hAnsi="Times New Roman" w:cs="Times New Roman"/>
          <w:sz w:val="24"/>
          <w:szCs w:val="24"/>
        </w:rPr>
        <w:t xml:space="preserve"> </w:t>
      </w:r>
      <w:r w:rsidR="005374A8">
        <w:rPr>
          <w:rFonts w:ascii="Times New Roman" w:hAnsi="Times New Roman" w:cs="Times New Roman"/>
          <w:sz w:val="24"/>
          <w:szCs w:val="24"/>
        </w:rPr>
        <w:t xml:space="preserve">(ECOG) </w:t>
      </w:r>
      <w:r w:rsidR="00E377BA" w:rsidRPr="00FA383B">
        <w:rPr>
          <w:rFonts w:ascii="Times New Roman" w:hAnsi="Times New Roman" w:cs="Times New Roman"/>
          <w:sz w:val="24"/>
          <w:szCs w:val="24"/>
        </w:rPr>
        <w:t>performance status</w:t>
      </w:r>
      <w:r w:rsidRPr="00FA383B">
        <w:rPr>
          <w:rFonts w:ascii="Times New Roman" w:hAnsi="Times New Roman" w:cs="Times New Roman"/>
          <w:sz w:val="24"/>
          <w:szCs w:val="24"/>
        </w:rPr>
        <w:t xml:space="preserve"> (0, 1, 2, 3</w:t>
      </w:r>
      <w:r w:rsidR="00775F96">
        <w:rPr>
          <w:rFonts w:ascii="Times New Roman" w:hAnsi="Times New Roman" w:cs="Times New Roman"/>
          <w:sz w:val="24"/>
          <w:szCs w:val="24"/>
        </w:rPr>
        <w:t>/</w:t>
      </w:r>
      <w:r w:rsidRPr="00FA383B">
        <w:rPr>
          <w:rFonts w:ascii="Times New Roman" w:hAnsi="Times New Roman" w:cs="Times New Roman"/>
          <w:sz w:val="24"/>
          <w:szCs w:val="24"/>
        </w:rPr>
        <w:t>4)</w:t>
      </w:r>
      <w:r w:rsidR="00E377BA" w:rsidRPr="00FA383B">
        <w:rPr>
          <w:rFonts w:ascii="Times New Roman" w:hAnsi="Times New Roman" w:cs="Times New Roman"/>
          <w:sz w:val="24"/>
          <w:szCs w:val="24"/>
        </w:rPr>
        <w:t xml:space="preserve">, patient preference </w:t>
      </w:r>
      <w:r w:rsidRPr="00FA383B">
        <w:rPr>
          <w:rFonts w:ascii="Times New Roman" w:hAnsi="Times New Roman" w:cs="Times New Roman"/>
          <w:sz w:val="24"/>
          <w:szCs w:val="24"/>
        </w:rPr>
        <w:t>(</w:t>
      </w:r>
      <w:r w:rsidR="00E377BA" w:rsidRPr="00FA383B">
        <w:rPr>
          <w:rFonts w:ascii="Times New Roman" w:hAnsi="Times New Roman" w:cs="Times New Roman"/>
          <w:sz w:val="24"/>
          <w:szCs w:val="24"/>
        </w:rPr>
        <w:t>yes, no)</w:t>
      </w:r>
    </w:p>
    <w:p w14:paraId="3A9194E5" w14:textId="5A56041B" w:rsidR="008308F4" w:rsidRPr="00FA383B" w:rsidRDefault="00920A03" w:rsidP="00FA383B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83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025AC6" w:rsidRPr="00FA383B">
        <w:rPr>
          <w:rFonts w:ascii="Times New Roman" w:hAnsi="Times New Roman" w:cs="Times New Roman"/>
          <w:i/>
          <w:iCs/>
          <w:sz w:val="24"/>
          <w:szCs w:val="24"/>
        </w:rPr>
        <w:t>edical history</w:t>
      </w:r>
      <w:r w:rsidR="007435ED" w:rsidRPr="00FA383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A383B">
        <w:rPr>
          <w:rFonts w:ascii="Times New Roman" w:hAnsi="Times New Roman" w:cs="Times New Roman"/>
          <w:sz w:val="24"/>
          <w:szCs w:val="24"/>
        </w:rPr>
        <w:t>D</w:t>
      </w:r>
      <w:r w:rsidR="00025AC6" w:rsidRPr="00FA383B">
        <w:rPr>
          <w:rFonts w:ascii="Times New Roman" w:hAnsi="Times New Roman" w:cs="Times New Roman"/>
          <w:sz w:val="24"/>
          <w:szCs w:val="24"/>
        </w:rPr>
        <w:t xml:space="preserve">isease stage </w:t>
      </w:r>
      <w:r w:rsidRPr="00FA383B">
        <w:rPr>
          <w:rFonts w:ascii="Times New Roman" w:hAnsi="Times New Roman" w:cs="Times New Roman"/>
          <w:sz w:val="24"/>
          <w:szCs w:val="24"/>
        </w:rPr>
        <w:t>(</w:t>
      </w:r>
      <w:r w:rsidR="00025AC6" w:rsidRPr="00FA383B">
        <w:rPr>
          <w:rFonts w:ascii="Times New Roman" w:hAnsi="Times New Roman" w:cs="Times New Roman"/>
          <w:sz w:val="24"/>
          <w:szCs w:val="24"/>
        </w:rPr>
        <w:t>M1a, M1b</w:t>
      </w:r>
      <w:r w:rsidR="000A5A57" w:rsidRPr="00FA383B">
        <w:rPr>
          <w:rFonts w:ascii="Times New Roman" w:hAnsi="Times New Roman" w:cs="Times New Roman"/>
          <w:sz w:val="24"/>
          <w:szCs w:val="24"/>
        </w:rPr>
        <w:t xml:space="preserve">, </w:t>
      </w:r>
      <w:r w:rsidR="00025AC6" w:rsidRPr="00FA383B">
        <w:rPr>
          <w:rFonts w:ascii="Times New Roman" w:hAnsi="Times New Roman" w:cs="Times New Roman"/>
          <w:sz w:val="24"/>
          <w:szCs w:val="24"/>
        </w:rPr>
        <w:t>M1c</w:t>
      </w:r>
      <w:r w:rsidRPr="00FA383B">
        <w:rPr>
          <w:rFonts w:ascii="Times New Roman" w:hAnsi="Times New Roman" w:cs="Times New Roman"/>
          <w:sz w:val="24"/>
          <w:szCs w:val="24"/>
        </w:rPr>
        <w:t>)</w:t>
      </w:r>
      <w:r w:rsidR="00025AC6" w:rsidRPr="00FA383B">
        <w:rPr>
          <w:rFonts w:ascii="Times New Roman" w:hAnsi="Times New Roman" w:cs="Times New Roman"/>
          <w:sz w:val="24"/>
          <w:szCs w:val="24"/>
        </w:rPr>
        <w:t xml:space="preserve">, tumor burden </w:t>
      </w:r>
      <w:r w:rsidRPr="00FA383B">
        <w:rPr>
          <w:rFonts w:ascii="Times New Roman" w:hAnsi="Times New Roman" w:cs="Times New Roman"/>
          <w:sz w:val="24"/>
          <w:szCs w:val="24"/>
        </w:rPr>
        <w:t>(</w:t>
      </w:r>
      <w:r w:rsidR="00025AC6" w:rsidRPr="00FA383B">
        <w:rPr>
          <w:rFonts w:ascii="Times New Roman" w:hAnsi="Times New Roman" w:cs="Times New Roman"/>
          <w:sz w:val="24"/>
          <w:szCs w:val="24"/>
        </w:rPr>
        <w:t>tumor size, number of metastatic sites</w:t>
      </w:r>
      <w:r w:rsidRPr="00FA383B">
        <w:rPr>
          <w:rFonts w:ascii="Times New Roman" w:hAnsi="Times New Roman" w:cs="Times New Roman"/>
          <w:sz w:val="24"/>
          <w:szCs w:val="24"/>
        </w:rPr>
        <w:t>)</w:t>
      </w:r>
      <w:r w:rsidR="00025AC6" w:rsidRPr="00FA383B">
        <w:rPr>
          <w:rFonts w:ascii="Times New Roman" w:hAnsi="Times New Roman" w:cs="Times New Roman"/>
          <w:sz w:val="24"/>
          <w:szCs w:val="24"/>
        </w:rPr>
        <w:t>,</w:t>
      </w:r>
      <w:r w:rsidRPr="00FA383B">
        <w:rPr>
          <w:rFonts w:ascii="Times New Roman" w:hAnsi="Times New Roman" w:cs="Times New Roman"/>
          <w:sz w:val="24"/>
          <w:szCs w:val="24"/>
        </w:rPr>
        <w:t xml:space="preserve"> </w:t>
      </w:r>
      <w:r w:rsidR="000B492F" w:rsidRPr="00FA383B">
        <w:rPr>
          <w:rFonts w:ascii="Times New Roman" w:hAnsi="Times New Roman" w:cs="Times New Roman"/>
          <w:sz w:val="24"/>
          <w:szCs w:val="24"/>
        </w:rPr>
        <w:t xml:space="preserve">brain metastases </w:t>
      </w:r>
      <w:r w:rsidRPr="00FA383B">
        <w:rPr>
          <w:rFonts w:ascii="Times New Roman" w:hAnsi="Times New Roman" w:cs="Times New Roman"/>
          <w:sz w:val="24"/>
          <w:szCs w:val="24"/>
        </w:rPr>
        <w:t>(</w:t>
      </w:r>
      <w:r w:rsidR="000B492F" w:rsidRPr="00FA383B">
        <w:rPr>
          <w:rFonts w:ascii="Times New Roman" w:hAnsi="Times New Roman" w:cs="Times New Roman"/>
          <w:sz w:val="24"/>
          <w:szCs w:val="24"/>
        </w:rPr>
        <w:t xml:space="preserve">no, symptomatic, asymptomatic, treated with </w:t>
      </w:r>
      <w:r w:rsidR="000F4C03" w:rsidRPr="00FA383B">
        <w:rPr>
          <w:rFonts w:ascii="Times New Roman" w:hAnsi="Times New Roman" w:cs="Times New Roman"/>
          <w:sz w:val="24"/>
          <w:szCs w:val="24"/>
        </w:rPr>
        <w:t>stereotactic radiotherapy [</w:t>
      </w:r>
      <w:r w:rsidR="000B492F" w:rsidRPr="00FA383B">
        <w:rPr>
          <w:rFonts w:ascii="Times New Roman" w:hAnsi="Times New Roman" w:cs="Times New Roman"/>
          <w:sz w:val="24"/>
          <w:szCs w:val="24"/>
        </w:rPr>
        <w:t>SRT</w:t>
      </w:r>
      <w:r w:rsidR="000F4C03" w:rsidRPr="00FA383B">
        <w:rPr>
          <w:rFonts w:ascii="Times New Roman" w:hAnsi="Times New Roman" w:cs="Times New Roman"/>
          <w:sz w:val="24"/>
          <w:szCs w:val="24"/>
        </w:rPr>
        <w:t>]</w:t>
      </w:r>
      <w:r w:rsidR="000B492F" w:rsidRPr="00FA383B">
        <w:rPr>
          <w:rFonts w:ascii="Times New Roman" w:hAnsi="Times New Roman" w:cs="Times New Roman"/>
          <w:sz w:val="24"/>
          <w:szCs w:val="24"/>
        </w:rPr>
        <w:t xml:space="preserve">, treated with </w:t>
      </w:r>
      <w:r w:rsidR="00656883" w:rsidRPr="00FA383B">
        <w:rPr>
          <w:rFonts w:ascii="Times New Roman" w:hAnsi="Times New Roman" w:cs="Times New Roman"/>
          <w:sz w:val="24"/>
          <w:szCs w:val="24"/>
        </w:rPr>
        <w:t>whole brain radiotherapy [</w:t>
      </w:r>
      <w:r w:rsidR="000B492F" w:rsidRPr="00FA383B">
        <w:rPr>
          <w:rFonts w:ascii="Times New Roman" w:hAnsi="Times New Roman" w:cs="Times New Roman"/>
          <w:sz w:val="24"/>
          <w:szCs w:val="24"/>
        </w:rPr>
        <w:t>WBRT</w:t>
      </w:r>
      <w:r w:rsidR="00656883" w:rsidRPr="00FA383B">
        <w:rPr>
          <w:rFonts w:ascii="Times New Roman" w:hAnsi="Times New Roman" w:cs="Times New Roman"/>
          <w:sz w:val="24"/>
          <w:szCs w:val="24"/>
        </w:rPr>
        <w:t>]</w:t>
      </w:r>
      <w:r w:rsidRPr="00FA383B">
        <w:rPr>
          <w:rFonts w:ascii="Times New Roman" w:hAnsi="Times New Roman" w:cs="Times New Roman"/>
          <w:sz w:val="24"/>
          <w:szCs w:val="24"/>
        </w:rPr>
        <w:t>)</w:t>
      </w:r>
      <w:r w:rsidR="00B16261" w:rsidRPr="00FA383B">
        <w:rPr>
          <w:rFonts w:ascii="Times New Roman" w:hAnsi="Times New Roman" w:cs="Times New Roman"/>
          <w:sz w:val="24"/>
          <w:szCs w:val="24"/>
        </w:rPr>
        <w:t xml:space="preserve">, liver metastases </w:t>
      </w:r>
      <w:r w:rsidRPr="00FA383B">
        <w:rPr>
          <w:rFonts w:ascii="Times New Roman" w:hAnsi="Times New Roman" w:cs="Times New Roman"/>
          <w:sz w:val="24"/>
          <w:szCs w:val="24"/>
        </w:rPr>
        <w:t>(</w:t>
      </w:r>
      <w:r w:rsidR="00B16261" w:rsidRPr="00FA383B">
        <w:rPr>
          <w:rFonts w:ascii="Times New Roman" w:hAnsi="Times New Roman" w:cs="Times New Roman"/>
          <w:sz w:val="24"/>
          <w:szCs w:val="24"/>
        </w:rPr>
        <w:t>present, not present</w:t>
      </w:r>
      <w:r w:rsidRPr="00FA383B">
        <w:rPr>
          <w:rFonts w:ascii="Times New Roman" w:hAnsi="Times New Roman" w:cs="Times New Roman"/>
          <w:sz w:val="24"/>
          <w:szCs w:val="24"/>
        </w:rPr>
        <w:t>)</w:t>
      </w:r>
      <w:r w:rsidR="00B16261" w:rsidRPr="00FA383B">
        <w:rPr>
          <w:rFonts w:ascii="Times New Roman" w:hAnsi="Times New Roman" w:cs="Times New Roman"/>
          <w:sz w:val="24"/>
          <w:szCs w:val="24"/>
        </w:rPr>
        <w:t xml:space="preserve">, concomitant malignancies, </w:t>
      </w:r>
      <w:r w:rsidR="00A27BD3" w:rsidRPr="00FA383B">
        <w:rPr>
          <w:rFonts w:ascii="Times New Roman" w:hAnsi="Times New Roman" w:cs="Times New Roman"/>
          <w:sz w:val="24"/>
          <w:szCs w:val="24"/>
        </w:rPr>
        <w:t xml:space="preserve">histology </w:t>
      </w:r>
      <w:r w:rsidRPr="00FA383B">
        <w:rPr>
          <w:rFonts w:ascii="Times New Roman" w:hAnsi="Times New Roman" w:cs="Times New Roman"/>
          <w:sz w:val="24"/>
          <w:szCs w:val="24"/>
        </w:rPr>
        <w:t>(</w:t>
      </w:r>
      <w:r w:rsidR="00A27BD3" w:rsidRPr="00FA383B">
        <w:rPr>
          <w:rFonts w:ascii="Times New Roman" w:hAnsi="Times New Roman" w:cs="Times New Roman"/>
          <w:sz w:val="24"/>
          <w:szCs w:val="24"/>
        </w:rPr>
        <w:t xml:space="preserve">squamous, </w:t>
      </w:r>
      <w:proofErr w:type="spellStart"/>
      <w:r w:rsidR="00A27BD3" w:rsidRPr="00FA383B">
        <w:rPr>
          <w:rFonts w:ascii="Times New Roman" w:hAnsi="Times New Roman" w:cs="Times New Roman"/>
          <w:sz w:val="24"/>
          <w:szCs w:val="24"/>
        </w:rPr>
        <w:t>nonsquamous</w:t>
      </w:r>
      <w:proofErr w:type="spellEnd"/>
      <w:r w:rsidRPr="00FA383B">
        <w:rPr>
          <w:rFonts w:ascii="Times New Roman" w:hAnsi="Times New Roman" w:cs="Times New Roman"/>
          <w:sz w:val="24"/>
          <w:szCs w:val="24"/>
        </w:rPr>
        <w:t>)</w:t>
      </w:r>
      <w:r w:rsidR="00D411BF" w:rsidRPr="00FA383B">
        <w:rPr>
          <w:rFonts w:ascii="Times New Roman" w:hAnsi="Times New Roman" w:cs="Times New Roman"/>
          <w:sz w:val="24"/>
          <w:szCs w:val="24"/>
        </w:rPr>
        <w:t>,</w:t>
      </w:r>
      <w:r w:rsidR="00A27BD3" w:rsidRPr="00FA383B">
        <w:rPr>
          <w:rFonts w:ascii="Times New Roman" w:hAnsi="Times New Roman" w:cs="Times New Roman"/>
          <w:sz w:val="24"/>
          <w:szCs w:val="24"/>
        </w:rPr>
        <w:t xml:space="preserve"> </w:t>
      </w:r>
      <w:r w:rsidR="005374A8">
        <w:rPr>
          <w:rFonts w:ascii="Times New Roman" w:hAnsi="Times New Roman" w:cs="Times New Roman"/>
          <w:sz w:val="24"/>
          <w:szCs w:val="24"/>
        </w:rPr>
        <w:t>immunohistochemistry</w:t>
      </w:r>
      <w:r w:rsidR="00A27BD3" w:rsidRPr="00FA383B">
        <w:rPr>
          <w:rFonts w:ascii="Times New Roman" w:hAnsi="Times New Roman" w:cs="Times New Roman"/>
          <w:sz w:val="24"/>
          <w:szCs w:val="24"/>
        </w:rPr>
        <w:t xml:space="preserve"> PD-L1 TPS </w:t>
      </w:r>
      <w:r w:rsidRPr="00FA383B">
        <w:rPr>
          <w:rFonts w:ascii="Times New Roman" w:hAnsi="Times New Roman" w:cs="Times New Roman"/>
          <w:sz w:val="24"/>
          <w:szCs w:val="24"/>
        </w:rPr>
        <w:t>(</w:t>
      </w:r>
      <w:r w:rsidR="00D411BF" w:rsidRPr="00FA383B">
        <w:rPr>
          <w:rFonts w:ascii="Times New Roman" w:hAnsi="Times New Roman" w:cs="Times New Roman"/>
          <w:sz w:val="24"/>
          <w:szCs w:val="24"/>
        </w:rPr>
        <w:t>&lt;1%, 1</w:t>
      </w:r>
      <w:r w:rsidR="000F5DFD">
        <w:rPr>
          <w:rFonts w:ascii="Times New Roman" w:hAnsi="Times New Roman" w:cs="Times New Roman"/>
          <w:sz w:val="24"/>
          <w:szCs w:val="24"/>
        </w:rPr>
        <w:t>%</w:t>
      </w:r>
      <w:r w:rsidR="005C2752">
        <w:rPr>
          <w:rFonts w:ascii="Times New Roman" w:hAnsi="Times New Roman" w:cs="Times New Roman"/>
          <w:sz w:val="24"/>
          <w:szCs w:val="24"/>
        </w:rPr>
        <w:t>–</w:t>
      </w:r>
      <w:r w:rsidR="00D411BF" w:rsidRPr="00FA383B">
        <w:rPr>
          <w:rFonts w:ascii="Times New Roman" w:hAnsi="Times New Roman" w:cs="Times New Roman"/>
          <w:sz w:val="24"/>
          <w:szCs w:val="24"/>
        </w:rPr>
        <w:t>49%, ≥50%</w:t>
      </w:r>
      <w:r w:rsidRPr="00FA383B">
        <w:rPr>
          <w:rFonts w:ascii="Times New Roman" w:hAnsi="Times New Roman" w:cs="Times New Roman"/>
          <w:sz w:val="24"/>
          <w:szCs w:val="24"/>
        </w:rPr>
        <w:t>)</w:t>
      </w:r>
      <w:r w:rsidR="00D411BF" w:rsidRPr="00FA383B">
        <w:rPr>
          <w:rFonts w:ascii="Times New Roman" w:hAnsi="Times New Roman" w:cs="Times New Roman"/>
          <w:sz w:val="24"/>
          <w:szCs w:val="24"/>
        </w:rPr>
        <w:t xml:space="preserve">, high </w:t>
      </w:r>
      <w:r w:rsidR="00A57AB4" w:rsidRPr="00FA383B">
        <w:rPr>
          <w:rFonts w:ascii="Times New Roman" w:hAnsi="Times New Roman" w:cs="Times New Roman"/>
          <w:sz w:val="24"/>
          <w:szCs w:val="24"/>
        </w:rPr>
        <w:t xml:space="preserve">tumor mutation burden </w:t>
      </w:r>
      <w:r w:rsidR="00EA18A2" w:rsidRPr="00FA383B">
        <w:rPr>
          <w:rFonts w:ascii="Times New Roman" w:hAnsi="Times New Roman" w:cs="Times New Roman"/>
          <w:sz w:val="24"/>
          <w:szCs w:val="24"/>
        </w:rPr>
        <w:t>(</w:t>
      </w:r>
      <w:r w:rsidR="00A57AB4" w:rsidRPr="00FA383B">
        <w:rPr>
          <w:rFonts w:ascii="Times New Roman" w:hAnsi="Times New Roman" w:cs="Times New Roman"/>
          <w:sz w:val="24"/>
          <w:szCs w:val="24"/>
        </w:rPr>
        <w:t>≥10 mutations/Mb</w:t>
      </w:r>
      <w:r w:rsidR="00594A13" w:rsidRPr="00FA383B">
        <w:rPr>
          <w:rFonts w:ascii="Times New Roman" w:hAnsi="Times New Roman" w:cs="Times New Roman"/>
          <w:sz w:val="24"/>
          <w:szCs w:val="24"/>
        </w:rPr>
        <w:t>: present, not present</w:t>
      </w:r>
      <w:r w:rsidR="00EA18A2" w:rsidRPr="00FA383B">
        <w:rPr>
          <w:rFonts w:ascii="Times New Roman" w:hAnsi="Times New Roman" w:cs="Times New Roman"/>
          <w:sz w:val="24"/>
          <w:szCs w:val="24"/>
        </w:rPr>
        <w:t>)</w:t>
      </w:r>
      <w:r w:rsidR="00594A13" w:rsidRPr="00FA383B">
        <w:rPr>
          <w:rFonts w:ascii="Times New Roman" w:hAnsi="Times New Roman" w:cs="Times New Roman"/>
          <w:sz w:val="24"/>
          <w:szCs w:val="24"/>
        </w:rPr>
        <w:t xml:space="preserve">, testing </w:t>
      </w:r>
      <w:r w:rsidR="00EA18A2" w:rsidRPr="00FA383B">
        <w:rPr>
          <w:rFonts w:ascii="Times New Roman" w:hAnsi="Times New Roman" w:cs="Times New Roman"/>
          <w:sz w:val="24"/>
          <w:szCs w:val="24"/>
        </w:rPr>
        <w:t>(</w:t>
      </w:r>
      <w:r w:rsidR="00594A13" w:rsidRPr="00FA383B">
        <w:rPr>
          <w:rFonts w:ascii="Times New Roman" w:hAnsi="Times New Roman" w:cs="Times New Roman"/>
          <w:sz w:val="24"/>
          <w:szCs w:val="24"/>
        </w:rPr>
        <w:t>turnaround</w:t>
      </w:r>
      <w:r w:rsidR="005C2752">
        <w:rPr>
          <w:rFonts w:ascii="Times New Roman" w:hAnsi="Times New Roman" w:cs="Times New Roman"/>
          <w:sz w:val="24"/>
          <w:szCs w:val="24"/>
        </w:rPr>
        <w:t xml:space="preserve"> </w:t>
      </w:r>
      <w:r w:rsidR="00594A13" w:rsidRPr="00FA383B">
        <w:rPr>
          <w:rFonts w:ascii="Times New Roman" w:hAnsi="Times New Roman" w:cs="Times New Roman"/>
          <w:sz w:val="24"/>
          <w:szCs w:val="24"/>
        </w:rPr>
        <w:t xml:space="preserve">time, not tested, biopsy available, </w:t>
      </w:r>
      <w:r w:rsidR="00F36FA4" w:rsidRPr="00FA383B">
        <w:rPr>
          <w:rFonts w:ascii="Times New Roman" w:hAnsi="Times New Roman" w:cs="Times New Roman"/>
          <w:sz w:val="24"/>
          <w:szCs w:val="24"/>
        </w:rPr>
        <w:t xml:space="preserve">type of </w:t>
      </w:r>
      <w:r w:rsidR="000F5DFD">
        <w:rPr>
          <w:rFonts w:ascii="Times New Roman" w:hAnsi="Times New Roman" w:cs="Times New Roman"/>
          <w:sz w:val="24"/>
          <w:szCs w:val="24"/>
        </w:rPr>
        <w:t>next-</w:t>
      </w:r>
      <w:r w:rsidR="00090319">
        <w:rPr>
          <w:rFonts w:ascii="Times New Roman" w:hAnsi="Times New Roman" w:cs="Times New Roman"/>
          <w:sz w:val="24"/>
          <w:szCs w:val="24"/>
        </w:rPr>
        <w:t>generation sequencing</w:t>
      </w:r>
      <w:r w:rsidR="00F36FA4" w:rsidRPr="00FA383B">
        <w:rPr>
          <w:rFonts w:ascii="Times New Roman" w:hAnsi="Times New Roman" w:cs="Times New Roman"/>
          <w:sz w:val="24"/>
          <w:szCs w:val="24"/>
        </w:rPr>
        <w:t>)</w:t>
      </w:r>
    </w:p>
    <w:p w14:paraId="6F4F4E82" w14:textId="3DA23C6C" w:rsidR="005B4D34" w:rsidRPr="00FA383B" w:rsidRDefault="005B4D34" w:rsidP="00FA38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83B">
        <w:rPr>
          <w:rFonts w:ascii="Times New Roman" w:hAnsi="Times New Roman" w:cs="Times New Roman"/>
          <w:i/>
          <w:iCs/>
          <w:sz w:val="24"/>
          <w:szCs w:val="24"/>
        </w:rPr>
        <w:t>Comorbidities</w:t>
      </w:r>
      <w:r w:rsidR="007435ED" w:rsidRPr="00FA383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A383B">
        <w:rPr>
          <w:rFonts w:ascii="Times New Roman" w:hAnsi="Times New Roman" w:cs="Times New Roman"/>
          <w:sz w:val="24"/>
          <w:szCs w:val="24"/>
        </w:rPr>
        <w:t>Myocardial infarction in the last year, congestive heart failure</w:t>
      </w:r>
      <w:r w:rsidR="00BC1EC7" w:rsidRPr="00FA383B">
        <w:rPr>
          <w:rFonts w:ascii="Times New Roman" w:hAnsi="Times New Roman" w:cs="Times New Roman"/>
          <w:sz w:val="24"/>
          <w:szCs w:val="24"/>
        </w:rPr>
        <w:t>, p</w:t>
      </w:r>
      <w:r w:rsidRPr="00FA383B">
        <w:rPr>
          <w:rFonts w:ascii="Times New Roman" w:hAnsi="Times New Roman" w:cs="Times New Roman"/>
          <w:sz w:val="24"/>
          <w:szCs w:val="24"/>
        </w:rPr>
        <w:t>eripheral vascular disease, hypertension</w:t>
      </w:r>
      <w:r w:rsidR="00BC1EC7" w:rsidRPr="00FA383B">
        <w:rPr>
          <w:rFonts w:ascii="Times New Roman" w:hAnsi="Times New Roman" w:cs="Times New Roman"/>
          <w:sz w:val="24"/>
          <w:szCs w:val="24"/>
        </w:rPr>
        <w:t>, c</w:t>
      </w:r>
      <w:r w:rsidRPr="00FA383B">
        <w:rPr>
          <w:rFonts w:ascii="Times New Roman" w:hAnsi="Times New Roman" w:cs="Times New Roman"/>
          <w:sz w:val="24"/>
          <w:szCs w:val="24"/>
        </w:rPr>
        <w:t>erebrovascular event in the last year</w:t>
      </w:r>
      <w:r w:rsidR="00BC1EC7" w:rsidRPr="00FA383B">
        <w:rPr>
          <w:rFonts w:ascii="Times New Roman" w:hAnsi="Times New Roman" w:cs="Times New Roman"/>
          <w:sz w:val="24"/>
          <w:szCs w:val="24"/>
        </w:rPr>
        <w:t>, t</w:t>
      </w:r>
      <w:r w:rsidRPr="00FA383B">
        <w:rPr>
          <w:rFonts w:ascii="Times New Roman" w:hAnsi="Times New Roman" w:cs="Times New Roman"/>
          <w:sz w:val="24"/>
          <w:szCs w:val="24"/>
        </w:rPr>
        <w:t>ransient ischemic attack in the last year</w:t>
      </w:r>
      <w:r w:rsidR="00BC1EC7" w:rsidRPr="00FA383B">
        <w:rPr>
          <w:rFonts w:ascii="Times New Roman" w:hAnsi="Times New Roman" w:cs="Times New Roman"/>
          <w:sz w:val="24"/>
          <w:szCs w:val="24"/>
        </w:rPr>
        <w:t>, d</w:t>
      </w:r>
      <w:r w:rsidRPr="00FA383B">
        <w:rPr>
          <w:rFonts w:ascii="Times New Roman" w:hAnsi="Times New Roman" w:cs="Times New Roman"/>
          <w:sz w:val="24"/>
          <w:szCs w:val="24"/>
        </w:rPr>
        <w:t>iabetes without complications</w:t>
      </w:r>
      <w:r w:rsidR="00BC1EC7" w:rsidRPr="00FA383B">
        <w:rPr>
          <w:rFonts w:ascii="Times New Roman" w:hAnsi="Times New Roman" w:cs="Times New Roman"/>
          <w:sz w:val="24"/>
          <w:szCs w:val="24"/>
        </w:rPr>
        <w:t>, r</w:t>
      </w:r>
      <w:r w:rsidRPr="00FA383B">
        <w:rPr>
          <w:rFonts w:ascii="Times New Roman" w:hAnsi="Times New Roman" w:cs="Times New Roman"/>
          <w:sz w:val="24"/>
          <w:szCs w:val="24"/>
        </w:rPr>
        <w:t>enal disease</w:t>
      </w:r>
      <w:r w:rsidR="00BC1EC7" w:rsidRPr="00FA383B">
        <w:rPr>
          <w:rFonts w:ascii="Times New Roman" w:hAnsi="Times New Roman" w:cs="Times New Roman"/>
          <w:sz w:val="24"/>
          <w:szCs w:val="24"/>
        </w:rPr>
        <w:t>, l</w:t>
      </w:r>
      <w:r w:rsidRPr="00FA383B">
        <w:rPr>
          <w:rFonts w:ascii="Times New Roman" w:hAnsi="Times New Roman" w:cs="Times New Roman"/>
          <w:sz w:val="24"/>
          <w:szCs w:val="24"/>
        </w:rPr>
        <w:t>iver disease</w:t>
      </w:r>
      <w:r w:rsidR="00BC1EC7" w:rsidRPr="00FA383B">
        <w:rPr>
          <w:rFonts w:ascii="Times New Roman" w:hAnsi="Times New Roman" w:cs="Times New Roman"/>
          <w:sz w:val="24"/>
          <w:szCs w:val="24"/>
        </w:rPr>
        <w:t>, h</w:t>
      </w:r>
      <w:r w:rsidRPr="00FA383B">
        <w:rPr>
          <w:rFonts w:ascii="Times New Roman" w:hAnsi="Times New Roman" w:cs="Times New Roman"/>
          <w:sz w:val="24"/>
          <w:szCs w:val="24"/>
        </w:rPr>
        <w:t>ematological disease</w:t>
      </w:r>
      <w:r w:rsidR="00BC1EC7" w:rsidRPr="00FA383B">
        <w:rPr>
          <w:rFonts w:ascii="Times New Roman" w:hAnsi="Times New Roman" w:cs="Times New Roman"/>
          <w:sz w:val="24"/>
          <w:szCs w:val="24"/>
        </w:rPr>
        <w:t>, c</w:t>
      </w:r>
      <w:r w:rsidRPr="00FA383B">
        <w:rPr>
          <w:rFonts w:ascii="Times New Roman" w:hAnsi="Times New Roman" w:cs="Times New Roman"/>
          <w:sz w:val="24"/>
          <w:szCs w:val="24"/>
        </w:rPr>
        <w:t>hronic obstructive pulmonary disease</w:t>
      </w:r>
      <w:r w:rsidR="00BC1EC7" w:rsidRPr="00FA383B">
        <w:rPr>
          <w:rFonts w:ascii="Times New Roman" w:hAnsi="Times New Roman" w:cs="Times New Roman"/>
          <w:sz w:val="24"/>
          <w:szCs w:val="24"/>
        </w:rPr>
        <w:t>, c</w:t>
      </w:r>
      <w:r w:rsidRPr="00FA383B">
        <w:rPr>
          <w:rFonts w:ascii="Times New Roman" w:hAnsi="Times New Roman" w:cs="Times New Roman"/>
          <w:sz w:val="24"/>
          <w:szCs w:val="24"/>
        </w:rPr>
        <w:t>hronic infections</w:t>
      </w:r>
      <w:r w:rsidR="00BC1EC7" w:rsidRPr="00FA383B">
        <w:rPr>
          <w:rFonts w:ascii="Times New Roman" w:hAnsi="Times New Roman" w:cs="Times New Roman"/>
          <w:sz w:val="24"/>
          <w:szCs w:val="24"/>
        </w:rPr>
        <w:t>, m</w:t>
      </w:r>
      <w:r w:rsidRPr="00FA383B">
        <w:rPr>
          <w:rFonts w:ascii="Times New Roman" w:hAnsi="Times New Roman" w:cs="Times New Roman"/>
          <w:sz w:val="24"/>
          <w:szCs w:val="24"/>
        </w:rPr>
        <w:t>ental disorders</w:t>
      </w:r>
    </w:p>
    <w:p w14:paraId="47A87601" w14:textId="19BB2E4A" w:rsidR="00425E38" w:rsidRPr="00FA383B" w:rsidRDefault="00425E38" w:rsidP="00FA38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83B">
        <w:rPr>
          <w:rFonts w:ascii="Times New Roman" w:hAnsi="Times New Roman" w:cs="Times New Roman"/>
          <w:i/>
          <w:iCs/>
          <w:sz w:val="24"/>
          <w:szCs w:val="24"/>
        </w:rPr>
        <w:t>Autoimmune disease</w:t>
      </w:r>
      <w:r w:rsidR="007435ED" w:rsidRPr="00FA383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A383B">
        <w:rPr>
          <w:rFonts w:ascii="Times New Roman" w:hAnsi="Times New Roman" w:cs="Times New Roman"/>
          <w:sz w:val="24"/>
          <w:szCs w:val="24"/>
        </w:rPr>
        <w:t>Active interstitial lung disease</w:t>
      </w:r>
      <w:r w:rsidR="00E54437" w:rsidRPr="00FA383B">
        <w:rPr>
          <w:rFonts w:ascii="Times New Roman" w:hAnsi="Times New Roman" w:cs="Times New Roman"/>
          <w:sz w:val="24"/>
          <w:szCs w:val="24"/>
        </w:rPr>
        <w:t xml:space="preserve"> (ILD)</w:t>
      </w:r>
      <w:r w:rsidRPr="00FA383B">
        <w:rPr>
          <w:rFonts w:ascii="Times New Roman" w:hAnsi="Times New Roman" w:cs="Times New Roman"/>
          <w:sz w:val="24"/>
          <w:szCs w:val="24"/>
        </w:rPr>
        <w:t xml:space="preserve">, nonactive </w:t>
      </w:r>
      <w:r w:rsidR="00E54437" w:rsidRPr="00FA383B">
        <w:rPr>
          <w:rFonts w:ascii="Times New Roman" w:hAnsi="Times New Roman" w:cs="Times New Roman"/>
          <w:sz w:val="24"/>
          <w:szCs w:val="24"/>
        </w:rPr>
        <w:t>ILD</w:t>
      </w:r>
      <w:r w:rsidRPr="00FA383B">
        <w:rPr>
          <w:rFonts w:ascii="Times New Roman" w:hAnsi="Times New Roman" w:cs="Times New Roman"/>
          <w:sz w:val="24"/>
          <w:szCs w:val="24"/>
        </w:rPr>
        <w:t>, active inflammatory bowel disease (IBD), nonactive IBD, active inflammatory joint disease, non</w:t>
      </w:r>
      <w:r w:rsidR="00FA383B" w:rsidRPr="00FA383B">
        <w:rPr>
          <w:rFonts w:ascii="Times New Roman" w:hAnsi="Times New Roman" w:cs="Times New Roman"/>
          <w:sz w:val="24"/>
          <w:szCs w:val="24"/>
        </w:rPr>
        <w:t>active</w:t>
      </w:r>
      <w:r w:rsidR="00FA383B">
        <w:rPr>
          <w:rFonts w:ascii="Times New Roman" w:hAnsi="Times New Roman" w:cs="Times New Roman"/>
          <w:sz w:val="24"/>
          <w:szCs w:val="24"/>
        </w:rPr>
        <w:t xml:space="preserve"> </w:t>
      </w:r>
      <w:r w:rsidR="00FA383B" w:rsidRPr="00FA383B">
        <w:rPr>
          <w:rFonts w:ascii="Times New Roman" w:hAnsi="Times New Roman" w:cs="Times New Roman"/>
          <w:sz w:val="24"/>
          <w:szCs w:val="24"/>
        </w:rPr>
        <w:t xml:space="preserve">inflammatory </w:t>
      </w:r>
      <w:r w:rsidRPr="00FA383B">
        <w:rPr>
          <w:rFonts w:ascii="Times New Roman" w:hAnsi="Times New Roman" w:cs="Times New Roman"/>
          <w:sz w:val="24"/>
          <w:szCs w:val="24"/>
        </w:rPr>
        <w:t>joint disease, active psoriasis, nonactive psoriasis, active connective tissue disease, nonactive connective tissue disease</w:t>
      </w:r>
      <w:r w:rsidR="0019204D" w:rsidRPr="00FA383B">
        <w:rPr>
          <w:rFonts w:ascii="Times New Roman" w:hAnsi="Times New Roman" w:cs="Times New Roman"/>
          <w:sz w:val="24"/>
          <w:szCs w:val="24"/>
        </w:rPr>
        <w:t>.</w:t>
      </w:r>
    </w:p>
    <w:p w14:paraId="30D37911" w14:textId="5C3CD16B" w:rsidR="00401DFA" w:rsidRPr="00FA383B" w:rsidRDefault="00401DFA" w:rsidP="00FA38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83B">
        <w:rPr>
          <w:rFonts w:ascii="Times New Roman" w:hAnsi="Times New Roman" w:cs="Times New Roman"/>
          <w:i/>
          <w:iCs/>
          <w:sz w:val="24"/>
          <w:szCs w:val="24"/>
        </w:rPr>
        <w:t>Current/recent medication</w:t>
      </w:r>
      <w:r w:rsidR="007435ED" w:rsidRPr="00FA383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F5DFD" w:rsidRPr="00FA383B">
        <w:rPr>
          <w:rFonts w:ascii="Times New Roman" w:hAnsi="Times New Roman" w:cs="Times New Roman"/>
          <w:sz w:val="24"/>
          <w:szCs w:val="24"/>
        </w:rPr>
        <w:t>Low</w:t>
      </w:r>
      <w:r w:rsidR="000F5DFD">
        <w:rPr>
          <w:rFonts w:ascii="Times New Roman" w:hAnsi="Times New Roman" w:cs="Times New Roman"/>
          <w:sz w:val="24"/>
          <w:szCs w:val="24"/>
        </w:rPr>
        <w:t>-</w:t>
      </w:r>
      <w:r w:rsidRPr="00FA383B">
        <w:rPr>
          <w:rFonts w:ascii="Times New Roman" w:hAnsi="Times New Roman" w:cs="Times New Roman"/>
          <w:sz w:val="24"/>
          <w:szCs w:val="24"/>
        </w:rPr>
        <w:t xml:space="preserve">dose corticosteroids, </w:t>
      </w:r>
      <w:r w:rsidR="000F5DFD" w:rsidRPr="00FA383B">
        <w:rPr>
          <w:rFonts w:ascii="Times New Roman" w:hAnsi="Times New Roman" w:cs="Times New Roman"/>
          <w:sz w:val="24"/>
          <w:szCs w:val="24"/>
        </w:rPr>
        <w:t>high</w:t>
      </w:r>
      <w:r w:rsidR="000F5DFD">
        <w:rPr>
          <w:rFonts w:ascii="Times New Roman" w:hAnsi="Times New Roman" w:cs="Times New Roman"/>
          <w:sz w:val="24"/>
          <w:szCs w:val="24"/>
        </w:rPr>
        <w:t>-</w:t>
      </w:r>
      <w:r w:rsidRPr="00FA383B">
        <w:rPr>
          <w:rFonts w:ascii="Times New Roman" w:hAnsi="Times New Roman" w:cs="Times New Roman"/>
          <w:sz w:val="24"/>
          <w:szCs w:val="24"/>
        </w:rPr>
        <w:t xml:space="preserve">dose (≥10 mg/day </w:t>
      </w:r>
      <w:r w:rsidR="005374A8">
        <w:rPr>
          <w:rFonts w:ascii="Times New Roman" w:hAnsi="Times New Roman" w:cs="Times New Roman"/>
          <w:sz w:val="24"/>
          <w:szCs w:val="24"/>
        </w:rPr>
        <w:t>p</w:t>
      </w:r>
      <w:r w:rsidRPr="00FA383B">
        <w:rPr>
          <w:rFonts w:ascii="Times New Roman" w:hAnsi="Times New Roman" w:cs="Times New Roman"/>
          <w:sz w:val="24"/>
          <w:szCs w:val="24"/>
        </w:rPr>
        <w:t>rednisolone or eq</w:t>
      </w:r>
      <w:r w:rsidR="0019204D" w:rsidRPr="00FA383B">
        <w:rPr>
          <w:rFonts w:ascii="Times New Roman" w:hAnsi="Times New Roman" w:cs="Times New Roman"/>
          <w:sz w:val="24"/>
          <w:szCs w:val="24"/>
        </w:rPr>
        <w:t>uivalent</w:t>
      </w:r>
      <w:r w:rsidRPr="00FA383B">
        <w:rPr>
          <w:rFonts w:ascii="Times New Roman" w:hAnsi="Times New Roman" w:cs="Times New Roman"/>
          <w:sz w:val="24"/>
          <w:szCs w:val="24"/>
        </w:rPr>
        <w:t>) corticosteroids, other immunosuppressants (i</w:t>
      </w:r>
      <w:r w:rsidR="000F5DFD">
        <w:rPr>
          <w:rFonts w:ascii="Times New Roman" w:hAnsi="Times New Roman" w:cs="Times New Roman"/>
          <w:sz w:val="24"/>
          <w:szCs w:val="24"/>
        </w:rPr>
        <w:t>.</w:t>
      </w:r>
      <w:r w:rsidRPr="00FA383B">
        <w:rPr>
          <w:rFonts w:ascii="Times New Roman" w:hAnsi="Times New Roman" w:cs="Times New Roman"/>
          <w:sz w:val="24"/>
          <w:szCs w:val="24"/>
        </w:rPr>
        <w:t>e</w:t>
      </w:r>
      <w:r w:rsidR="000F5DFD">
        <w:rPr>
          <w:rFonts w:ascii="Times New Roman" w:hAnsi="Times New Roman" w:cs="Times New Roman"/>
          <w:sz w:val="24"/>
          <w:szCs w:val="24"/>
        </w:rPr>
        <w:t>.</w:t>
      </w:r>
      <w:r w:rsidR="005374A8">
        <w:rPr>
          <w:rFonts w:ascii="Times New Roman" w:hAnsi="Times New Roman" w:cs="Times New Roman"/>
          <w:sz w:val="24"/>
          <w:szCs w:val="24"/>
        </w:rPr>
        <w:t>,</w:t>
      </w:r>
      <w:r w:rsidRPr="00FA383B">
        <w:rPr>
          <w:rFonts w:ascii="Times New Roman" w:hAnsi="Times New Roman" w:cs="Times New Roman"/>
          <w:sz w:val="24"/>
          <w:szCs w:val="24"/>
        </w:rPr>
        <w:t xml:space="preserve"> </w:t>
      </w:r>
      <w:r w:rsidR="00564C16" w:rsidRPr="00FA383B">
        <w:rPr>
          <w:rFonts w:ascii="Times New Roman" w:hAnsi="Times New Roman" w:cs="Times New Roman"/>
          <w:sz w:val="24"/>
          <w:szCs w:val="24"/>
        </w:rPr>
        <w:t>anti</w:t>
      </w:r>
      <w:r w:rsidR="000F5DFD">
        <w:rPr>
          <w:rFonts w:ascii="Times New Roman" w:hAnsi="Times New Roman" w:cs="Times New Roman"/>
          <w:sz w:val="24"/>
          <w:szCs w:val="24"/>
        </w:rPr>
        <w:t>–</w:t>
      </w:r>
      <w:r w:rsidR="00DA6C0B" w:rsidRPr="00FA383B">
        <w:rPr>
          <w:rFonts w:ascii="Times New Roman" w:hAnsi="Times New Roman" w:cs="Times New Roman"/>
          <w:sz w:val="24"/>
          <w:szCs w:val="24"/>
        </w:rPr>
        <w:t xml:space="preserve">tumor necrosis factor </w:t>
      </w:r>
      <w:r w:rsidR="00564C16" w:rsidRPr="00FA383B">
        <w:rPr>
          <w:rFonts w:ascii="Times New Roman" w:hAnsi="Times New Roman" w:cs="Times New Roman"/>
          <w:sz w:val="24"/>
          <w:szCs w:val="24"/>
        </w:rPr>
        <w:t>[</w:t>
      </w:r>
      <w:r w:rsidRPr="00FA383B">
        <w:rPr>
          <w:rFonts w:ascii="Times New Roman" w:hAnsi="Times New Roman" w:cs="Times New Roman"/>
          <w:sz w:val="24"/>
          <w:szCs w:val="24"/>
        </w:rPr>
        <w:t>TNF</w:t>
      </w:r>
      <w:r w:rsidR="00564C16" w:rsidRPr="00FA383B">
        <w:rPr>
          <w:rFonts w:ascii="Times New Roman" w:hAnsi="Times New Roman" w:cs="Times New Roman"/>
          <w:sz w:val="24"/>
          <w:szCs w:val="24"/>
        </w:rPr>
        <w:t>]</w:t>
      </w:r>
      <w:r w:rsidRPr="00FA383B">
        <w:rPr>
          <w:rFonts w:ascii="Times New Roman" w:hAnsi="Times New Roman" w:cs="Times New Roman"/>
          <w:sz w:val="24"/>
          <w:szCs w:val="24"/>
        </w:rPr>
        <w:t xml:space="preserve">-α </w:t>
      </w:r>
      <w:r w:rsidR="00564C16" w:rsidRPr="00FA383B">
        <w:rPr>
          <w:rFonts w:ascii="Times New Roman" w:hAnsi="Times New Roman" w:cs="Times New Roman"/>
          <w:sz w:val="24"/>
          <w:szCs w:val="24"/>
        </w:rPr>
        <w:t>and mycophenolate mofetil [</w:t>
      </w:r>
      <w:r w:rsidRPr="00FA383B">
        <w:rPr>
          <w:rFonts w:ascii="Times New Roman" w:hAnsi="Times New Roman" w:cs="Times New Roman"/>
          <w:sz w:val="24"/>
          <w:szCs w:val="24"/>
        </w:rPr>
        <w:t>MMF</w:t>
      </w:r>
      <w:r w:rsidR="00564C16" w:rsidRPr="00FA383B">
        <w:rPr>
          <w:rFonts w:ascii="Times New Roman" w:hAnsi="Times New Roman" w:cs="Times New Roman"/>
          <w:sz w:val="24"/>
          <w:szCs w:val="24"/>
        </w:rPr>
        <w:t>]</w:t>
      </w:r>
      <w:r w:rsidRPr="00FA383B">
        <w:rPr>
          <w:rFonts w:ascii="Times New Roman" w:hAnsi="Times New Roman" w:cs="Times New Roman"/>
          <w:sz w:val="24"/>
          <w:szCs w:val="24"/>
        </w:rPr>
        <w:t>), antibiotics</w:t>
      </w:r>
      <w:r w:rsidR="0019204D" w:rsidRPr="00FA383B">
        <w:rPr>
          <w:rFonts w:ascii="Times New Roman" w:hAnsi="Times New Roman" w:cs="Times New Roman"/>
          <w:sz w:val="24"/>
          <w:szCs w:val="24"/>
        </w:rPr>
        <w:t>.</w:t>
      </w:r>
    </w:p>
    <w:p w14:paraId="4E536E93" w14:textId="243ACDFD" w:rsidR="00B40FAB" w:rsidRPr="00FA383B" w:rsidRDefault="00011844" w:rsidP="00FA38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83B">
        <w:rPr>
          <w:rFonts w:ascii="Times New Roman" w:hAnsi="Times New Roman" w:cs="Times New Roman"/>
          <w:i/>
          <w:iCs/>
          <w:sz w:val="24"/>
          <w:szCs w:val="24"/>
        </w:rPr>
        <w:lastRenderedPageBreak/>
        <w:t>Prior cancer treatment in earlier stage NSCLC</w:t>
      </w:r>
      <w:r w:rsidR="007435ED" w:rsidRPr="00FA383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A383B">
        <w:rPr>
          <w:rFonts w:ascii="Times New Roman" w:hAnsi="Times New Roman" w:cs="Times New Roman"/>
          <w:sz w:val="24"/>
          <w:szCs w:val="24"/>
        </w:rPr>
        <w:t xml:space="preserve">Single </w:t>
      </w:r>
      <w:r w:rsidR="005F2563" w:rsidRPr="00FA383B">
        <w:rPr>
          <w:rFonts w:ascii="Times New Roman" w:hAnsi="Times New Roman" w:cs="Times New Roman"/>
          <w:sz w:val="24"/>
          <w:szCs w:val="24"/>
        </w:rPr>
        <w:t>m</w:t>
      </w:r>
      <w:r w:rsidRPr="00FA383B">
        <w:rPr>
          <w:rFonts w:ascii="Times New Roman" w:hAnsi="Times New Roman" w:cs="Times New Roman"/>
          <w:sz w:val="24"/>
          <w:szCs w:val="24"/>
        </w:rPr>
        <w:t>odality treatment, multi</w:t>
      </w:r>
      <w:r w:rsidR="005F2563" w:rsidRPr="00FA383B">
        <w:rPr>
          <w:rFonts w:ascii="Times New Roman" w:hAnsi="Times New Roman" w:cs="Times New Roman"/>
          <w:sz w:val="24"/>
          <w:szCs w:val="24"/>
        </w:rPr>
        <w:t>m</w:t>
      </w:r>
      <w:r w:rsidRPr="00FA383B">
        <w:rPr>
          <w:rFonts w:ascii="Times New Roman" w:hAnsi="Times New Roman" w:cs="Times New Roman"/>
          <w:sz w:val="24"/>
          <w:szCs w:val="24"/>
        </w:rPr>
        <w:t>odality treatment</w:t>
      </w:r>
      <w:r w:rsidR="005F2563" w:rsidRPr="00FA383B">
        <w:rPr>
          <w:rFonts w:ascii="Times New Roman" w:hAnsi="Times New Roman" w:cs="Times New Roman"/>
          <w:sz w:val="24"/>
          <w:szCs w:val="24"/>
        </w:rPr>
        <w:t>, s</w:t>
      </w:r>
      <w:r w:rsidRPr="00FA383B">
        <w:rPr>
          <w:rFonts w:ascii="Times New Roman" w:hAnsi="Times New Roman" w:cs="Times New Roman"/>
          <w:sz w:val="24"/>
          <w:szCs w:val="24"/>
        </w:rPr>
        <w:t xml:space="preserve">urgery/radiotherapy, previous </w:t>
      </w:r>
      <w:r w:rsidR="00E73784" w:rsidRPr="00FA383B">
        <w:rPr>
          <w:rFonts w:ascii="Times New Roman" w:hAnsi="Times New Roman" w:cs="Times New Roman"/>
          <w:sz w:val="24"/>
          <w:szCs w:val="24"/>
        </w:rPr>
        <w:t xml:space="preserve">IT </w:t>
      </w:r>
      <w:r w:rsidRPr="00FA383B">
        <w:rPr>
          <w:rFonts w:ascii="Times New Roman" w:hAnsi="Times New Roman" w:cs="Times New Roman"/>
          <w:sz w:val="24"/>
          <w:szCs w:val="24"/>
        </w:rPr>
        <w:t>treatment, year of treatment</w:t>
      </w:r>
      <w:r w:rsidR="0019204D" w:rsidRPr="00FA383B">
        <w:rPr>
          <w:rFonts w:ascii="Times New Roman" w:hAnsi="Times New Roman" w:cs="Times New Roman"/>
          <w:sz w:val="24"/>
          <w:szCs w:val="24"/>
        </w:rPr>
        <w:t>.</w:t>
      </w:r>
    </w:p>
    <w:p w14:paraId="2FB28279" w14:textId="4614417E" w:rsidR="00D47DC9" w:rsidRPr="00FA383B" w:rsidRDefault="00B40FAB" w:rsidP="00FA383B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A383B">
        <w:rPr>
          <w:rFonts w:ascii="Times New Roman" w:hAnsi="Times New Roman" w:cs="Times New Roman"/>
          <w:sz w:val="24"/>
          <w:szCs w:val="24"/>
        </w:rPr>
        <w:br w:type="page"/>
      </w:r>
      <w:r w:rsidR="00D47DC9" w:rsidRPr="00FA383B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Patients excluded from </w:t>
      </w:r>
      <w:r w:rsidR="00BF3382" w:rsidRPr="00FA383B">
        <w:rPr>
          <w:rFonts w:ascii="Times New Roman" w:hAnsi="Times New Roman" w:cs="Times New Roman"/>
          <w:b/>
          <w:iCs/>
          <w:sz w:val="24"/>
          <w:szCs w:val="24"/>
        </w:rPr>
        <w:t xml:space="preserve">the </w:t>
      </w:r>
      <w:r w:rsidR="00D47DC9" w:rsidRPr="00FA383B">
        <w:rPr>
          <w:rFonts w:ascii="Times New Roman" w:hAnsi="Times New Roman" w:cs="Times New Roman"/>
          <w:b/>
          <w:iCs/>
          <w:sz w:val="24"/>
          <w:szCs w:val="24"/>
        </w:rPr>
        <w:t xml:space="preserve">statistical </w:t>
      </w:r>
      <w:r w:rsidR="00E96C9A" w:rsidRPr="00E96C9A">
        <w:rPr>
          <w:rFonts w:ascii="Times New Roman" w:hAnsi="Times New Roman" w:cs="Times New Roman"/>
          <w:b/>
          <w:iCs/>
          <w:sz w:val="24"/>
          <w:szCs w:val="24"/>
        </w:rPr>
        <w:t>model</w:t>
      </w:r>
      <w:r w:rsidR="00E96C9A">
        <w:rPr>
          <w:rFonts w:ascii="Times New Roman" w:hAnsi="Times New Roman" w:cs="Times New Roman"/>
          <w:b/>
          <w:iCs/>
          <w:sz w:val="24"/>
          <w:szCs w:val="24"/>
        </w:rPr>
        <w:t>s</w:t>
      </w:r>
    </w:p>
    <w:p w14:paraId="6E44380B" w14:textId="231C326F" w:rsidR="00D47DC9" w:rsidRPr="00FA383B" w:rsidRDefault="00D47DC9" w:rsidP="00FA383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83B">
        <w:rPr>
          <w:rFonts w:ascii="Times New Roman" w:hAnsi="Times New Roman" w:cs="Times New Roman"/>
          <w:sz w:val="24"/>
          <w:szCs w:val="24"/>
        </w:rPr>
        <w:t xml:space="preserve">PD-L1 </w:t>
      </w:r>
      <w:r w:rsidR="00404419" w:rsidRPr="00FA383B">
        <w:rPr>
          <w:rFonts w:ascii="Times New Roman" w:hAnsi="Times New Roman" w:cs="Times New Roman"/>
          <w:sz w:val="24"/>
          <w:szCs w:val="24"/>
        </w:rPr>
        <w:t xml:space="preserve">TPS </w:t>
      </w:r>
      <w:r w:rsidR="002A62DA" w:rsidRPr="00FA383B">
        <w:rPr>
          <w:rFonts w:ascii="Times New Roman" w:hAnsi="Times New Roman" w:cs="Times New Roman"/>
          <w:sz w:val="24"/>
          <w:szCs w:val="24"/>
        </w:rPr>
        <w:t xml:space="preserve">&lt;50% </w:t>
      </w:r>
      <w:r w:rsidRPr="00FA383B">
        <w:rPr>
          <w:rFonts w:ascii="Times New Roman" w:hAnsi="Times New Roman" w:cs="Times New Roman"/>
          <w:sz w:val="24"/>
          <w:szCs w:val="24"/>
        </w:rPr>
        <w:t xml:space="preserve">who had </w:t>
      </w:r>
      <w:r w:rsidR="00BF3382" w:rsidRPr="00FA383B">
        <w:rPr>
          <w:rFonts w:ascii="Times New Roman" w:hAnsi="Times New Roman" w:cs="Times New Roman"/>
          <w:sz w:val="24"/>
          <w:szCs w:val="24"/>
        </w:rPr>
        <w:t>IT alone</w:t>
      </w:r>
      <w:r w:rsidR="00431124" w:rsidRPr="00FA383B">
        <w:rPr>
          <w:rFonts w:ascii="Times New Roman" w:hAnsi="Times New Roman" w:cs="Times New Roman"/>
          <w:sz w:val="24"/>
          <w:szCs w:val="24"/>
        </w:rPr>
        <w:t xml:space="preserve"> (</w:t>
      </w:r>
      <w:r w:rsidR="00431124" w:rsidRPr="006344E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F5DFD">
        <w:rPr>
          <w:rFonts w:ascii="Times New Roman" w:hAnsi="Times New Roman" w:cs="Times New Roman"/>
          <w:sz w:val="24"/>
          <w:szCs w:val="24"/>
        </w:rPr>
        <w:t xml:space="preserve"> </w:t>
      </w:r>
      <w:r w:rsidR="00431124" w:rsidRPr="00FA383B">
        <w:rPr>
          <w:rFonts w:ascii="Times New Roman" w:hAnsi="Times New Roman" w:cs="Times New Roman"/>
          <w:sz w:val="24"/>
          <w:szCs w:val="24"/>
        </w:rPr>
        <w:t>=</w:t>
      </w:r>
      <w:r w:rsidR="000F5DFD">
        <w:rPr>
          <w:rFonts w:ascii="Times New Roman" w:hAnsi="Times New Roman" w:cs="Times New Roman"/>
          <w:sz w:val="24"/>
          <w:szCs w:val="24"/>
        </w:rPr>
        <w:t xml:space="preserve"> </w:t>
      </w:r>
      <w:r w:rsidR="00431124" w:rsidRPr="00FA383B">
        <w:rPr>
          <w:rFonts w:ascii="Times New Roman" w:hAnsi="Times New Roman" w:cs="Times New Roman"/>
          <w:sz w:val="24"/>
          <w:szCs w:val="24"/>
        </w:rPr>
        <w:t>1)</w:t>
      </w:r>
    </w:p>
    <w:p w14:paraId="4A26E0E7" w14:textId="51D17D49" w:rsidR="00D47DC9" w:rsidRPr="00FA383B" w:rsidRDefault="00D47DC9" w:rsidP="00FA383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83B">
        <w:rPr>
          <w:rFonts w:ascii="Times New Roman" w:hAnsi="Times New Roman" w:cs="Times New Roman"/>
          <w:sz w:val="24"/>
          <w:szCs w:val="24"/>
        </w:rPr>
        <w:t>71</w:t>
      </w:r>
      <w:r w:rsidR="005374A8">
        <w:rPr>
          <w:rFonts w:ascii="Times New Roman" w:hAnsi="Times New Roman" w:cs="Times New Roman"/>
          <w:sz w:val="24"/>
          <w:szCs w:val="24"/>
        </w:rPr>
        <w:t xml:space="preserve"> </w:t>
      </w:r>
      <w:r w:rsidRPr="00FA383B">
        <w:rPr>
          <w:rFonts w:ascii="Times New Roman" w:hAnsi="Times New Roman" w:cs="Times New Roman"/>
          <w:sz w:val="24"/>
          <w:szCs w:val="24"/>
        </w:rPr>
        <w:t>y</w:t>
      </w:r>
      <w:r w:rsidR="005374A8">
        <w:rPr>
          <w:rFonts w:ascii="Times New Roman" w:hAnsi="Times New Roman" w:cs="Times New Roman"/>
          <w:sz w:val="24"/>
          <w:szCs w:val="24"/>
        </w:rPr>
        <w:t>ears old</w:t>
      </w:r>
      <w:r w:rsidRPr="00FA383B">
        <w:rPr>
          <w:rFonts w:ascii="Times New Roman" w:hAnsi="Times New Roman" w:cs="Times New Roman"/>
          <w:sz w:val="24"/>
          <w:szCs w:val="24"/>
        </w:rPr>
        <w:t xml:space="preserve">, </w:t>
      </w:r>
      <w:r w:rsidR="000F5DFD" w:rsidRPr="00FA383B">
        <w:rPr>
          <w:rFonts w:ascii="Times New Roman" w:hAnsi="Times New Roman" w:cs="Times New Roman"/>
          <w:sz w:val="24"/>
          <w:szCs w:val="24"/>
        </w:rPr>
        <w:t>7</w:t>
      </w:r>
      <w:r w:rsidR="000F5DFD">
        <w:rPr>
          <w:rFonts w:ascii="Times New Roman" w:hAnsi="Times New Roman" w:cs="Times New Roman"/>
          <w:sz w:val="24"/>
          <w:szCs w:val="24"/>
        </w:rPr>
        <w:t>-</w:t>
      </w:r>
      <w:r w:rsidRPr="00FA383B">
        <w:rPr>
          <w:rFonts w:ascii="Times New Roman" w:hAnsi="Times New Roman" w:cs="Times New Roman"/>
          <w:sz w:val="24"/>
          <w:szCs w:val="24"/>
        </w:rPr>
        <w:t>kg weight loss, ex</w:t>
      </w:r>
      <w:r w:rsidR="00F9598B" w:rsidRPr="00FA383B">
        <w:rPr>
          <w:rFonts w:ascii="Times New Roman" w:hAnsi="Times New Roman" w:cs="Times New Roman"/>
          <w:sz w:val="24"/>
          <w:szCs w:val="24"/>
        </w:rPr>
        <w:t>-</w:t>
      </w:r>
      <w:r w:rsidRPr="00FA383B">
        <w:rPr>
          <w:rFonts w:ascii="Times New Roman" w:hAnsi="Times New Roman" w:cs="Times New Roman"/>
          <w:sz w:val="24"/>
          <w:szCs w:val="24"/>
        </w:rPr>
        <w:t>smoker, PS</w:t>
      </w:r>
      <w:r w:rsidR="00425B1D" w:rsidRPr="00FA383B">
        <w:rPr>
          <w:rFonts w:ascii="Times New Roman" w:hAnsi="Times New Roman" w:cs="Times New Roman"/>
          <w:sz w:val="24"/>
          <w:szCs w:val="24"/>
        </w:rPr>
        <w:t xml:space="preserve"> </w:t>
      </w:r>
      <w:r w:rsidRPr="00FA383B">
        <w:rPr>
          <w:rFonts w:ascii="Times New Roman" w:hAnsi="Times New Roman" w:cs="Times New Roman"/>
          <w:sz w:val="24"/>
          <w:szCs w:val="24"/>
        </w:rPr>
        <w:t>1, M1a</w:t>
      </w:r>
      <w:r w:rsidR="00425B1D" w:rsidRPr="00FA383B">
        <w:rPr>
          <w:rFonts w:ascii="Times New Roman" w:hAnsi="Times New Roman" w:cs="Times New Roman"/>
          <w:sz w:val="24"/>
          <w:szCs w:val="24"/>
        </w:rPr>
        <w:t>,</w:t>
      </w:r>
      <w:r w:rsidRPr="00FA383B">
        <w:rPr>
          <w:rFonts w:ascii="Times New Roman" w:hAnsi="Times New Roman" w:cs="Times New Roman"/>
          <w:sz w:val="24"/>
          <w:szCs w:val="24"/>
        </w:rPr>
        <w:t xml:space="preserve"> no brain </w:t>
      </w:r>
      <w:r w:rsidR="00ED7BE3" w:rsidRPr="00FA383B">
        <w:rPr>
          <w:rFonts w:ascii="Times New Roman" w:hAnsi="Times New Roman" w:cs="Times New Roman"/>
          <w:sz w:val="24"/>
          <w:szCs w:val="24"/>
        </w:rPr>
        <w:t>metastases</w:t>
      </w:r>
      <w:r w:rsidRPr="00FA383B">
        <w:rPr>
          <w:rFonts w:ascii="Times New Roman" w:hAnsi="Times New Roman" w:cs="Times New Roman"/>
          <w:sz w:val="24"/>
          <w:szCs w:val="24"/>
        </w:rPr>
        <w:t>, previous multimodality</w:t>
      </w:r>
    </w:p>
    <w:p w14:paraId="508ECEC4" w14:textId="5184DBC5" w:rsidR="00D47DC9" w:rsidRPr="00FA383B" w:rsidRDefault="00D47DC9" w:rsidP="00FA383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83B">
        <w:rPr>
          <w:rFonts w:ascii="Times New Roman" w:hAnsi="Times New Roman" w:cs="Times New Roman"/>
          <w:sz w:val="24"/>
          <w:szCs w:val="24"/>
        </w:rPr>
        <w:t xml:space="preserve">Factors indicated as having an impact: </w:t>
      </w:r>
      <w:r w:rsidR="00700705" w:rsidRPr="00FA383B">
        <w:rPr>
          <w:rFonts w:ascii="Times New Roman" w:hAnsi="Times New Roman" w:cs="Times New Roman"/>
          <w:sz w:val="24"/>
          <w:szCs w:val="24"/>
        </w:rPr>
        <w:t>metastatic</w:t>
      </w:r>
      <w:r w:rsidRPr="00FA383B">
        <w:rPr>
          <w:rFonts w:ascii="Times New Roman" w:hAnsi="Times New Roman" w:cs="Times New Roman"/>
          <w:sz w:val="24"/>
          <w:szCs w:val="24"/>
        </w:rPr>
        <w:t xml:space="preserve"> status</w:t>
      </w:r>
      <w:r w:rsidR="00700705" w:rsidRPr="00FA383B">
        <w:rPr>
          <w:rFonts w:ascii="Times New Roman" w:hAnsi="Times New Roman" w:cs="Times New Roman"/>
          <w:sz w:val="24"/>
          <w:szCs w:val="24"/>
        </w:rPr>
        <w:t xml:space="preserve"> (M1a/b/c</w:t>
      </w:r>
      <w:r w:rsidR="00F35B09" w:rsidRPr="00FA383B">
        <w:rPr>
          <w:rFonts w:ascii="Times New Roman" w:hAnsi="Times New Roman" w:cs="Times New Roman"/>
          <w:sz w:val="24"/>
          <w:szCs w:val="24"/>
        </w:rPr>
        <w:t>)</w:t>
      </w:r>
      <w:r w:rsidRPr="00FA383B">
        <w:rPr>
          <w:rFonts w:ascii="Times New Roman" w:hAnsi="Times New Roman" w:cs="Times New Roman"/>
          <w:sz w:val="24"/>
          <w:szCs w:val="24"/>
        </w:rPr>
        <w:t>, ECOG, concomitant malignancy, renal &amp; hematological disease</w:t>
      </w:r>
    </w:p>
    <w:p w14:paraId="1E028B51" w14:textId="04AEB166" w:rsidR="00D47DC9" w:rsidRPr="00FA383B" w:rsidRDefault="00D47DC9" w:rsidP="00FA383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83B">
        <w:rPr>
          <w:rFonts w:ascii="Times New Roman" w:hAnsi="Times New Roman" w:cs="Times New Roman"/>
          <w:sz w:val="24"/>
          <w:szCs w:val="24"/>
        </w:rPr>
        <w:t xml:space="preserve">PD-L1 </w:t>
      </w:r>
      <w:r w:rsidR="00404419" w:rsidRPr="00FA383B">
        <w:rPr>
          <w:rFonts w:ascii="Times New Roman" w:hAnsi="Times New Roman" w:cs="Times New Roman"/>
          <w:sz w:val="24"/>
          <w:szCs w:val="24"/>
        </w:rPr>
        <w:t xml:space="preserve">TPS </w:t>
      </w:r>
      <w:r w:rsidR="002A62DA" w:rsidRPr="00FA383B">
        <w:rPr>
          <w:rFonts w:ascii="Times New Roman" w:hAnsi="Times New Roman" w:cs="Times New Roman"/>
          <w:sz w:val="24"/>
          <w:szCs w:val="24"/>
        </w:rPr>
        <w:t xml:space="preserve">≥50% </w:t>
      </w:r>
      <w:r w:rsidRPr="00FA383B">
        <w:rPr>
          <w:rFonts w:ascii="Times New Roman" w:hAnsi="Times New Roman" w:cs="Times New Roman"/>
          <w:sz w:val="24"/>
          <w:szCs w:val="24"/>
        </w:rPr>
        <w:t xml:space="preserve">who had </w:t>
      </w:r>
      <w:r w:rsidR="002A62DA" w:rsidRPr="00FA383B">
        <w:rPr>
          <w:rFonts w:ascii="Times New Roman" w:hAnsi="Times New Roman" w:cs="Times New Roman"/>
          <w:sz w:val="24"/>
          <w:szCs w:val="24"/>
        </w:rPr>
        <w:t xml:space="preserve">CT alone </w:t>
      </w:r>
      <w:r w:rsidRPr="00FA383B">
        <w:rPr>
          <w:rFonts w:ascii="Times New Roman" w:hAnsi="Times New Roman" w:cs="Times New Roman"/>
          <w:sz w:val="24"/>
          <w:szCs w:val="24"/>
        </w:rPr>
        <w:t>(</w:t>
      </w:r>
      <w:r w:rsidR="00F9598B" w:rsidRPr="006344E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F5DFD">
        <w:rPr>
          <w:rFonts w:ascii="Times New Roman" w:hAnsi="Times New Roman" w:cs="Times New Roman"/>
          <w:sz w:val="24"/>
          <w:szCs w:val="24"/>
        </w:rPr>
        <w:t xml:space="preserve"> </w:t>
      </w:r>
      <w:r w:rsidR="00F9598B" w:rsidRPr="00FA383B">
        <w:rPr>
          <w:rFonts w:ascii="Times New Roman" w:hAnsi="Times New Roman" w:cs="Times New Roman"/>
          <w:sz w:val="24"/>
          <w:szCs w:val="24"/>
        </w:rPr>
        <w:t>=</w:t>
      </w:r>
      <w:r w:rsidR="000F5DFD">
        <w:rPr>
          <w:rFonts w:ascii="Times New Roman" w:hAnsi="Times New Roman" w:cs="Times New Roman"/>
          <w:sz w:val="24"/>
          <w:szCs w:val="24"/>
        </w:rPr>
        <w:t xml:space="preserve"> </w:t>
      </w:r>
      <w:r w:rsidR="00F9598B" w:rsidRPr="00FA383B">
        <w:rPr>
          <w:rFonts w:ascii="Times New Roman" w:hAnsi="Times New Roman" w:cs="Times New Roman"/>
          <w:sz w:val="24"/>
          <w:szCs w:val="24"/>
        </w:rPr>
        <w:t>5</w:t>
      </w:r>
      <w:r w:rsidRPr="00FA383B">
        <w:rPr>
          <w:rFonts w:ascii="Times New Roman" w:hAnsi="Times New Roman" w:cs="Times New Roman"/>
          <w:sz w:val="24"/>
          <w:szCs w:val="24"/>
        </w:rPr>
        <w:t>)</w:t>
      </w:r>
    </w:p>
    <w:p w14:paraId="62A76A0E" w14:textId="5FDF3A8B" w:rsidR="00D47DC9" w:rsidRPr="00543EF2" w:rsidRDefault="00D47DC9" w:rsidP="00FA383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383B">
        <w:rPr>
          <w:rFonts w:ascii="Times New Roman" w:hAnsi="Times New Roman" w:cs="Times New Roman"/>
          <w:sz w:val="24"/>
          <w:szCs w:val="24"/>
        </w:rPr>
        <w:t>P</w:t>
      </w:r>
      <w:r w:rsidR="00AF1BF3" w:rsidRPr="00FA383B">
        <w:rPr>
          <w:rFonts w:ascii="Times New Roman" w:hAnsi="Times New Roman" w:cs="Times New Roman"/>
          <w:sz w:val="24"/>
          <w:szCs w:val="24"/>
        </w:rPr>
        <w:t>atien</w:t>
      </w:r>
      <w:r w:rsidRPr="00FA383B">
        <w:rPr>
          <w:rFonts w:ascii="Times New Roman" w:hAnsi="Times New Roman" w:cs="Times New Roman"/>
          <w:sz w:val="24"/>
          <w:szCs w:val="24"/>
        </w:rPr>
        <w:t>ts 2</w:t>
      </w:r>
      <w:r w:rsidR="005374A8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&amp;</w:t>
      </w:r>
      <w:r w:rsidR="005374A8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3: active ILD indicated as having an impact</w:t>
      </w:r>
      <w:r w:rsidR="00C82BB4">
        <w:rPr>
          <w:rFonts w:ascii="Times New Roman" w:hAnsi="Times New Roman" w:cs="Times New Roman"/>
          <w:sz w:val="24"/>
          <w:szCs w:val="24"/>
        </w:rPr>
        <w:t>,</w:t>
      </w:r>
      <w:r w:rsidRPr="00543EF2">
        <w:rPr>
          <w:rFonts w:ascii="Times New Roman" w:hAnsi="Times New Roman" w:cs="Times New Roman"/>
          <w:sz w:val="24"/>
          <w:szCs w:val="24"/>
        </w:rPr>
        <w:t xml:space="preserve"> although no </w:t>
      </w:r>
      <w:r w:rsidR="000474DD">
        <w:rPr>
          <w:rFonts w:ascii="Times New Roman" w:hAnsi="Times New Roman" w:cs="Times New Roman"/>
          <w:sz w:val="24"/>
          <w:szCs w:val="24"/>
        </w:rPr>
        <w:t xml:space="preserve">oral corticosteroids </w:t>
      </w:r>
      <w:r w:rsidRPr="00543EF2">
        <w:rPr>
          <w:rFonts w:ascii="Times New Roman" w:hAnsi="Times New Roman" w:cs="Times New Roman"/>
          <w:sz w:val="24"/>
          <w:szCs w:val="24"/>
        </w:rPr>
        <w:t xml:space="preserve">and no </w:t>
      </w:r>
      <w:r w:rsidR="00425B1D" w:rsidRPr="00543EF2">
        <w:rPr>
          <w:rFonts w:ascii="Times New Roman" w:hAnsi="Times New Roman" w:cs="Times New Roman"/>
          <w:sz w:val="24"/>
          <w:szCs w:val="24"/>
        </w:rPr>
        <w:t>immunosuppressants</w:t>
      </w:r>
      <w:r w:rsidRPr="00543EF2">
        <w:rPr>
          <w:rFonts w:ascii="Times New Roman" w:hAnsi="Times New Roman" w:cs="Times New Roman"/>
          <w:sz w:val="24"/>
          <w:szCs w:val="24"/>
        </w:rPr>
        <w:t>; both PS</w:t>
      </w:r>
      <w:r w:rsidR="005374A8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1</w:t>
      </w:r>
    </w:p>
    <w:p w14:paraId="4B9C8DCD" w14:textId="7E053B86" w:rsidR="00D47DC9" w:rsidRPr="00543EF2" w:rsidRDefault="00D47DC9" w:rsidP="00FA383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3EF2">
        <w:rPr>
          <w:rFonts w:ascii="Times New Roman" w:hAnsi="Times New Roman" w:cs="Times New Roman"/>
          <w:sz w:val="24"/>
          <w:szCs w:val="24"/>
        </w:rPr>
        <w:t>P</w:t>
      </w:r>
      <w:r w:rsidR="00AF1BF3" w:rsidRPr="00543EF2">
        <w:rPr>
          <w:rFonts w:ascii="Times New Roman" w:hAnsi="Times New Roman" w:cs="Times New Roman"/>
          <w:sz w:val="24"/>
          <w:szCs w:val="24"/>
        </w:rPr>
        <w:t>atien</w:t>
      </w:r>
      <w:r w:rsidRPr="00543EF2">
        <w:rPr>
          <w:rFonts w:ascii="Times New Roman" w:hAnsi="Times New Roman" w:cs="Times New Roman"/>
          <w:sz w:val="24"/>
          <w:szCs w:val="24"/>
        </w:rPr>
        <w:t>ts 99,</w:t>
      </w:r>
      <w:r w:rsidR="005374A8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100</w:t>
      </w:r>
      <w:r w:rsidR="005374A8">
        <w:rPr>
          <w:rFonts w:ascii="Times New Roman" w:hAnsi="Times New Roman" w:cs="Times New Roman"/>
          <w:sz w:val="24"/>
          <w:szCs w:val="24"/>
        </w:rPr>
        <w:t xml:space="preserve">, </w:t>
      </w:r>
      <w:r w:rsidRPr="00543EF2">
        <w:rPr>
          <w:rFonts w:ascii="Times New Roman" w:hAnsi="Times New Roman" w:cs="Times New Roman"/>
          <w:sz w:val="24"/>
          <w:szCs w:val="24"/>
        </w:rPr>
        <w:t>&amp;</w:t>
      </w:r>
      <w:r w:rsidR="005374A8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101: age (64,</w:t>
      </w:r>
      <w:r w:rsidR="001255AC" w:rsidRPr="00543EF2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55,</w:t>
      </w:r>
      <w:r w:rsidR="00E926AB" w:rsidRPr="00543EF2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69</w:t>
      </w:r>
      <w:r w:rsidR="005374A8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 xml:space="preserve">years, respectively) and </w:t>
      </w:r>
      <w:r w:rsidR="00E15F8B" w:rsidRPr="00543EF2">
        <w:rPr>
          <w:rFonts w:ascii="Times New Roman" w:hAnsi="Times New Roman" w:cs="Times New Roman"/>
          <w:sz w:val="24"/>
          <w:szCs w:val="24"/>
        </w:rPr>
        <w:t>metastatic</w:t>
      </w:r>
      <w:r w:rsidRPr="00543EF2">
        <w:rPr>
          <w:rFonts w:ascii="Times New Roman" w:hAnsi="Times New Roman" w:cs="Times New Roman"/>
          <w:sz w:val="24"/>
          <w:szCs w:val="24"/>
        </w:rPr>
        <w:t xml:space="preserve"> </w:t>
      </w:r>
      <w:r w:rsidR="006A0FE8" w:rsidRPr="00543EF2">
        <w:rPr>
          <w:rFonts w:ascii="Times New Roman" w:hAnsi="Times New Roman" w:cs="Times New Roman"/>
          <w:sz w:val="24"/>
          <w:szCs w:val="24"/>
        </w:rPr>
        <w:t xml:space="preserve">status </w:t>
      </w:r>
      <w:r w:rsidRPr="00543EF2">
        <w:rPr>
          <w:rFonts w:ascii="Times New Roman" w:hAnsi="Times New Roman" w:cs="Times New Roman"/>
          <w:sz w:val="24"/>
          <w:szCs w:val="24"/>
        </w:rPr>
        <w:t>indicated as having an impact; PS 3,</w:t>
      </w:r>
      <w:r w:rsidR="005374A8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2,</w:t>
      </w:r>
      <w:r w:rsidR="005374A8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1, respectively</w:t>
      </w:r>
    </w:p>
    <w:p w14:paraId="4FF8CED5" w14:textId="70F00495" w:rsidR="00D47DC9" w:rsidRPr="00543EF2" w:rsidRDefault="00D47DC9" w:rsidP="00FA383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3EF2">
        <w:rPr>
          <w:rFonts w:ascii="Times New Roman" w:hAnsi="Times New Roman" w:cs="Times New Roman"/>
          <w:sz w:val="24"/>
          <w:szCs w:val="24"/>
        </w:rPr>
        <w:t>P</w:t>
      </w:r>
      <w:r w:rsidR="00AF1BF3" w:rsidRPr="00543EF2">
        <w:rPr>
          <w:rFonts w:ascii="Times New Roman" w:hAnsi="Times New Roman" w:cs="Times New Roman"/>
          <w:sz w:val="24"/>
          <w:szCs w:val="24"/>
        </w:rPr>
        <w:t>atien</w:t>
      </w:r>
      <w:r w:rsidRPr="00543EF2">
        <w:rPr>
          <w:rFonts w:ascii="Times New Roman" w:hAnsi="Times New Roman" w:cs="Times New Roman"/>
          <w:sz w:val="24"/>
          <w:szCs w:val="24"/>
        </w:rPr>
        <w:t xml:space="preserve">t 101: had brain </w:t>
      </w:r>
      <w:r w:rsidR="002666BC" w:rsidRPr="00543EF2">
        <w:rPr>
          <w:rFonts w:ascii="Times New Roman" w:hAnsi="Times New Roman" w:cs="Times New Roman"/>
          <w:sz w:val="24"/>
          <w:szCs w:val="24"/>
        </w:rPr>
        <w:t>metastatic status (M1a/b/c)</w:t>
      </w:r>
      <w:r w:rsidR="00B87C60" w:rsidRPr="00543EF2">
        <w:rPr>
          <w:rFonts w:ascii="Times New Roman" w:hAnsi="Times New Roman" w:cs="Times New Roman"/>
          <w:sz w:val="24"/>
          <w:szCs w:val="24"/>
        </w:rPr>
        <w:t>;</w:t>
      </w:r>
      <w:r w:rsidRPr="00543EF2">
        <w:rPr>
          <w:rFonts w:ascii="Times New Roman" w:hAnsi="Times New Roman" w:cs="Times New Roman"/>
          <w:sz w:val="24"/>
          <w:szCs w:val="24"/>
        </w:rPr>
        <w:t xml:space="preserve"> although asymptomatic and untreated, </w:t>
      </w:r>
      <w:r w:rsidR="00E15F8B" w:rsidRPr="00543EF2">
        <w:rPr>
          <w:rFonts w:ascii="Times New Roman" w:hAnsi="Times New Roman" w:cs="Times New Roman"/>
          <w:sz w:val="24"/>
          <w:szCs w:val="24"/>
        </w:rPr>
        <w:t>metastatic</w:t>
      </w:r>
      <w:r w:rsidRPr="00543EF2">
        <w:rPr>
          <w:rFonts w:ascii="Times New Roman" w:hAnsi="Times New Roman" w:cs="Times New Roman"/>
          <w:sz w:val="24"/>
          <w:szCs w:val="24"/>
        </w:rPr>
        <w:t xml:space="preserve"> status had impact, tumor size was 99</w:t>
      </w:r>
      <w:r w:rsidR="00ED4B2F" w:rsidRPr="00543EF2">
        <w:rPr>
          <w:rFonts w:ascii="Times New Roman" w:hAnsi="Times New Roman" w:cs="Times New Roman"/>
          <w:sz w:val="24"/>
          <w:szCs w:val="24"/>
        </w:rPr>
        <w:t xml:space="preserve"> (RECIST sum)</w:t>
      </w:r>
    </w:p>
    <w:p w14:paraId="1723A7A9" w14:textId="7CBC5C47" w:rsidR="00D47DC9" w:rsidRPr="00543EF2" w:rsidRDefault="00D47DC9" w:rsidP="00FA383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3EF2">
        <w:rPr>
          <w:rFonts w:ascii="Times New Roman" w:hAnsi="Times New Roman" w:cs="Times New Roman"/>
          <w:sz w:val="24"/>
          <w:szCs w:val="24"/>
        </w:rPr>
        <w:t xml:space="preserve">Furthermore: none of the patients had OCS or </w:t>
      </w:r>
      <w:r w:rsidR="00B87C60" w:rsidRPr="00543EF2">
        <w:rPr>
          <w:rFonts w:ascii="Times New Roman" w:hAnsi="Times New Roman" w:cs="Times New Roman"/>
          <w:sz w:val="24"/>
          <w:szCs w:val="24"/>
        </w:rPr>
        <w:t>immunosuppressants</w:t>
      </w:r>
      <w:r w:rsidRPr="00543EF2">
        <w:rPr>
          <w:rFonts w:ascii="Times New Roman" w:hAnsi="Times New Roman" w:cs="Times New Roman"/>
          <w:sz w:val="24"/>
          <w:szCs w:val="24"/>
        </w:rPr>
        <w:t>, except for p</w:t>
      </w:r>
      <w:r w:rsidR="00AF1BF3" w:rsidRPr="00543EF2">
        <w:rPr>
          <w:rFonts w:ascii="Times New Roman" w:hAnsi="Times New Roman" w:cs="Times New Roman"/>
          <w:sz w:val="24"/>
          <w:szCs w:val="24"/>
        </w:rPr>
        <w:t>atien</w:t>
      </w:r>
      <w:r w:rsidRPr="00543EF2">
        <w:rPr>
          <w:rFonts w:ascii="Times New Roman" w:hAnsi="Times New Roman" w:cs="Times New Roman"/>
          <w:sz w:val="24"/>
          <w:szCs w:val="24"/>
        </w:rPr>
        <w:t xml:space="preserve">t 2, patient preference did not </w:t>
      </w:r>
      <w:r w:rsidR="00431124" w:rsidRPr="00543EF2">
        <w:rPr>
          <w:rFonts w:ascii="Times New Roman" w:hAnsi="Times New Roman" w:cs="Times New Roman"/>
          <w:sz w:val="24"/>
          <w:szCs w:val="24"/>
        </w:rPr>
        <w:t>interfere,</w:t>
      </w:r>
      <w:r w:rsidRPr="00543EF2">
        <w:rPr>
          <w:rFonts w:ascii="Times New Roman" w:hAnsi="Times New Roman" w:cs="Times New Roman"/>
          <w:sz w:val="24"/>
          <w:szCs w:val="24"/>
        </w:rPr>
        <w:t xml:space="preserve"> and all patients were current or ex-smokers</w:t>
      </w:r>
    </w:p>
    <w:p w14:paraId="32D26DB2" w14:textId="54E67F5F" w:rsidR="00D47DC9" w:rsidRPr="00543EF2" w:rsidRDefault="00D47DC9" w:rsidP="00FA383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3EF2">
        <w:rPr>
          <w:rFonts w:ascii="Times New Roman" w:hAnsi="Times New Roman" w:cs="Times New Roman"/>
          <w:sz w:val="24"/>
          <w:szCs w:val="24"/>
        </w:rPr>
        <w:t xml:space="preserve">PD-L1 </w:t>
      </w:r>
      <w:r w:rsidR="00404419" w:rsidRPr="00543EF2">
        <w:rPr>
          <w:rFonts w:ascii="Times New Roman" w:hAnsi="Times New Roman" w:cs="Times New Roman"/>
          <w:sz w:val="24"/>
          <w:szCs w:val="24"/>
        </w:rPr>
        <w:t>TPS ≥50%</w:t>
      </w:r>
      <w:r w:rsidRPr="00543EF2">
        <w:rPr>
          <w:rFonts w:ascii="Times New Roman" w:hAnsi="Times New Roman" w:cs="Times New Roman"/>
          <w:sz w:val="24"/>
          <w:szCs w:val="24"/>
        </w:rPr>
        <w:t xml:space="preserve"> who had BSC (</w:t>
      </w:r>
      <w:r w:rsidR="00F9598B" w:rsidRPr="006344E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82BB4">
        <w:rPr>
          <w:rFonts w:ascii="Times New Roman" w:hAnsi="Times New Roman" w:cs="Times New Roman"/>
          <w:sz w:val="24"/>
          <w:szCs w:val="24"/>
        </w:rPr>
        <w:t xml:space="preserve"> </w:t>
      </w:r>
      <w:r w:rsidR="00F9598B" w:rsidRPr="00543EF2">
        <w:rPr>
          <w:rFonts w:ascii="Times New Roman" w:hAnsi="Times New Roman" w:cs="Times New Roman"/>
          <w:sz w:val="24"/>
          <w:szCs w:val="24"/>
        </w:rPr>
        <w:t>=</w:t>
      </w:r>
      <w:r w:rsidR="00C82BB4">
        <w:rPr>
          <w:rFonts w:ascii="Times New Roman" w:hAnsi="Times New Roman" w:cs="Times New Roman"/>
          <w:sz w:val="24"/>
          <w:szCs w:val="24"/>
        </w:rPr>
        <w:t xml:space="preserve"> </w:t>
      </w:r>
      <w:r w:rsidR="00F9598B" w:rsidRPr="00543EF2">
        <w:rPr>
          <w:rFonts w:ascii="Times New Roman" w:hAnsi="Times New Roman" w:cs="Times New Roman"/>
          <w:sz w:val="24"/>
          <w:szCs w:val="24"/>
        </w:rPr>
        <w:t>2</w:t>
      </w:r>
      <w:r w:rsidRPr="00543EF2">
        <w:rPr>
          <w:rFonts w:ascii="Times New Roman" w:hAnsi="Times New Roman" w:cs="Times New Roman"/>
          <w:sz w:val="24"/>
          <w:szCs w:val="24"/>
        </w:rPr>
        <w:t>)</w:t>
      </w:r>
    </w:p>
    <w:p w14:paraId="4DC7055A" w14:textId="2E1539AD" w:rsidR="00D47DC9" w:rsidRPr="00543EF2" w:rsidRDefault="00D47DC9" w:rsidP="00FA383B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3EF2">
        <w:rPr>
          <w:rFonts w:ascii="Times New Roman" w:hAnsi="Times New Roman" w:cs="Times New Roman"/>
          <w:sz w:val="24"/>
          <w:szCs w:val="24"/>
        </w:rPr>
        <w:t xml:space="preserve">For both patients, </w:t>
      </w:r>
      <w:r w:rsidR="007F5C91" w:rsidRPr="00543EF2">
        <w:rPr>
          <w:rFonts w:ascii="Times New Roman" w:hAnsi="Times New Roman" w:cs="Times New Roman"/>
          <w:sz w:val="24"/>
          <w:szCs w:val="24"/>
        </w:rPr>
        <w:t xml:space="preserve">factors </w:t>
      </w:r>
      <w:r w:rsidRPr="00543EF2">
        <w:rPr>
          <w:rFonts w:ascii="Times New Roman" w:hAnsi="Times New Roman" w:cs="Times New Roman"/>
          <w:sz w:val="24"/>
          <w:szCs w:val="24"/>
        </w:rPr>
        <w:t xml:space="preserve">indicated as having an impact: </w:t>
      </w:r>
      <w:r w:rsidR="000D2CF3" w:rsidRPr="00543EF2">
        <w:rPr>
          <w:rFonts w:ascii="Times New Roman" w:hAnsi="Times New Roman" w:cs="Times New Roman"/>
          <w:sz w:val="24"/>
          <w:szCs w:val="24"/>
        </w:rPr>
        <w:t>metastatic</w:t>
      </w:r>
      <w:r w:rsidRPr="00543EF2">
        <w:rPr>
          <w:rFonts w:ascii="Times New Roman" w:hAnsi="Times New Roman" w:cs="Times New Roman"/>
          <w:sz w:val="24"/>
          <w:szCs w:val="24"/>
        </w:rPr>
        <w:t xml:space="preserve"> status, age, PS, weight loss, patient preference; in p</w:t>
      </w:r>
      <w:r w:rsidR="00AF1BF3" w:rsidRPr="00543EF2">
        <w:rPr>
          <w:rFonts w:ascii="Times New Roman" w:hAnsi="Times New Roman" w:cs="Times New Roman"/>
          <w:sz w:val="24"/>
          <w:szCs w:val="24"/>
        </w:rPr>
        <w:t>atien</w:t>
      </w:r>
      <w:r w:rsidRPr="00543EF2">
        <w:rPr>
          <w:rFonts w:ascii="Times New Roman" w:hAnsi="Times New Roman" w:cs="Times New Roman"/>
          <w:sz w:val="24"/>
          <w:szCs w:val="24"/>
        </w:rPr>
        <w:t>t 75</w:t>
      </w:r>
      <w:r w:rsidR="00C82BB4">
        <w:rPr>
          <w:rFonts w:ascii="Times New Roman" w:hAnsi="Times New Roman" w:cs="Times New Roman"/>
          <w:sz w:val="24"/>
          <w:szCs w:val="24"/>
        </w:rPr>
        <w:t>,</w:t>
      </w:r>
      <w:r w:rsidRPr="00543EF2">
        <w:rPr>
          <w:rFonts w:ascii="Times New Roman" w:hAnsi="Times New Roman" w:cs="Times New Roman"/>
          <w:sz w:val="24"/>
          <w:szCs w:val="24"/>
        </w:rPr>
        <w:t xml:space="preserve"> PD-L1 status also</w:t>
      </w:r>
      <w:r w:rsidR="00C82BB4">
        <w:rPr>
          <w:rFonts w:ascii="Times New Roman" w:hAnsi="Times New Roman" w:cs="Times New Roman"/>
          <w:sz w:val="24"/>
          <w:szCs w:val="24"/>
        </w:rPr>
        <w:t>;</w:t>
      </w:r>
      <w:r w:rsidRPr="00543EF2">
        <w:rPr>
          <w:rFonts w:ascii="Times New Roman" w:hAnsi="Times New Roman" w:cs="Times New Roman"/>
          <w:sz w:val="24"/>
          <w:szCs w:val="24"/>
        </w:rPr>
        <w:t xml:space="preserve"> and in p</w:t>
      </w:r>
      <w:r w:rsidR="00AF1BF3" w:rsidRPr="00543EF2">
        <w:rPr>
          <w:rFonts w:ascii="Times New Roman" w:hAnsi="Times New Roman" w:cs="Times New Roman"/>
          <w:sz w:val="24"/>
          <w:szCs w:val="24"/>
        </w:rPr>
        <w:t>atien</w:t>
      </w:r>
      <w:r w:rsidRPr="00543EF2">
        <w:rPr>
          <w:rFonts w:ascii="Times New Roman" w:hAnsi="Times New Roman" w:cs="Times New Roman"/>
          <w:sz w:val="24"/>
          <w:szCs w:val="24"/>
        </w:rPr>
        <w:t>t 129</w:t>
      </w:r>
      <w:r w:rsidR="00C82BB4">
        <w:rPr>
          <w:rFonts w:ascii="Times New Roman" w:hAnsi="Times New Roman" w:cs="Times New Roman"/>
          <w:sz w:val="24"/>
          <w:szCs w:val="24"/>
        </w:rPr>
        <w:t>,</w:t>
      </w:r>
      <w:r w:rsidRPr="00543EF2">
        <w:rPr>
          <w:rFonts w:ascii="Times New Roman" w:hAnsi="Times New Roman" w:cs="Times New Roman"/>
          <w:sz w:val="24"/>
          <w:szCs w:val="24"/>
        </w:rPr>
        <w:t xml:space="preserve"> pulmonary disease (although no OCS/IS mentioned) and liver </w:t>
      </w:r>
      <w:r w:rsidR="002C58EE" w:rsidRPr="00543EF2">
        <w:rPr>
          <w:rFonts w:ascii="Times New Roman" w:hAnsi="Times New Roman" w:cs="Times New Roman"/>
          <w:sz w:val="24"/>
          <w:szCs w:val="24"/>
        </w:rPr>
        <w:t>metastases</w:t>
      </w:r>
      <w:r w:rsidR="00DF21B2" w:rsidRPr="00543EF2">
        <w:rPr>
          <w:rFonts w:ascii="Times New Roman" w:hAnsi="Times New Roman" w:cs="Times New Roman"/>
          <w:sz w:val="24"/>
          <w:szCs w:val="24"/>
        </w:rPr>
        <w:t xml:space="preserve"> </w:t>
      </w:r>
      <w:r w:rsidR="005374A8">
        <w:rPr>
          <w:rFonts w:ascii="Times New Roman" w:hAnsi="Times New Roman" w:cs="Times New Roman"/>
          <w:sz w:val="24"/>
          <w:szCs w:val="24"/>
        </w:rPr>
        <w:t xml:space="preserve">were </w:t>
      </w:r>
      <w:r w:rsidR="00DF21B2" w:rsidRPr="00543EF2">
        <w:rPr>
          <w:rFonts w:ascii="Times New Roman" w:hAnsi="Times New Roman" w:cs="Times New Roman"/>
          <w:sz w:val="24"/>
          <w:szCs w:val="24"/>
        </w:rPr>
        <w:t xml:space="preserve">also </w:t>
      </w:r>
      <w:r w:rsidR="005374A8">
        <w:rPr>
          <w:rFonts w:ascii="Times New Roman" w:hAnsi="Times New Roman" w:cs="Times New Roman"/>
          <w:sz w:val="24"/>
          <w:szCs w:val="24"/>
        </w:rPr>
        <w:t xml:space="preserve">indicated as </w:t>
      </w:r>
      <w:r w:rsidR="00DF21B2" w:rsidRPr="00543EF2">
        <w:rPr>
          <w:rFonts w:ascii="Times New Roman" w:hAnsi="Times New Roman" w:cs="Times New Roman"/>
          <w:sz w:val="24"/>
          <w:szCs w:val="24"/>
        </w:rPr>
        <w:t>of importance</w:t>
      </w:r>
    </w:p>
    <w:p w14:paraId="673E0FE7" w14:textId="18ABDCBC" w:rsidR="002A19BC" w:rsidRDefault="00D47DC9" w:rsidP="00543EF2">
      <w:pPr>
        <w:pStyle w:val="ListParagraph"/>
        <w:numPr>
          <w:ilvl w:val="2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3EF2">
        <w:rPr>
          <w:rFonts w:ascii="Times New Roman" w:hAnsi="Times New Roman" w:cs="Times New Roman"/>
          <w:sz w:val="24"/>
          <w:szCs w:val="24"/>
        </w:rPr>
        <w:t>P</w:t>
      </w:r>
      <w:r w:rsidR="00AF1BF3" w:rsidRPr="00543EF2">
        <w:rPr>
          <w:rFonts w:ascii="Times New Roman" w:hAnsi="Times New Roman" w:cs="Times New Roman"/>
          <w:sz w:val="24"/>
          <w:szCs w:val="24"/>
        </w:rPr>
        <w:t>atien</w:t>
      </w:r>
      <w:r w:rsidRPr="00543EF2">
        <w:rPr>
          <w:rFonts w:ascii="Times New Roman" w:hAnsi="Times New Roman" w:cs="Times New Roman"/>
          <w:sz w:val="24"/>
          <w:szCs w:val="24"/>
        </w:rPr>
        <w:t>t 75 had PS</w:t>
      </w:r>
      <w:r w:rsidR="002C58EE" w:rsidRPr="00543EF2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2 and M1a disease; P</w:t>
      </w:r>
      <w:r w:rsidR="00AF1BF3" w:rsidRPr="00543EF2">
        <w:rPr>
          <w:rFonts w:ascii="Times New Roman" w:hAnsi="Times New Roman" w:cs="Times New Roman"/>
          <w:sz w:val="24"/>
          <w:szCs w:val="24"/>
        </w:rPr>
        <w:t>atien</w:t>
      </w:r>
      <w:r w:rsidRPr="00543EF2">
        <w:rPr>
          <w:rFonts w:ascii="Times New Roman" w:hAnsi="Times New Roman" w:cs="Times New Roman"/>
          <w:sz w:val="24"/>
          <w:szCs w:val="24"/>
        </w:rPr>
        <w:t>t 129 had PS</w:t>
      </w:r>
      <w:r w:rsidR="002C58EE" w:rsidRPr="00543EF2">
        <w:rPr>
          <w:rFonts w:ascii="Times New Roman" w:hAnsi="Times New Roman" w:cs="Times New Roman"/>
          <w:sz w:val="24"/>
          <w:szCs w:val="24"/>
        </w:rPr>
        <w:t xml:space="preserve"> </w:t>
      </w:r>
      <w:r w:rsidRPr="00543EF2">
        <w:rPr>
          <w:rFonts w:ascii="Times New Roman" w:hAnsi="Times New Roman" w:cs="Times New Roman"/>
          <w:sz w:val="24"/>
          <w:szCs w:val="24"/>
        </w:rPr>
        <w:t>3 and M1c with liver</w:t>
      </w:r>
      <w:r w:rsidR="002C58EE" w:rsidRPr="00543EF2">
        <w:rPr>
          <w:rFonts w:ascii="Times New Roman" w:hAnsi="Times New Roman" w:cs="Times New Roman"/>
          <w:sz w:val="24"/>
          <w:szCs w:val="24"/>
        </w:rPr>
        <w:t xml:space="preserve"> metastases</w:t>
      </w:r>
    </w:p>
    <w:p w14:paraId="40E21032" w14:textId="20073EB6" w:rsidR="00BA3EE7" w:rsidRPr="00BA3EE7" w:rsidRDefault="00BA3EE7" w:rsidP="00BA3E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BA3EE7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BA3EE7">
        <w:rPr>
          <w:rFonts w:ascii="Times New Roman" w:hAnsi="Times New Roman" w:cs="Times New Roman"/>
          <w:sz w:val="24"/>
          <w:szCs w:val="24"/>
        </w:rPr>
        <w:t>. Patient characteristics according to site type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76"/>
        <w:gridCol w:w="1418"/>
        <w:gridCol w:w="1275"/>
        <w:gridCol w:w="1276"/>
        <w:gridCol w:w="1418"/>
      </w:tblGrid>
      <w:tr w:rsidR="00BA3EE7" w:rsidRPr="0051122F" w14:paraId="23B80586" w14:textId="77777777" w:rsidTr="00CC0D03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3B942FB9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</w:tcPr>
          <w:p w14:paraId="3EF792B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 diagnostic volume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3AC44D6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 diagnostic volume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A108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</w:t>
            </w:r>
          </w:p>
        </w:tc>
      </w:tr>
      <w:tr w:rsidR="00BA3EE7" w:rsidRPr="0051122F" w14:paraId="5E4F7E33" w14:textId="77777777" w:rsidTr="00CC0D03">
        <w:tc>
          <w:tcPr>
            <w:tcW w:w="4111" w:type="dxa"/>
            <w:vMerge/>
            <w:shd w:val="clear" w:color="auto" w:fill="F2F2F2" w:themeFill="background1" w:themeFillShade="F2"/>
          </w:tcPr>
          <w:p w14:paraId="65B8A54B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7AA104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Clinical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rial</w:t>
            </w:r>
          </w:p>
          <w:p w14:paraId="523E5791" w14:textId="16357098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CB23A4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linical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rial</w:t>
            </w:r>
          </w:p>
          <w:p w14:paraId="1C739A01" w14:textId="2DE5CAAF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9E7DFC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Clinical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rial</w:t>
            </w:r>
          </w:p>
          <w:p w14:paraId="6F806660" w14:textId="284710DB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E45A9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linical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rial</w:t>
            </w:r>
          </w:p>
          <w:p w14:paraId="727484CF" w14:textId="488E4B4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17E23F" w14:textId="6AEB9228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</w:t>
            </w:r>
          </w:p>
        </w:tc>
      </w:tr>
      <w:tr w:rsidR="00BA3EE7" w:rsidRPr="0051122F" w14:paraId="696F40AC" w14:textId="77777777" w:rsidTr="00CC0D03">
        <w:tc>
          <w:tcPr>
            <w:tcW w:w="4111" w:type="dxa"/>
          </w:tcPr>
          <w:p w14:paraId="2AA95959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Age, years, mean (SD)</w:t>
            </w:r>
          </w:p>
        </w:tc>
        <w:tc>
          <w:tcPr>
            <w:tcW w:w="1276" w:type="dxa"/>
          </w:tcPr>
          <w:p w14:paraId="3DD5779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68.1 (9.3)</w:t>
            </w:r>
          </w:p>
        </w:tc>
        <w:tc>
          <w:tcPr>
            <w:tcW w:w="1418" w:type="dxa"/>
          </w:tcPr>
          <w:p w14:paraId="415A721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67.3 (11.6)</w:t>
            </w:r>
          </w:p>
        </w:tc>
        <w:tc>
          <w:tcPr>
            <w:tcW w:w="1275" w:type="dxa"/>
          </w:tcPr>
          <w:p w14:paraId="45D6BA3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66.7 (8.8)</w:t>
            </w:r>
          </w:p>
        </w:tc>
        <w:tc>
          <w:tcPr>
            <w:tcW w:w="1276" w:type="dxa"/>
          </w:tcPr>
          <w:p w14:paraId="59B280C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71.5 (7.4)</w:t>
            </w:r>
          </w:p>
        </w:tc>
        <w:tc>
          <w:tcPr>
            <w:tcW w:w="1418" w:type="dxa"/>
          </w:tcPr>
          <w:p w14:paraId="300275D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68.2 (9.2)</w:t>
            </w:r>
          </w:p>
        </w:tc>
      </w:tr>
      <w:tr w:rsidR="00BA3EE7" w:rsidRPr="0051122F" w14:paraId="3ED5130F" w14:textId="77777777" w:rsidTr="00CC0D03">
        <w:tc>
          <w:tcPr>
            <w:tcW w:w="4111" w:type="dxa"/>
          </w:tcPr>
          <w:p w14:paraId="6C10ED95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Sex, </w:t>
            </w:r>
            <w:r w:rsidRPr="00751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60776AEF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4E2BC3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F1C8F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B829A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23287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437F8679" w14:textId="77777777" w:rsidTr="00CC0D03">
        <w:tc>
          <w:tcPr>
            <w:tcW w:w="4111" w:type="dxa"/>
          </w:tcPr>
          <w:p w14:paraId="0F490397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Female</w:t>
            </w:r>
          </w:p>
        </w:tc>
        <w:tc>
          <w:tcPr>
            <w:tcW w:w="1276" w:type="dxa"/>
          </w:tcPr>
          <w:p w14:paraId="7F1B62D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37 (39.4)</w:t>
            </w:r>
          </w:p>
        </w:tc>
        <w:tc>
          <w:tcPr>
            <w:tcW w:w="1418" w:type="dxa"/>
          </w:tcPr>
          <w:p w14:paraId="58AC9C2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8 (36.4)</w:t>
            </w:r>
          </w:p>
        </w:tc>
        <w:tc>
          <w:tcPr>
            <w:tcW w:w="1275" w:type="dxa"/>
          </w:tcPr>
          <w:p w14:paraId="70EFD60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16 (27.6)</w:t>
            </w:r>
          </w:p>
        </w:tc>
        <w:tc>
          <w:tcPr>
            <w:tcW w:w="1276" w:type="dxa"/>
          </w:tcPr>
          <w:p w14:paraId="3BF3353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12 (34.3)</w:t>
            </w:r>
          </w:p>
        </w:tc>
        <w:tc>
          <w:tcPr>
            <w:tcW w:w="1418" w:type="dxa"/>
          </w:tcPr>
          <w:p w14:paraId="7C4D7B4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73 (34.9)</w:t>
            </w:r>
          </w:p>
        </w:tc>
      </w:tr>
      <w:tr w:rsidR="00BA3EE7" w:rsidRPr="0051122F" w14:paraId="69B93BCD" w14:textId="77777777" w:rsidTr="00CC0D03">
        <w:tc>
          <w:tcPr>
            <w:tcW w:w="4111" w:type="dxa"/>
          </w:tcPr>
          <w:p w14:paraId="0E56999D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Male</w:t>
            </w:r>
          </w:p>
        </w:tc>
        <w:tc>
          <w:tcPr>
            <w:tcW w:w="1276" w:type="dxa"/>
          </w:tcPr>
          <w:p w14:paraId="2B4FE4B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57 (60.6)</w:t>
            </w:r>
          </w:p>
        </w:tc>
        <w:tc>
          <w:tcPr>
            <w:tcW w:w="1418" w:type="dxa"/>
          </w:tcPr>
          <w:p w14:paraId="330621A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14 (63.6)</w:t>
            </w:r>
          </w:p>
        </w:tc>
        <w:tc>
          <w:tcPr>
            <w:tcW w:w="1275" w:type="dxa"/>
          </w:tcPr>
          <w:p w14:paraId="0D4640C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42 (72.4)</w:t>
            </w:r>
          </w:p>
        </w:tc>
        <w:tc>
          <w:tcPr>
            <w:tcW w:w="1276" w:type="dxa"/>
          </w:tcPr>
          <w:p w14:paraId="5B304A8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23 (65.7)</w:t>
            </w:r>
          </w:p>
        </w:tc>
        <w:tc>
          <w:tcPr>
            <w:tcW w:w="1418" w:type="dxa"/>
          </w:tcPr>
          <w:p w14:paraId="66A8831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136 (65.1)</w:t>
            </w:r>
          </w:p>
        </w:tc>
      </w:tr>
      <w:tr w:rsidR="00BA3EE7" w:rsidRPr="0051122F" w14:paraId="6C05668B" w14:textId="77777777" w:rsidTr="00CC0D03">
        <w:tc>
          <w:tcPr>
            <w:tcW w:w="4111" w:type="dxa"/>
          </w:tcPr>
          <w:p w14:paraId="023827C1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Smoking status, </w:t>
            </w:r>
            <w:r w:rsidRPr="00751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3F59C96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8FD699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28913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69D9B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E8FB8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25851E19" w14:textId="77777777" w:rsidTr="00CC0D03">
        <w:tc>
          <w:tcPr>
            <w:tcW w:w="4111" w:type="dxa"/>
          </w:tcPr>
          <w:p w14:paraId="263BC4CE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Current</w:t>
            </w:r>
          </w:p>
        </w:tc>
        <w:tc>
          <w:tcPr>
            <w:tcW w:w="1276" w:type="dxa"/>
          </w:tcPr>
          <w:p w14:paraId="5DF9D24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50 (53.3)</w:t>
            </w:r>
          </w:p>
        </w:tc>
        <w:tc>
          <w:tcPr>
            <w:tcW w:w="1418" w:type="dxa"/>
          </w:tcPr>
          <w:p w14:paraId="5405A80B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 (27.3)</w:t>
            </w:r>
          </w:p>
        </w:tc>
        <w:tc>
          <w:tcPr>
            <w:tcW w:w="1275" w:type="dxa"/>
          </w:tcPr>
          <w:p w14:paraId="780C803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28 (48.3)</w:t>
            </w:r>
          </w:p>
        </w:tc>
        <w:tc>
          <w:tcPr>
            <w:tcW w:w="1276" w:type="dxa"/>
          </w:tcPr>
          <w:p w14:paraId="129EBB9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15 (42.9)</w:t>
            </w:r>
          </w:p>
        </w:tc>
        <w:tc>
          <w:tcPr>
            <w:tcW w:w="1418" w:type="dxa"/>
          </w:tcPr>
          <w:p w14:paraId="6E90010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99 (47.4)</w:t>
            </w:r>
          </w:p>
        </w:tc>
      </w:tr>
      <w:tr w:rsidR="00BA3EE7" w:rsidRPr="0051122F" w14:paraId="6149AFCF" w14:textId="77777777" w:rsidTr="00CC0D03">
        <w:tc>
          <w:tcPr>
            <w:tcW w:w="4111" w:type="dxa"/>
          </w:tcPr>
          <w:p w14:paraId="7EE07EEB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Former (≥1 year)</w:t>
            </w:r>
          </w:p>
        </w:tc>
        <w:tc>
          <w:tcPr>
            <w:tcW w:w="1276" w:type="dxa"/>
          </w:tcPr>
          <w:p w14:paraId="0571F569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40 (42.6)</w:t>
            </w:r>
          </w:p>
        </w:tc>
        <w:tc>
          <w:tcPr>
            <w:tcW w:w="1418" w:type="dxa"/>
          </w:tcPr>
          <w:p w14:paraId="7FE0705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15 (68.2)</w:t>
            </w:r>
          </w:p>
        </w:tc>
        <w:tc>
          <w:tcPr>
            <w:tcW w:w="1275" w:type="dxa"/>
          </w:tcPr>
          <w:p w14:paraId="6041D5F3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30 (51.7)</w:t>
            </w:r>
          </w:p>
        </w:tc>
        <w:tc>
          <w:tcPr>
            <w:tcW w:w="1276" w:type="dxa"/>
          </w:tcPr>
          <w:p w14:paraId="58B9B54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16 (45.7)</w:t>
            </w:r>
          </w:p>
        </w:tc>
        <w:tc>
          <w:tcPr>
            <w:tcW w:w="1418" w:type="dxa"/>
          </w:tcPr>
          <w:p w14:paraId="676D25A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101 (48.3)</w:t>
            </w:r>
          </w:p>
        </w:tc>
      </w:tr>
      <w:tr w:rsidR="00BA3EE7" w:rsidRPr="0051122F" w14:paraId="190C4B04" w14:textId="77777777" w:rsidTr="00CC0D03">
        <w:tc>
          <w:tcPr>
            <w:tcW w:w="4111" w:type="dxa"/>
          </w:tcPr>
          <w:p w14:paraId="62EA90FB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Never</w:t>
            </w:r>
          </w:p>
        </w:tc>
        <w:tc>
          <w:tcPr>
            <w:tcW w:w="1276" w:type="dxa"/>
          </w:tcPr>
          <w:p w14:paraId="5BC8E5E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 (3.2)</w:t>
            </w:r>
          </w:p>
        </w:tc>
        <w:tc>
          <w:tcPr>
            <w:tcW w:w="1418" w:type="dxa"/>
          </w:tcPr>
          <w:p w14:paraId="45284D9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(4.5)</w:t>
            </w:r>
          </w:p>
        </w:tc>
        <w:tc>
          <w:tcPr>
            <w:tcW w:w="1275" w:type="dxa"/>
          </w:tcPr>
          <w:p w14:paraId="3634A98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76" w:type="dxa"/>
          </w:tcPr>
          <w:p w14:paraId="1D58E24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 (11.4)</w:t>
            </w:r>
          </w:p>
        </w:tc>
        <w:tc>
          <w:tcPr>
            <w:tcW w:w="1418" w:type="dxa"/>
          </w:tcPr>
          <w:p w14:paraId="75ECD09F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8 (3.8)</w:t>
            </w:r>
          </w:p>
        </w:tc>
      </w:tr>
      <w:tr w:rsidR="00BA3EE7" w:rsidRPr="0051122F" w14:paraId="18132A96" w14:textId="77777777" w:rsidTr="00CC0D03">
        <w:tc>
          <w:tcPr>
            <w:tcW w:w="4111" w:type="dxa"/>
          </w:tcPr>
          <w:p w14:paraId="07A6979F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1D1366F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(1.1)</w:t>
            </w:r>
          </w:p>
        </w:tc>
        <w:tc>
          <w:tcPr>
            <w:tcW w:w="1418" w:type="dxa"/>
          </w:tcPr>
          <w:p w14:paraId="0C61A7B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75" w:type="dxa"/>
          </w:tcPr>
          <w:p w14:paraId="196AC6E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76" w:type="dxa"/>
          </w:tcPr>
          <w:p w14:paraId="305C8B9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418" w:type="dxa"/>
          </w:tcPr>
          <w:p w14:paraId="69630DB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(0.5)</w:t>
            </w:r>
          </w:p>
        </w:tc>
      </w:tr>
      <w:tr w:rsidR="00BA3EE7" w:rsidRPr="0051122F" w14:paraId="3EC44C02" w14:textId="77777777" w:rsidTr="00CC0D03">
        <w:tc>
          <w:tcPr>
            <w:tcW w:w="4111" w:type="dxa"/>
          </w:tcPr>
          <w:p w14:paraId="325579EF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ECOG 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PS, </w:t>
            </w:r>
            <w:r w:rsidRPr="00751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14339D9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30920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5FD66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B1643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5F802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1CB649E4" w14:textId="77777777" w:rsidTr="00CC0D03">
        <w:tc>
          <w:tcPr>
            <w:tcW w:w="4111" w:type="dxa"/>
          </w:tcPr>
          <w:p w14:paraId="0BA4BB87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276" w:type="dxa"/>
          </w:tcPr>
          <w:p w14:paraId="49BAD28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9 (9.6)</w:t>
            </w:r>
          </w:p>
        </w:tc>
        <w:tc>
          <w:tcPr>
            <w:tcW w:w="1418" w:type="dxa"/>
          </w:tcPr>
          <w:p w14:paraId="1F2A7C0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 (27.3)</w:t>
            </w:r>
          </w:p>
        </w:tc>
        <w:tc>
          <w:tcPr>
            <w:tcW w:w="1275" w:type="dxa"/>
          </w:tcPr>
          <w:p w14:paraId="3BE3DD5F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18 (31.0)</w:t>
            </w:r>
          </w:p>
        </w:tc>
        <w:tc>
          <w:tcPr>
            <w:tcW w:w="1276" w:type="dxa"/>
          </w:tcPr>
          <w:p w14:paraId="2FB0696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7 (20.0)</w:t>
            </w:r>
          </w:p>
        </w:tc>
        <w:tc>
          <w:tcPr>
            <w:tcW w:w="1418" w:type="dxa"/>
          </w:tcPr>
          <w:p w14:paraId="1DC8000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40 (19.1)</w:t>
            </w:r>
          </w:p>
        </w:tc>
      </w:tr>
      <w:tr w:rsidR="00BA3EE7" w:rsidRPr="0051122F" w14:paraId="1B455B54" w14:textId="77777777" w:rsidTr="00CC0D03">
        <w:tc>
          <w:tcPr>
            <w:tcW w:w="4111" w:type="dxa"/>
          </w:tcPr>
          <w:p w14:paraId="183D6388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276" w:type="dxa"/>
          </w:tcPr>
          <w:p w14:paraId="062018A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58 (61.7)</w:t>
            </w:r>
          </w:p>
        </w:tc>
        <w:tc>
          <w:tcPr>
            <w:tcW w:w="1418" w:type="dxa"/>
          </w:tcPr>
          <w:p w14:paraId="185D58C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12 (54.5)</w:t>
            </w:r>
          </w:p>
        </w:tc>
        <w:tc>
          <w:tcPr>
            <w:tcW w:w="1275" w:type="dxa"/>
          </w:tcPr>
          <w:p w14:paraId="50240CBB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30 (51.7)</w:t>
            </w:r>
          </w:p>
        </w:tc>
        <w:tc>
          <w:tcPr>
            <w:tcW w:w="1276" w:type="dxa"/>
          </w:tcPr>
          <w:p w14:paraId="1209497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21 (60.0)</w:t>
            </w:r>
          </w:p>
        </w:tc>
        <w:tc>
          <w:tcPr>
            <w:tcW w:w="1418" w:type="dxa"/>
          </w:tcPr>
          <w:p w14:paraId="0954F4F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121 (57.9)</w:t>
            </w:r>
          </w:p>
        </w:tc>
      </w:tr>
      <w:tr w:rsidR="00BA3EE7" w:rsidRPr="0051122F" w14:paraId="163F3F82" w14:textId="77777777" w:rsidTr="00CC0D03">
        <w:tc>
          <w:tcPr>
            <w:tcW w:w="4111" w:type="dxa"/>
          </w:tcPr>
          <w:p w14:paraId="4ECD6B93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1276" w:type="dxa"/>
          </w:tcPr>
          <w:p w14:paraId="39A4B9E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19 (20.2)</w:t>
            </w:r>
          </w:p>
        </w:tc>
        <w:tc>
          <w:tcPr>
            <w:tcW w:w="1418" w:type="dxa"/>
          </w:tcPr>
          <w:p w14:paraId="7F7B872F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 (13.6)</w:t>
            </w:r>
          </w:p>
        </w:tc>
        <w:tc>
          <w:tcPr>
            <w:tcW w:w="1275" w:type="dxa"/>
          </w:tcPr>
          <w:p w14:paraId="40FE1AD9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7 (12.1)</w:t>
            </w:r>
          </w:p>
        </w:tc>
        <w:tc>
          <w:tcPr>
            <w:tcW w:w="1276" w:type="dxa"/>
          </w:tcPr>
          <w:p w14:paraId="6F58CB93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 (14.3)</w:t>
            </w:r>
          </w:p>
        </w:tc>
        <w:tc>
          <w:tcPr>
            <w:tcW w:w="1418" w:type="dxa"/>
          </w:tcPr>
          <w:p w14:paraId="3C86B0F3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34 (16.3)</w:t>
            </w:r>
          </w:p>
        </w:tc>
      </w:tr>
      <w:tr w:rsidR="00BA3EE7" w:rsidRPr="0051122F" w14:paraId="0AC9CC13" w14:textId="77777777" w:rsidTr="00CC0D03">
        <w:tc>
          <w:tcPr>
            <w:tcW w:w="4111" w:type="dxa"/>
          </w:tcPr>
          <w:p w14:paraId="137420EA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91F7DCF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 (6.4)</w:t>
            </w:r>
          </w:p>
        </w:tc>
        <w:tc>
          <w:tcPr>
            <w:tcW w:w="1418" w:type="dxa"/>
          </w:tcPr>
          <w:p w14:paraId="782A4F0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(4.5)</w:t>
            </w:r>
          </w:p>
        </w:tc>
        <w:tc>
          <w:tcPr>
            <w:tcW w:w="1275" w:type="dxa"/>
          </w:tcPr>
          <w:p w14:paraId="0A25CD4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 (3.4)</w:t>
            </w:r>
          </w:p>
        </w:tc>
        <w:tc>
          <w:tcPr>
            <w:tcW w:w="1276" w:type="dxa"/>
          </w:tcPr>
          <w:p w14:paraId="6740F6A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 (5.7)</w:t>
            </w:r>
          </w:p>
        </w:tc>
        <w:tc>
          <w:tcPr>
            <w:tcW w:w="1418" w:type="dxa"/>
          </w:tcPr>
          <w:p w14:paraId="4242768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11 (5.3)</w:t>
            </w:r>
          </w:p>
        </w:tc>
      </w:tr>
      <w:tr w:rsidR="00BA3EE7" w:rsidRPr="0051122F" w14:paraId="32EA9CEE" w14:textId="77777777" w:rsidTr="00CC0D03">
        <w:tc>
          <w:tcPr>
            <w:tcW w:w="4111" w:type="dxa"/>
          </w:tcPr>
          <w:p w14:paraId="7AA69CC3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64D8D6F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 (2.1)</w:t>
            </w:r>
          </w:p>
        </w:tc>
        <w:tc>
          <w:tcPr>
            <w:tcW w:w="1418" w:type="dxa"/>
          </w:tcPr>
          <w:p w14:paraId="6DBB410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75" w:type="dxa"/>
          </w:tcPr>
          <w:p w14:paraId="43BB9DF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(1.7)</w:t>
            </w:r>
          </w:p>
        </w:tc>
        <w:tc>
          <w:tcPr>
            <w:tcW w:w="1276" w:type="dxa"/>
          </w:tcPr>
          <w:p w14:paraId="0FA6D0B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418" w:type="dxa"/>
          </w:tcPr>
          <w:p w14:paraId="0DA2A04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 (1.4)</w:t>
            </w:r>
          </w:p>
        </w:tc>
      </w:tr>
      <w:tr w:rsidR="00BA3EE7" w:rsidRPr="0051122F" w14:paraId="7EC49E61" w14:textId="77777777" w:rsidTr="00CC0D03">
        <w:tc>
          <w:tcPr>
            <w:tcW w:w="4111" w:type="dxa"/>
          </w:tcPr>
          <w:p w14:paraId="6D931C97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Histology, </w:t>
            </w:r>
            <w:r w:rsidRPr="00751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3FBCCDA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2A8929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DCCFA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6E06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BCC2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32FA43D7" w14:textId="77777777" w:rsidTr="00CC0D03">
        <w:tc>
          <w:tcPr>
            <w:tcW w:w="4111" w:type="dxa"/>
          </w:tcPr>
          <w:p w14:paraId="57FCECBE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Squamous</w:t>
            </w:r>
          </w:p>
        </w:tc>
        <w:tc>
          <w:tcPr>
            <w:tcW w:w="1276" w:type="dxa"/>
          </w:tcPr>
          <w:p w14:paraId="1D13187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18 (19.1)</w:t>
            </w:r>
          </w:p>
        </w:tc>
        <w:tc>
          <w:tcPr>
            <w:tcW w:w="1418" w:type="dxa"/>
          </w:tcPr>
          <w:p w14:paraId="009DF56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 (18.2)</w:t>
            </w:r>
          </w:p>
        </w:tc>
        <w:tc>
          <w:tcPr>
            <w:tcW w:w="1275" w:type="dxa"/>
          </w:tcPr>
          <w:p w14:paraId="46DC536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20 (34.5)</w:t>
            </w:r>
          </w:p>
        </w:tc>
        <w:tc>
          <w:tcPr>
            <w:tcW w:w="1276" w:type="dxa"/>
          </w:tcPr>
          <w:p w14:paraId="0D7847E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15 (42.9)</w:t>
            </w:r>
          </w:p>
        </w:tc>
        <w:tc>
          <w:tcPr>
            <w:tcW w:w="1418" w:type="dxa"/>
          </w:tcPr>
          <w:p w14:paraId="5A6A16D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57 (27.3)</w:t>
            </w:r>
          </w:p>
        </w:tc>
      </w:tr>
      <w:tr w:rsidR="00BA3EE7" w:rsidRPr="0051122F" w14:paraId="0AA827BA" w14:textId="77777777" w:rsidTr="00CC0D03">
        <w:tc>
          <w:tcPr>
            <w:tcW w:w="4111" w:type="dxa"/>
          </w:tcPr>
          <w:p w14:paraId="460968DF" w14:textId="6CC045A3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Nonsquamous</w:t>
            </w:r>
            <w:proofErr w:type="spellEnd"/>
          </w:p>
        </w:tc>
        <w:tc>
          <w:tcPr>
            <w:tcW w:w="1276" w:type="dxa"/>
          </w:tcPr>
          <w:p w14:paraId="7208FDB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63 (67.0)</w:t>
            </w:r>
          </w:p>
        </w:tc>
        <w:tc>
          <w:tcPr>
            <w:tcW w:w="1418" w:type="dxa"/>
          </w:tcPr>
          <w:p w14:paraId="5DFA32F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17 (77.3)</w:t>
            </w:r>
          </w:p>
        </w:tc>
        <w:tc>
          <w:tcPr>
            <w:tcW w:w="1275" w:type="dxa"/>
          </w:tcPr>
          <w:p w14:paraId="6283081F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37 (63.8)</w:t>
            </w:r>
          </w:p>
        </w:tc>
        <w:tc>
          <w:tcPr>
            <w:tcW w:w="1276" w:type="dxa"/>
          </w:tcPr>
          <w:p w14:paraId="57DB82E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20 (57.1)</w:t>
            </w:r>
          </w:p>
        </w:tc>
        <w:tc>
          <w:tcPr>
            <w:tcW w:w="1418" w:type="dxa"/>
          </w:tcPr>
          <w:p w14:paraId="1B39922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137 (65.6)</w:t>
            </w:r>
          </w:p>
        </w:tc>
      </w:tr>
      <w:tr w:rsidR="00BA3EE7" w:rsidRPr="0051122F" w14:paraId="466CF345" w14:textId="77777777" w:rsidTr="00CC0D03">
        <w:tc>
          <w:tcPr>
            <w:tcW w:w="4111" w:type="dxa"/>
          </w:tcPr>
          <w:p w14:paraId="7008CA55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Not otherwise specified</w:t>
            </w:r>
          </w:p>
        </w:tc>
        <w:tc>
          <w:tcPr>
            <w:tcW w:w="1276" w:type="dxa"/>
          </w:tcPr>
          <w:p w14:paraId="1C470ED3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13 (13.8)</w:t>
            </w:r>
          </w:p>
        </w:tc>
        <w:tc>
          <w:tcPr>
            <w:tcW w:w="1418" w:type="dxa"/>
          </w:tcPr>
          <w:p w14:paraId="6D107683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(4.5)</w:t>
            </w:r>
          </w:p>
        </w:tc>
        <w:tc>
          <w:tcPr>
            <w:tcW w:w="1275" w:type="dxa"/>
          </w:tcPr>
          <w:p w14:paraId="2B9F72D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(1.7)</w:t>
            </w:r>
          </w:p>
        </w:tc>
        <w:tc>
          <w:tcPr>
            <w:tcW w:w="1276" w:type="dxa"/>
          </w:tcPr>
          <w:p w14:paraId="1F0516F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418" w:type="dxa"/>
          </w:tcPr>
          <w:p w14:paraId="214DF2EB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15 (7.2)</w:t>
            </w:r>
          </w:p>
        </w:tc>
      </w:tr>
      <w:tr w:rsidR="00BA3EE7" w:rsidRPr="0051122F" w14:paraId="6EE8D8FC" w14:textId="77777777" w:rsidTr="00CC0D03">
        <w:tc>
          <w:tcPr>
            <w:tcW w:w="4111" w:type="dxa"/>
          </w:tcPr>
          <w:p w14:paraId="5CBD65FF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PD-L1 TPS, </w:t>
            </w:r>
            <w:r w:rsidRPr="00751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68FECFD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791E2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86F2AB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879EB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09E02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600B555D" w14:textId="77777777" w:rsidTr="00CC0D03">
        <w:tc>
          <w:tcPr>
            <w:tcW w:w="4111" w:type="dxa"/>
          </w:tcPr>
          <w:p w14:paraId="75D92AD0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&lt;1%</w:t>
            </w:r>
          </w:p>
        </w:tc>
        <w:tc>
          <w:tcPr>
            <w:tcW w:w="1276" w:type="dxa"/>
          </w:tcPr>
          <w:p w14:paraId="274C63B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28 (29.8)</w:t>
            </w:r>
          </w:p>
        </w:tc>
        <w:tc>
          <w:tcPr>
            <w:tcW w:w="1418" w:type="dxa"/>
          </w:tcPr>
          <w:p w14:paraId="389A9B4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8 (36.4)</w:t>
            </w:r>
          </w:p>
        </w:tc>
        <w:tc>
          <w:tcPr>
            <w:tcW w:w="1275" w:type="dxa"/>
          </w:tcPr>
          <w:p w14:paraId="1E43E24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24 (41.4)</w:t>
            </w:r>
          </w:p>
        </w:tc>
        <w:tc>
          <w:tcPr>
            <w:tcW w:w="1276" w:type="dxa"/>
          </w:tcPr>
          <w:p w14:paraId="2D4CEF2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9 (25.7)</w:t>
            </w:r>
          </w:p>
        </w:tc>
        <w:tc>
          <w:tcPr>
            <w:tcW w:w="1418" w:type="dxa"/>
          </w:tcPr>
          <w:p w14:paraId="7B7F5C7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69 (33.0)</w:t>
            </w:r>
          </w:p>
        </w:tc>
      </w:tr>
      <w:tr w:rsidR="00BA3EE7" w:rsidRPr="0051122F" w14:paraId="08790E25" w14:textId="77777777" w:rsidTr="00CC0D03">
        <w:tc>
          <w:tcPr>
            <w:tcW w:w="4111" w:type="dxa"/>
          </w:tcPr>
          <w:p w14:paraId="2DD6AEAC" w14:textId="6A52FE8B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C82B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276" w:type="dxa"/>
          </w:tcPr>
          <w:p w14:paraId="1FF7C6D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15 (16.0)</w:t>
            </w:r>
          </w:p>
        </w:tc>
        <w:tc>
          <w:tcPr>
            <w:tcW w:w="1418" w:type="dxa"/>
          </w:tcPr>
          <w:p w14:paraId="7F92FA9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7 (31.8)</w:t>
            </w:r>
          </w:p>
        </w:tc>
        <w:tc>
          <w:tcPr>
            <w:tcW w:w="1275" w:type="dxa"/>
          </w:tcPr>
          <w:p w14:paraId="44A47BA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11 (19.0)</w:t>
            </w:r>
          </w:p>
        </w:tc>
        <w:tc>
          <w:tcPr>
            <w:tcW w:w="1276" w:type="dxa"/>
          </w:tcPr>
          <w:p w14:paraId="7529696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12 (34.3)</w:t>
            </w:r>
          </w:p>
        </w:tc>
        <w:tc>
          <w:tcPr>
            <w:tcW w:w="1418" w:type="dxa"/>
          </w:tcPr>
          <w:p w14:paraId="50BD47D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45 (21.5)</w:t>
            </w:r>
          </w:p>
        </w:tc>
      </w:tr>
      <w:tr w:rsidR="00BA3EE7" w:rsidRPr="0051122F" w14:paraId="211DA77F" w14:textId="77777777" w:rsidTr="00CC0D03">
        <w:tc>
          <w:tcPr>
            <w:tcW w:w="4111" w:type="dxa"/>
          </w:tcPr>
          <w:p w14:paraId="27206687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≥50%</w:t>
            </w:r>
          </w:p>
        </w:tc>
        <w:tc>
          <w:tcPr>
            <w:tcW w:w="1276" w:type="dxa"/>
          </w:tcPr>
          <w:p w14:paraId="210A0EA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48 (51.1)</w:t>
            </w:r>
          </w:p>
        </w:tc>
        <w:tc>
          <w:tcPr>
            <w:tcW w:w="1418" w:type="dxa"/>
          </w:tcPr>
          <w:p w14:paraId="19E0ECB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 (22.7)</w:t>
            </w:r>
          </w:p>
        </w:tc>
        <w:tc>
          <w:tcPr>
            <w:tcW w:w="1275" w:type="dxa"/>
          </w:tcPr>
          <w:p w14:paraId="64E51BD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22 (37.9)</w:t>
            </w:r>
          </w:p>
        </w:tc>
        <w:tc>
          <w:tcPr>
            <w:tcW w:w="1276" w:type="dxa"/>
          </w:tcPr>
          <w:p w14:paraId="4469E34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13 (37.1)</w:t>
            </w:r>
          </w:p>
        </w:tc>
        <w:tc>
          <w:tcPr>
            <w:tcW w:w="1418" w:type="dxa"/>
          </w:tcPr>
          <w:p w14:paraId="2D40919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88 (42.1)</w:t>
            </w:r>
          </w:p>
        </w:tc>
      </w:tr>
      <w:tr w:rsidR="00BA3EE7" w:rsidRPr="0051122F" w14:paraId="0CE77D87" w14:textId="77777777" w:rsidTr="00CC0D03">
        <w:tc>
          <w:tcPr>
            <w:tcW w:w="4111" w:type="dxa"/>
          </w:tcPr>
          <w:p w14:paraId="09AF669E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290066B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 (3.2)</w:t>
            </w:r>
          </w:p>
        </w:tc>
        <w:tc>
          <w:tcPr>
            <w:tcW w:w="1418" w:type="dxa"/>
          </w:tcPr>
          <w:p w14:paraId="0F71072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 (9.1)</w:t>
            </w:r>
          </w:p>
        </w:tc>
        <w:tc>
          <w:tcPr>
            <w:tcW w:w="1275" w:type="dxa"/>
          </w:tcPr>
          <w:p w14:paraId="7E2BE4A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(1.7)</w:t>
            </w:r>
          </w:p>
        </w:tc>
        <w:tc>
          <w:tcPr>
            <w:tcW w:w="1276" w:type="dxa"/>
          </w:tcPr>
          <w:p w14:paraId="74F03FDF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(2.9)</w:t>
            </w:r>
          </w:p>
        </w:tc>
        <w:tc>
          <w:tcPr>
            <w:tcW w:w="1418" w:type="dxa"/>
          </w:tcPr>
          <w:p w14:paraId="3FCF406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7 (3.3)</w:t>
            </w:r>
          </w:p>
        </w:tc>
      </w:tr>
      <w:tr w:rsidR="00BA3EE7" w:rsidRPr="0051122F" w14:paraId="0A194908" w14:textId="77777777" w:rsidTr="00CC0D03">
        <w:tc>
          <w:tcPr>
            <w:tcW w:w="4111" w:type="dxa"/>
          </w:tcPr>
          <w:p w14:paraId="27C7550C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Metastatic disease status, </w:t>
            </w:r>
            <w:r w:rsidRPr="00751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25167F4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1CCEE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3A828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D822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67E719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42EF745B" w14:textId="77777777" w:rsidTr="00CC0D03">
        <w:tc>
          <w:tcPr>
            <w:tcW w:w="4111" w:type="dxa"/>
          </w:tcPr>
          <w:p w14:paraId="07136C10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M1a</w:t>
            </w:r>
          </w:p>
        </w:tc>
        <w:tc>
          <w:tcPr>
            <w:tcW w:w="1276" w:type="dxa"/>
          </w:tcPr>
          <w:p w14:paraId="0F254A9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33 (35.1)</w:t>
            </w:r>
          </w:p>
        </w:tc>
        <w:tc>
          <w:tcPr>
            <w:tcW w:w="1418" w:type="dxa"/>
          </w:tcPr>
          <w:p w14:paraId="24AC2BF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 (13.6)</w:t>
            </w:r>
          </w:p>
        </w:tc>
        <w:tc>
          <w:tcPr>
            <w:tcW w:w="1275" w:type="dxa"/>
          </w:tcPr>
          <w:p w14:paraId="7C20348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12 (20.7)</w:t>
            </w:r>
          </w:p>
        </w:tc>
        <w:tc>
          <w:tcPr>
            <w:tcW w:w="1276" w:type="dxa"/>
          </w:tcPr>
          <w:p w14:paraId="7A8D112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11 (31.4)</w:t>
            </w:r>
          </w:p>
        </w:tc>
        <w:tc>
          <w:tcPr>
            <w:tcW w:w="1418" w:type="dxa"/>
          </w:tcPr>
          <w:p w14:paraId="10D7D41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59 (28.2)</w:t>
            </w:r>
          </w:p>
        </w:tc>
      </w:tr>
      <w:tr w:rsidR="00BA3EE7" w:rsidRPr="0051122F" w14:paraId="5C5F2A7D" w14:textId="77777777" w:rsidTr="00CC0D03">
        <w:tc>
          <w:tcPr>
            <w:tcW w:w="4111" w:type="dxa"/>
          </w:tcPr>
          <w:p w14:paraId="774F9B46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M1b</w:t>
            </w:r>
          </w:p>
        </w:tc>
        <w:tc>
          <w:tcPr>
            <w:tcW w:w="1276" w:type="dxa"/>
          </w:tcPr>
          <w:p w14:paraId="4404D2E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9 (9.6)</w:t>
            </w:r>
          </w:p>
        </w:tc>
        <w:tc>
          <w:tcPr>
            <w:tcW w:w="1418" w:type="dxa"/>
          </w:tcPr>
          <w:p w14:paraId="081CA9B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 (22.7)</w:t>
            </w:r>
          </w:p>
        </w:tc>
        <w:tc>
          <w:tcPr>
            <w:tcW w:w="1275" w:type="dxa"/>
          </w:tcPr>
          <w:p w14:paraId="4EA870C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9 (15.5)</w:t>
            </w:r>
          </w:p>
        </w:tc>
        <w:tc>
          <w:tcPr>
            <w:tcW w:w="1276" w:type="dxa"/>
          </w:tcPr>
          <w:p w14:paraId="2EFA85B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 (14.3)</w:t>
            </w:r>
          </w:p>
        </w:tc>
        <w:tc>
          <w:tcPr>
            <w:tcW w:w="1418" w:type="dxa"/>
          </w:tcPr>
          <w:p w14:paraId="5BE7882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28 (13.4)</w:t>
            </w:r>
          </w:p>
        </w:tc>
      </w:tr>
      <w:tr w:rsidR="00BA3EE7" w:rsidRPr="0051122F" w14:paraId="1B424866" w14:textId="77777777" w:rsidTr="00CC0D03">
        <w:tc>
          <w:tcPr>
            <w:tcW w:w="4111" w:type="dxa"/>
          </w:tcPr>
          <w:p w14:paraId="49EDF3F2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M1c</w:t>
            </w:r>
          </w:p>
        </w:tc>
        <w:tc>
          <w:tcPr>
            <w:tcW w:w="1276" w:type="dxa"/>
          </w:tcPr>
          <w:p w14:paraId="48B4726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52 (55.3)</w:t>
            </w:r>
          </w:p>
        </w:tc>
        <w:tc>
          <w:tcPr>
            <w:tcW w:w="1418" w:type="dxa"/>
          </w:tcPr>
          <w:p w14:paraId="4D953A3F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13 (59.1)</w:t>
            </w:r>
          </w:p>
        </w:tc>
        <w:tc>
          <w:tcPr>
            <w:tcW w:w="1275" w:type="dxa"/>
          </w:tcPr>
          <w:p w14:paraId="70E86D8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37 (63.8)</w:t>
            </w:r>
          </w:p>
        </w:tc>
        <w:tc>
          <w:tcPr>
            <w:tcW w:w="1276" w:type="dxa"/>
          </w:tcPr>
          <w:p w14:paraId="1FBE004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19 (54.3)</w:t>
            </w:r>
          </w:p>
        </w:tc>
        <w:tc>
          <w:tcPr>
            <w:tcW w:w="1418" w:type="dxa"/>
          </w:tcPr>
          <w:p w14:paraId="571D549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121 (57.9)</w:t>
            </w:r>
          </w:p>
        </w:tc>
      </w:tr>
      <w:tr w:rsidR="00BA3EE7" w:rsidRPr="0051122F" w14:paraId="3E0D8E19" w14:textId="77777777" w:rsidTr="00CC0D03">
        <w:tc>
          <w:tcPr>
            <w:tcW w:w="4111" w:type="dxa"/>
          </w:tcPr>
          <w:p w14:paraId="58E01EFC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291190A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418" w:type="dxa"/>
          </w:tcPr>
          <w:p w14:paraId="21E707C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(4.5)</w:t>
            </w:r>
          </w:p>
        </w:tc>
        <w:tc>
          <w:tcPr>
            <w:tcW w:w="1275" w:type="dxa"/>
          </w:tcPr>
          <w:p w14:paraId="3721034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76" w:type="dxa"/>
          </w:tcPr>
          <w:p w14:paraId="0886986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418" w:type="dxa"/>
          </w:tcPr>
          <w:p w14:paraId="2E924FD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(0.5)</w:t>
            </w:r>
          </w:p>
        </w:tc>
      </w:tr>
      <w:tr w:rsidR="00BA3EE7" w:rsidRPr="0051122F" w14:paraId="4B058F8C" w14:textId="77777777" w:rsidTr="00CC0D03">
        <w:tc>
          <w:tcPr>
            <w:tcW w:w="4111" w:type="dxa"/>
          </w:tcPr>
          <w:p w14:paraId="29112841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Brain metastases, </w:t>
            </w:r>
            <w:r w:rsidRPr="00751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124210EB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8FCFE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27A42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1B18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9472D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2A8AC1BD" w14:textId="77777777" w:rsidTr="00CC0D03">
        <w:tc>
          <w:tcPr>
            <w:tcW w:w="4111" w:type="dxa"/>
          </w:tcPr>
          <w:p w14:paraId="2F60BC9C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Yes</w:t>
            </w:r>
          </w:p>
        </w:tc>
        <w:tc>
          <w:tcPr>
            <w:tcW w:w="1276" w:type="dxa"/>
          </w:tcPr>
          <w:p w14:paraId="2D3082D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15 (16.0)</w:t>
            </w:r>
          </w:p>
        </w:tc>
        <w:tc>
          <w:tcPr>
            <w:tcW w:w="1418" w:type="dxa"/>
          </w:tcPr>
          <w:p w14:paraId="39184799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 (18.2)</w:t>
            </w:r>
          </w:p>
        </w:tc>
        <w:tc>
          <w:tcPr>
            <w:tcW w:w="1275" w:type="dxa"/>
          </w:tcPr>
          <w:p w14:paraId="737F9C1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17 (29.3)</w:t>
            </w:r>
          </w:p>
        </w:tc>
        <w:tc>
          <w:tcPr>
            <w:tcW w:w="1276" w:type="dxa"/>
          </w:tcPr>
          <w:p w14:paraId="0193DA3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5 (14.3)</w:t>
            </w:r>
          </w:p>
        </w:tc>
        <w:tc>
          <w:tcPr>
            <w:tcW w:w="1418" w:type="dxa"/>
          </w:tcPr>
          <w:p w14:paraId="20279BA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41 (19.6)</w:t>
            </w:r>
          </w:p>
        </w:tc>
      </w:tr>
      <w:tr w:rsidR="00BA3EE7" w:rsidRPr="0051122F" w14:paraId="63334CCF" w14:textId="77777777" w:rsidTr="00CC0D03">
        <w:tc>
          <w:tcPr>
            <w:tcW w:w="4111" w:type="dxa"/>
          </w:tcPr>
          <w:p w14:paraId="283748DD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No</w:t>
            </w:r>
          </w:p>
        </w:tc>
        <w:tc>
          <w:tcPr>
            <w:tcW w:w="1276" w:type="dxa"/>
          </w:tcPr>
          <w:p w14:paraId="6BF3164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71 (75.5)</w:t>
            </w:r>
          </w:p>
        </w:tc>
        <w:tc>
          <w:tcPr>
            <w:tcW w:w="1418" w:type="dxa"/>
          </w:tcPr>
          <w:p w14:paraId="67AA3E4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18 (81.8)</w:t>
            </w:r>
          </w:p>
        </w:tc>
        <w:tc>
          <w:tcPr>
            <w:tcW w:w="1275" w:type="dxa"/>
          </w:tcPr>
          <w:p w14:paraId="0925017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38 (65.5)</w:t>
            </w:r>
          </w:p>
        </w:tc>
        <w:tc>
          <w:tcPr>
            <w:tcW w:w="1276" w:type="dxa"/>
          </w:tcPr>
          <w:p w14:paraId="6BB6F95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30 (85.7)</w:t>
            </w:r>
          </w:p>
        </w:tc>
        <w:tc>
          <w:tcPr>
            <w:tcW w:w="1418" w:type="dxa"/>
          </w:tcPr>
          <w:p w14:paraId="658966A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157 (75.1)</w:t>
            </w:r>
          </w:p>
        </w:tc>
      </w:tr>
      <w:tr w:rsidR="00BA3EE7" w:rsidRPr="0051122F" w14:paraId="5F41CC6B" w14:textId="77777777" w:rsidTr="00CC0D03">
        <w:tc>
          <w:tcPr>
            <w:tcW w:w="4111" w:type="dxa"/>
          </w:tcPr>
          <w:p w14:paraId="421699FC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781E2AE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8 (8.5)</w:t>
            </w:r>
          </w:p>
        </w:tc>
        <w:tc>
          <w:tcPr>
            <w:tcW w:w="1418" w:type="dxa"/>
          </w:tcPr>
          <w:p w14:paraId="38605E9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75" w:type="dxa"/>
          </w:tcPr>
          <w:p w14:paraId="6418D6B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 (5.2)</w:t>
            </w:r>
          </w:p>
        </w:tc>
        <w:tc>
          <w:tcPr>
            <w:tcW w:w="1276" w:type="dxa"/>
          </w:tcPr>
          <w:p w14:paraId="27F0FB0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418" w:type="dxa"/>
          </w:tcPr>
          <w:p w14:paraId="62D9F96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11 (5.3)</w:t>
            </w:r>
          </w:p>
        </w:tc>
      </w:tr>
      <w:tr w:rsidR="00BA3EE7" w:rsidRPr="0051122F" w14:paraId="1EDF8007" w14:textId="77777777" w:rsidTr="00CC0D03">
        <w:tc>
          <w:tcPr>
            <w:tcW w:w="4111" w:type="dxa"/>
          </w:tcPr>
          <w:p w14:paraId="7A4C0334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9813651"/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Comorbidities, </w:t>
            </w:r>
            <w:r w:rsidRPr="00751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5123D60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6B95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91F11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9C93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8BA4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A3EE7" w:rsidRPr="0051122F" w14:paraId="54FBFC04" w14:textId="77777777" w:rsidTr="00CC0D03">
        <w:tc>
          <w:tcPr>
            <w:tcW w:w="4111" w:type="dxa"/>
          </w:tcPr>
          <w:p w14:paraId="7F3F4988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Cardiovascular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</w:tcPr>
          <w:p w14:paraId="39F4E11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15 (16.0)</w:t>
            </w:r>
          </w:p>
        </w:tc>
        <w:tc>
          <w:tcPr>
            <w:tcW w:w="1418" w:type="dxa"/>
          </w:tcPr>
          <w:p w14:paraId="026B09F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 (9.1)</w:t>
            </w:r>
          </w:p>
        </w:tc>
        <w:tc>
          <w:tcPr>
            <w:tcW w:w="1275" w:type="dxa"/>
          </w:tcPr>
          <w:p w14:paraId="5F6B0D5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18 (31.0)</w:t>
            </w:r>
          </w:p>
        </w:tc>
        <w:tc>
          <w:tcPr>
            <w:tcW w:w="1276" w:type="dxa"/>
          </w:tcPr>
          <w:p w14:paraId="28EAD789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13 (37.1)</w:t>
            </w:r>
          </w:p>
        </w:tc>
        <w:tc>
          <w:tcPr>
            <w:tcW w:w="1418" w:type="dxa"/>
          </w:tcPr>
          <w:p w14:paraId="545B7DF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48 (23.0)</w:t>
            </w:r>
          </w:p>
        </w:tc>
      </w:tr>
      <w:tr w:rsidR="00BA3EE7" w:rsidRPr="0051122F" w14:paraId="197BEB0C" w14:textId="77777777" w:rsidTr="00CC0D03">
        <w:tc>
          <w:tcPr>
            <w:tcW w:w="4111" w:type="dxa"/>
          </w:tcPr>
          <w:p w14:paraId="62000163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</w:tcPr>
          <w:p w14:paraId="35422E4C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11 (11.7)</w:t>
            </w:r>
          </w:p>
        </w:tc>
        <w:tc>
          <w:tcPr>
            <w:tcW w:w="1418" w:type="dxa"/>
          </w:tcPr>
          <w:p w14:paraId="46F6F2B3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 (9.1)</w:t>
            </w:r>
          </w:p>
        </w:tc>
        <w:tc>
          <w:tcPr>
            <w:tcW w:w="1275" w:type="dxa"/>
          </w:tcPr>
          <w:p w14:paraId="0AC995BF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9 (15.5)</w:t>
            </w:r>
          </w:p>
        </w:tc>
        <w:tc>
          <w:tcPr>
            <w:tcW w:w="1276" w:type="dxa"/>
          </w:tcPr>
          <w:p w14:paraId="7282764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9 (25.7)</w:t>
            </w:r>
          </w:p>
        </w:tc>
        <w:tc>
          <w:tcPr>
            <w:tcW w:w="1418" w:type="dxa"/>
          </w:tcPr>
          <w:p w14:paraId="11FFB2D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31 (14.8)</w:t>
            </w:r>
          </w:p>
        </w:tc>
      </w:tr>
      <w:tr w:rsidR="00BA3EE7" w:rsidRPr="0051122F" w14:paraId="337408A5" w14:textId="77777777" w:rsidTr="00CC0D03">
        <w:tc>
          <w:tcPr>
            <w:tcW w:w="4111" w:type="dxa"/>
          </w:tcPr>
          <w:p w14:paraId="41F4ED26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Autoimmune </w:t>
            </w:r>
            <w:proofErr w:type="spellStart"/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276" w:type="dxa"/>
          </w:tcPr>
          <w:p w14:paraId="6C3A90B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7 (7.4)</w:t>
            </w:r>
          </w:p>
        </w:tc>
        <w:tc>
          <w:tcPr>
            <w:tcW w:w="1418" w:type="dxa"/>
          </w:tcPr>
          <w:p w14:paraId="1DCE820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 (9.1)</w:t>
            </w:r>
          </w:p>
        </w:tc>
        <w:tc>
          <w:tcPr>
            <w:tcW w:w="1275" w:type="dxa"/>
          </w:tcPr>
          <w:p w14:paraId="165E9C83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6A704E3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 (11.4)</w:t>
            </w:r>
          </w:p>
        </w:tc>
        <w:tc>
          <w:tcPr>
            <w:tcW w:w="1418" w:type="dxa"/>
          </w:tcPr>
          <w:p w14:paraId="1073544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13(6.2)</w:t>
            </w:r>
          </w:p>
        </w:tc>
      </w:tr>
      <w:tr w:rsidR="00BA3EE7" w:rsidRPr="0051122F" w14:paraId="1C90AE3A" w14:textId="77777777" w:rsidTr="00CC0D03">
        <w:tc>
          <w:tcPr>
            <w:tcW w:w="4111" w:type="dxa"/>
          </w:tcPr>
          <w:p w14:paraId="057C8347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Current/recent medications, </w:t>
            </w:r>
            <w:r w:rsidRPr="00751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14C4EC6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ADC1F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F73AC8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6F5E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638FCF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3D8B4822" w14:textId="77777777" w:rsidTr="00CC0D03">
        <w:tc>
          <w:tcPr>
            <w:tcW w:w="4111" w:type="dxa"/>
          </w:tcPr>
          <w:p w14:paraId="7578991F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Corticosteroids</w:t>
            </w:r>
          </w:p>
        </w:tc>
        <w:tc>
          <w:tcPr>
            <w:tcW w:w="1276" w:type="dxa"/>
          </w:tcPr>
          <w:p w14:paraId="2E9720FD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15 (16.0)</w:t>
            </w:r>
          </w:p>
        </w:tc>
        <w:tc>
          <w:tcPr>
            <w:tcW w:w="1418" w:type="dxa"/>
          </w:tcPr>
          <w:p w14:paraId="76D964F2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 (18.2)</w:t>
            </w:r>
          </w:p>
        </w:tc>
        <w:tc>
          <w:tcPr>
            <w:tcW w:w="1275" w:type="dxa"/>
          </w:tcPr>
          <w:p w14:paraId="0D028C5B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8 (13.8)</w:t>
            </w:r>
          </w:p>
        </w:tc>
        <w:tc>
          <w:tcPr>
            <w:tcW w:w="1276" w:type="dxa"/>
          </w:tcPr>
          <w:p w14:paraId="35CF3D0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 (11.4)</w:t>
            </w:r>
          </w:p>
        </w:tc>
        <w:tc>
          <w:tcPr>
            <w:tcW w:w="1418" w:type="dxa"/>
          </w:tcPr>
          <w:p w14:paraId="6A64F15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31 (14.8)</w:t>
            </w:r>
          </w:p>
        </w:tc>
      </w:tr>
      <w:tr w:rsidR="00BA3EE7" w:rsidRPr="0051122F" w14:paraId="30BAE38A" w14:textId="77777777" w:rsidTr="00CC0D03">
        <w:tc>
          <w:tcPr>
            <w:tcW w:w="4111" w:type="dxa"/>
          </w:tcPr>
          <w:p w14:paraId="235B1CAA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Antibiotics</w:t>
            </w:r>
          </w:p>
        </w:tc>
        <w:tc>
          <w:tcPr>
            <w:tcW w:w="1276" w:type="dxa"/>
          </w:tcPr>
          <w:p w14:paraId="7967773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 (6.4)</w:t>
            </w:r>
          </w:p>
        </w:tc>
        <w:tc>
          <w:tcPr>
            <w:tcW w:w="1418" w:type="dxa"/>
          </w:tcPr>
          <w:p w14:paraId="1154F0B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 (9.1)</w:t>
            </w:r>
          </w:p>
        </w:tc>
        <w:tc>
          <w:tcPr>
            <w:tcW w:w="1275" w:type="dxa"/>
          </w:tcPr>
          <w:p w14:paraId="02A45D67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(1.7)</w:t>
            </w:r>
          </w:p>
        </w:tc>
        <w:tc>
          <w:tcPr>
            <w:tcW w:w="1276" w:type="dxa"/>
          </w:tcPr>
          <w:p w14:paraId="769FEA9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(2.9)</w:t>
            </w:r>
          </w:p>
        </w:tc>
        <w:tc>
          <w:tcPr>
            <w:tcW w:w="1418" w:type="dxa"/>
          </w:tcPr>
          <w:p w14:paraId="6FF8A410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10 (4.8)</w:t>
            </w:r>
          </w:p>
        </w:tc>
      </w:tr>
      <w:tr w:rsidR="00BA3EE7" w:rsidRPr="0051122F" w14:paraId="3724071C" w14:textId="77777777" w:rsidTr="00CC0D03">
        <w:tc>
          <w:tcPr>
            <w:tcW w:w="4111" w:type="dxa"/>
          </w:tcPr>
          <w:p w14:paraId="0CB7E400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Prior therapies, </w:t>
            </w:r>
            <w:r w:rsidRPr="00751E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05B296B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4BAAB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E1F579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2CA2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61C734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4ACEBBA5" w14:textId="77777777" w:rsidTr="00CC0D03">
        <w:tc>
          <w:tcPr>
            <w:tcW w:w="4111" w:type="dxa"/>
          </w:tcPr>
          <w:p w14:paraId="7C318254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Surgery or radiotherapy</w:t>
            </w:r>
          </w:p>
        </w:tc>
        <w:tc>
          <w:tcPr>
            <w:tcW w:w="1276" w:type="dxa"/>
          </w:tcPr>
          <w:p w14:paraId="1261C37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13 (13.8)</w:t>
            </w:r>
          </w:p>
        </w:tc>
        <w:tc>
          <w:tcPr>
            <w:tcW w:w="1418" w:type="dxa"/>
          </w:tcPr>
          <w:p w14:paraId="4B942B8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4 (18.2)</w:t>
            </w:r>
          </w:p>
        </w:tc>
        <w:tc>
          <w:tcPr>
            <w:tcW w:w="1275" w:type="dxa"/>
          </w:tcPr>
          <w:p w14:paraId="0E57CE71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10 (17.2)</w:t>
            </w:r>
          </w:p>
        </w:tc>
        <w:tc>
          <w:tcPr>
            <w:tcW w:w="1276" w:type="dxa"/>
          </w:tcPr>
          <w:p w14:paraId="59976F16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 (5.7)</w:t>
            </w:r>
          </w:p>
        </w:tc>
        <w:tc>
          <w:tcPr>
            <w:tcW w:w="1418" w:type="dxa"/>
          </w:tcPr>
          <w:p w14:paraId="218D7503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29 (13.9)</w:t>
            </w:r>
          </w:p>
        </w:tc>
      </w:tr>
      <w:tr w:rsidR="00BA3EE7" w:rsidRPr="0051122F" w14:paraId="626FDA43" w14:textId="77777777" w:rsidTr="00CC0D03">
        <w:tc>
          <w:tcPr>
            <w:tcW w:w="4111" w:type="dxa"/>
          </w:tcPr>
          <w:p w14:paraId="780194AF" w14:textId="77777777" w:rsidR="00BA3EE7" w:rsidRPr="00751EC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ab/>
              <w:t>Multimodality therapy</w:t>
            </w:r>
          </w:p>
        </w:tc>
        <w:tc>
          <w:tcPr>
            <w:tcW w:w="1276" w:type="dxa"/>
          </w:tcPr>
          <w:p w14:paraId="6FB2056B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6 (6.4)</w:t>
            </w:r>
          </w:p>
        </w:tc>
        <w:tc>
          <w:tcPr>
            <w:tcW w:w="1418" w:type="dxa"/>
          </w:tcPr>
          <w:p w14:paraId="1B86BFD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2 (9.1)</w:t>
            </w:r>
          </w:p>
        </w:tc>
        <w:tc>
          <w:tcPr>
            <w:tcW w:w="1275" w:type="dxa"/>
          </w:tcPr>
          <w:p w14:paraId="1B7AC9EA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7 (12.1)</w:t>
            </w:r>
          </w:p>
        </w:tc>
        <w:tc>
          <w:tcPr>
            <w:tcW w:w="1276" w:type="dxa"/>
          </w:tcPr>
          <w:p w14:paraId="50A0E6EE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 (2.9)</w:t>
            </w:r>
          </w:p>
        </w:tc>
        <w:tc>
          <w:tcPr>
            <w:tcW w:w="1418" w:type="dxa"/>
          </w:tcPr>
          <w:p w14:paraId="47C818E5" w14:textId="77777777" w:rsidR="00BA3EE7" w:rsidRPr="00751EC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C2">
              <w:rPr>
                <w:rFonts w:ascii="Times New Roman" w:hAnsi="Times New Roman" w:cs="Times New Roman"/>
                <w:sz w:val="24"/>
                <w:szCs w:val="24"/>
              </w:rPr>
              <w:t>16 (7.7)</w:t>
            </w:r>
          </w:p>
        </w:tc>
      </w:tr>
    </w:tbl>
    <w:p w14:paraId="5D093AA8" w14:textId="18F30A68" w:rsidR="00C82BB4" w:rsidRPr="00BA3EE7" w:rsidRDefault="00C82BB4" w:rsidP="00C82B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3EE7">
        <w:rPr>
          <w:rFonts w:ascii="Times New Roman" w:hAnsi="Times New Roman" w:cs="Times New Roman"/>
          <w:sz w:val="24"/>
          <w:szCs w:val="24"/>
        </w:rPr>
        <w:t>ECOG PS: Eastern Cooperative Oncology Group performance status; PD-L1 TPS: programmed death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EE7">
        <w:rPr>
          <w:rFonts w:ascii="Times New Roman" w:hAnsi="Times New Roman" w:cs="Times New Roman"/>
          <w:sz w:val="24"/>
          <w:szCs w:val="24"/>
        </w:rPr>
        <w:t>ligand 1 tumor proportion score; SD: standard deviation.</w:t>
      </w:r>
    </w:p>
    <w:p w14:paraId="5F1450F2" w14:textId="77777777" w:rsidR="00BA3EE7" w:rsidRPr="00BA3EE7" w:rsidRDefault="00BA3EE7" w:rsidP="00BA3E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EE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A3EE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BA3EE7">
        <w:rPr>
          <w:rFonts w:ascii="Times New Roman" w:hAnsi="Times New Roman" w:cs="Times New Roman"/>
          <w:sz w:val="24"/>
          <w:szCs w:val="24"/>
        </w:rPr>
        <w:t xml:space="preserve"> myocardial infarction, congestive heart failure, and peripheral vascular disease.</w:t>
      </w:r>
    </w:p>
    <w:p w14:paraId="29724309" w14:textId="77777777" w:rsidR="00BA3EE7" w:rsidRPr="00BA3EE7" w:rsidRDefault="00BA3EE7" w:rsidP="00BA3E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EE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A3EE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BA3EE7">
        <w:rPr>
          <w:rFonts w:ascii="Times New Roman" w:hAnsi="Times New Roman" w:cs="Times New Roman"/>
          <w:sz w:val="24"/>
          <w:szCs w:val="24"/>
        </w:rPr>
        <w:t xml:space="preserve"> liver, renal, or hematological disease. </w:t>
      </w:r>
    </w:p>
    <w:p w14:paraId="1F82720F" w14:textId="77777777" w:rsidR="00BA3EE7" w:rsidRPr="00BA3EE7" w:rsidRDefault="00BA3EE7" w:rsidP="00BA3E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EE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BA3EE7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BA3EE7">
        <w:rPr>
          <w:rFonts w:ascii="Times New Roman" w:hAnsi="Times New Roman" w:cs="Times New Roman"/>
          <w:sz w:val="24"/>
          <w:szCs w:val="24"/>
        </w:rPr>
        <w:t xml:space="preserve"> as inflammatory joint disease, inflammatory bowel disease, or interstitial lung disease.</w:t>
      </w:r>
    </w:p>
    <w:p w14:paraId="43E2E1F5" w14:textId="77777777" w:rsidR="00BA3EE7" w:rsidRPr="00BA3EE7" w:rsidRDefault="00BA3EE7" w:rsidP="00BA3EE7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EE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033D0E" w14:textId="147AA84B" w:rsidR="00BA3EE7" w:rsidRPr="00BA3EE7" w:rsidRDefault="00BA3EE7" w:rsidP="00BA3E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BA3EE7">
        <w:rPr>
          <w:rFonts w:ascii="Times New Roman" w:hAnsi="Times New Roman" w:cs="Times New Roman"/>
          <w:b/>
          <w:bCs/>
          <w:sz w:val="24"/>
          <w:szCs w:val="24"/>
        </w:rPr>
        <w:t>Table 2.</w:t>
      </w:r>
      <w:r w:rsidRPr="00BA3EE7">
        <w:rPr>
          <w:rFonts w:ascii="Times New Roman" w:hAnsi="Times New Roman" w:cs="Times New Roman"/>
          <w:sz w:val="24"/>
          <w:szCs w:val="24"/>
        </w:rPr>
        <w:t xml:space="preserve"> Impact of patient characteristics per systemic treatment choice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2079"/>
        <w:gridCol w:w="2079"/>
        <w:gridCol w:w="2079"/>
      </w:tblGrid>
      <w:tr w:rsidR="00BA3EE7" w:rsidRPr="00272412" w14:paraId="445D013D" w14:textId="77777777" w:rsidTr="00CC0D03">
        <w:tc>
          <w:tcPr>
            <w:tcW w:w="3681" w:type="dxa"/>
            <w:shd w:val="clear" w:color="auto" w:fill="D9D9D9" w:themeFill="background1" w:themeFillShade="D9"/>
          </w:tcPr>
          <w:p w14:paraId="014A461D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Systemic treatment choice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19707C1D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mpact</w:t>
            </w:r>
          </w:p>
          <w:p w14:paraId="0B561325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002930AC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</w:t>
            </w:r>
          </w:p>
          <w:p w14:paraId="473CF77C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08EF2CB3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Important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mpact</w:t>
            </w:r>
          </w:p>
          <w:p w14:paraId="5A9294A2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4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BA3EE7" w:rsidRPr="00272412" w14:paraId="00CD3C3A" w14:textId="77777777" w:rsidTr="00CC0D03">
        <w:tc>
          <w:tcPr>
            <w:tcW w:w="3681" w:type="dxa"/>
          </w:tcPr>
          <w:p w14:paraId="3F055AB3" w14:textId="5FCBDBBC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 (</w:t>
            </w:r>
            <w:r w:rsidRPr="006344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 w:rsidR="00C82B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26)</w:t>
            </w:r>
          </w:p>
        </w:tc>
        <w:tc>
          <w:tcPr>
            <w:tcW w:w="2079" w:type="dxa"/>
          </w:tcPr>
          <w:p w14:paraId="4B756130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11E584F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42EC1CA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272412" w14:paraId="2369DB0D" w14:textId="77777777" w:rsidTr="00CC0D03">
        <w:tc>
          <w:tcPr>
            <w:tcW w:w="3681" w:type="dxa"/>
          </w:tcPr>
          <w:p w14:paraId="5C8C2861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PD-L1 TPS</w:t>
            </w:r>
          </w:p>
        </w:tc>
        <w:tc>
          <w:tcPr>
            <w:tcW w:w="2079" w:type="dxa"/>
            <w:vAlign w:val="center"/>
          </w:tcPr>
          <w:p w14:paraId="07F5EAA2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5 (19.2)</w:t>
            </w:r>
          </w:p>
        </w:tc>
        <w:tc>
          <w:tcPr>
            <w:tcW w:w="2079" w:type="dxa"/>
            <w:vAlign w:val="center"/>
          </w:tcPr>
          <w:p w14:paraId="0036FC2F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 (11.5)</w:t>
            </w:r>
          </w:p>
        </w:tc>
        <w:tc>
          <w:tcPr>
            <w:tcW w:w="2079" w:type="dxa"/>
            <w:vAlign w:val="center"/>
          </w:tcPr>
          <w:p w14:paraId="58753472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18 (69.2)</w:t>
            </w:r>
          </w:p>
        </w:tc>
      </w:tr>
      <w:tr w:rsidR="00BA3EE7" w:rsidRPr="00272412" w14:paraId="56D2F94C" w14:textId="77777777" w:rsidTr="00CC0D03">
        <w:tc>
          <w:tcPr>
            <w:tcW w:w="3681" w:type="dxa"/>
          </w:tcPr>
          <w:p w14:paraId="2F053739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ECOG </w:t>
            </w: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079" w:type="dxa"/>
            <w:vAlign w:val="center"/>
          </w:tcPr>
          <w:p w14:paraId="762453B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5 (19.2)</w:t>
            </w:r>
          </w:p>
        </w:tc>
        <w:tc>
          <w:tcPr>
            <w:tcW w:w="2079" w:type="dxa"/>
            <w:vAlign w:val="center"/>
          </w:tcPr>
          <w:p w14:paraId="6AAC23F6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10 (38.5)</w:t>
            </w:r>
          </w:p>
        </w:tc>
        <w:tc>
          <w:tcPr>
            <w:tcW w:w="2079" w:type="dxa"/>
            <w:vAlign w:val="center"/>
          </w:tcPr>
          <w:p w14:paraId="68EC9312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11 (42.3)</w:t>
            </w:r>
          </w:p>
        </w:tc>
      </w:tr>
      <w:tr w:rsidR="00BA3EE7" w:rsidRPr="00272412" w14:paraId="0DDF2791" w14:textId="77777777" w:rsidTr="00CC0D03">
        <w:tc>
          <w:tcPr>
            <w:tcW w:w="3681" w:type="dxa"/>
          </w:tcPr>
          <w:p w14:paraId="76B2B7B1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Metastatic disease status</w:t>
            </w:r>
          </w:p>
        </w:tc>
        <w:tc>
          <w:tcPr>
            <w:tcW w:w="2079" w:type="dxa"/>
            <w:vAlign w:val="center"/>
          </w:tcPr>
          <w:p w14:paraId="413DEE66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 (11.5)</w:t>
            </w:r>
          </w:p>
        </w:tc>
        <w:tc>
          <w:tcPr>
            <w:tcW w:w="2079" w:type="dxa"/>
            <w:vAlign w:val="center"/>
          </w:tcPr>
          <w:p w14:paraId="7FEF8482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15 (57.7)</w:t>
            </w:r>
          </w:p>
        </w:tc>
        <w:tc>
          <w:tcPr>
            <w:tcW w:w="2079" w:type="dxa"/>
            <w:vAlign w:val="center"/>
          </w:tcPr>
          <w:p w14:paraId="22BB7E0B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8 (30.8)</w:t>
            </w:r>
          </w:p>
        </w:tc>
      </w:tr>
      <w:tr w:rsidR="00BA3EE7" w:rsidRPr="00272412" w14:paraId="386B2DFF" w14:textId="77777777" w:rsidTr="00CC0D03">
        <w:tc>
          <w:tcPr>
            <w:tcW w:w="3681" w:type="dxa"/>
          </w:tcPr>
          <w:p w14:paraId="44FDA8A9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Histology</w:t>
            </w:r>
          </w:p>
        </w:tc>
        <w:tc>
          <w:tcPr>
            <w:tcW w:w="2079" w:type="dxa"/>
            <w:vAlign w:val="center"/>
          </w:tcPr>
          <w:p w14:paraId="523C4412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5 (19.2)</w:t>
            </w:r>
          </w:p>
        </w:tc>
        <w:tc>
          <w:tcPr>
            <w:tcW w:w="2079" w:type="dxa"/>
            <w:vAlign w:val="center"/>
          </w:tcPr>
          <w:p w14:paraId="6D0C36DC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14 (53.8)</w:t>
            </w:r>
          </w:p>
        </w:tc>
        <w:tc>
          <w:tcPr>
            <w:tcW w:w="2079" w:type="dxa"/>
            <w:vAlign w:val="center"/>
          </w:tcPr>
          <w:p w14:paraId="08A18B57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7 (26.9)</w:t>
            </w:r>
          </w:p>
        </w:tc>
      </w:tr>
      <w:tr w:rsidR="00BA3EE7" w:rsidRPr="00272412" w14:paraId="5C615655" w14:textId="77777777" w:rsidTr="00CC0D03">
        <w:tc>
          <w:tcPr>
            <w:tcW w:w="3681" w:type="dxa"/>
          </w:tcPr>
          <w:p w14:paraId="02D05B9E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Age</w:t>
            </w:r>
          </w:p>
        </w:tc>
        <w:tc>
          <w:tcPr>
            <w:tcW w:w="2079" w:type="dxa"/>
            <w:vAlign w:val="center"/>
          </w:tcPr>
          <w:p w14:paraId="0E5776EC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15 (57.7)</w:t>
            </w:r>
          </w:p>
        </w:tc>
        <w:tc>
          <w:tcPr>
            <w:tcW w:w="2079" w:type="dxa"/>
            <w:vAlign w:val="center"/>
          </w:tcPr>
          <w:p w14:paraId="4C79E9E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 (11.5)</w:t>
            </w:r>
          </w:p>
        </w:tc>
        <w:tc>
          <w:tcPr>
            <w:tcW w:w="2079" w:type="dxa"/>
            <w:vAlign w:val="center"/>
          </w:tcPr>
          <w:p w14:paraId="7C0EBC79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8 (30.8)</w:t>
            </w:r>
          </w:p>
        </w:tc>
      </w:tr>
      <w:tr w:rsidR="00BA3EE7" w:rsidRPr="00272412" w14:paraId="50ECC815" w14:textId="77777777" w:rsidTr="00CC0D03">
        <w:tc>
          <w:tcPr>
            <w:tcW w:w="3681" w:type="dxa"/>
          </w:tcPr>
          <w:p w14:paraId="1D39D5C5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Patient preference</w:t>
            </w:r>
          </w:p>
        </w:tc>
        <w:tc>
          <w:tcPr>
            <w:tcW w:w="2079" w:type="dxa"/>
            <w:vAlign w:val="center"/>
          </w:tcPr>
          <w:p w14:paraId="4ECAA6B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19 (73.1)</w:t>
            </w:r>
          </w:p>
        </w:tc>
        <w:tc>
          <w:tcPr>
            <w:tcW w:w="2079" w:type="dxa"/>
            <w:vAlign w:val="center"/>
          </w:tcPr>
          <w:p w14:paraId="4F6A33D0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 (11.5)</w:t>
            </w:r>
          </w:p>
        </w:tc>
        <w:tc>
          <w:tcPr>
            <w:tcW w:w="2079" w:type="dxa"/>
            <w:vAlign w:val="center"/>
          </w:tcPr>
          <w:p w14:paraId="38528609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4 (15.4)</w:t>
            </w:r>
          </w:p>
        </w:tc>
      </w:tr>
      <w:tr w:rsidR="00BA3EE7" w:rsidRPr="00272412" w14:paraId="6595A12C" w14:textId="77777777" w:rsidTr="00CC0D03">
        <w:tc>
          <w:tcPr>
            <w:tcW w:w="3681" w:type="dxa"/>
          </w:tcPr>
          <w:p w14:paraId="26C4AC0A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Renal disease</w:t>
            </w:r>
          </w:p>
        </w:tc>
        <w:tc>
          <w:tcPr>
            <w:tcW w:w="2079" w:type="dxa"/>
            <w:vAlign w:val="center"/>
          </w:tcPr>
          <w:p w14:paraId="6208D060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21 (80.8)</w:t>
            </w:r>
          </w:p>
        </w:tc>
        <w:tc>
          <w:tcPr>
            <w:tcW w:w="2079" w:type="dxa"/>
            <w:vAlign w:val="center"/>
          </w:tcPr>
          <w:p w14:paraId="072EDD6D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 (7.7)</w:t>
            </w:r>
          </w:p>
        </w:tc>
        <w:tc>
          <w:tcPr>
            <w:tcW w:w="2079" w:type="dxa"/>
            <w:vAlign w:val="center"/>
          </w:tcPr>
          <w:p w14:paraId="2BF15D50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 (11.5)</w:t>
            </w:r>
          </w:p>
        </w:tc>
      </w:tr>
      <w:tr w:rsidR="00BA3EE7" w:rsidRPr="00272412" w14:paraId="6F1B1344" w14:textId="77777777" w:rsidTr="00CC0D03">
        <w:tc>
          <w:tcPr>
            <w:tcW w:w="3681" w:type="dxa"/>
          </w:tcPr>
          <w:p w14:paraId="38551064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ILD</w:t>
            </w:r>
          </w:p>
        </w:tc>
        <w:tc>
          <w:tcPr>
            <w:tcW w:w="2079" w:type="dxa"/>
            <w:vAlign w:val="center"/>
          </w:tcPr>
          <w:p w14:paraId="3262AC63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21 (80.8)</w:t>
            </w:r>
          </w:p>
        </w:tc>
        <w:tc>
          <w:tcPr>
            <w:tcW w:w="2079" w:type="dxa"/>
            <w:vAlign w:val="center"/>
          </w:tcPr>
          <w:p w14:paraId="0E7C2690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 (7.7)</w:t>
            </w:r>
          </w:p>
        </w:tc>
        <w:tc>
          <w:tcPr>
            <w:tcW w:w="2079" w:type="dxa"/>
            <w:vAlign w:val="center"/>
          </w:tcPr>
          <w:p w14:paraId="4BE0188F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 (11.5)</w:t>
            </w:r>
          </w:p>
        </w:tc>
      </w:tr>
      <w:tr w:rsidR="00BA3EE7" w:rsidRPr="00272412" w14:paraId="2F3A18FC" w14:textId="77777777" w:rsidTr="00CC0D03">
        <w:tc>
          <w:tcPr>
            <w:tcW w:w="3681" w:type="dxa"/>
          </w:tcPr>
          <w:p w14:paraId="7CBF186D" w14:textId="2CEE8DA3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 (</w:t>
            </w:r>
            <w:r w:rsidRPr="006344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68)</w:t>
            </w:r>
          </w:p>
        </w:tc>
        <w:tc>
          <w:tcPr>
            <w:tcW w:w="2079" w:type="dxa"/>
            <w:vAlign w:val="center"/>
          </w:tcPr>
          <w:p w14:paraId="4A191033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3E8F3F15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1873D835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272412" w14:paraId="2162D0E1" w14:textId="77777777" w:rsidTr="00CC0D03">
        <w:tc>
          <w:tcPr>
            <w:tcW w:w="3681" w:type="dxa"/>
          </w:tcPr>
          <w:p w14:paraId="62DD4A12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PD-L1 TPS</w:t>
            </w:r>
          </w:p>
        </w:tc>
        <w:tc>
          <w:tcPr>
            <w:tcW w:w="2079" w:type="dxa"/>
            <w:vAlign w:val="center"/>
          </w:tcPr>
          <w:p w14:paraId="5E6F7C2A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 (2.9)</w:t>
            </w:r>
          </w:p>
        </w:tc>
        <w:tc>
          <w:tcPr>
            <w:tcW w:w="2079" w:type="dxa"/>
            <w:vAlign w:val="center"/>
          </w:tcPr>
          <w:p w14:paraId="75FB391C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 (2.9)</w:t>
            </w:r>
          </w:p>
        </w:tc>
        <w:tc>
          <w:tcPr>
            <w:tcW w:w="2079" w:type="dxa"/>
            <w:vAlign w:val="center"/>
          </w:tcPr>
          <w:p w14:paraId="41CAEFEB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64 (94.1)</w:t>
            </w:r>
          </w:p>
        </w:tc>
      </w:tr>
      <w:tr w:rsidR="00BA3EE7" w:rsidRPr="00272412" w14:paraId="41257523" w14:textId="77777777" w:rsidTr="00CC0D03">
        <w:tc>
          <w:tcPr>
            <w:tcW w:w="3681" w:type="dxa"/>
          </w:tcPr>
          <w:p w14:paraId="66F41EA7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Metastatic disease status</w:t>
            </w:r>
          </w:p>
        </w:tc>
        <w:tc>
          <w:tcPr>
            <w:tcW w:w="2079" w:type="dxa"/>
            <w:vAlign w:val="center"/>
          </w:tcPr>
          <w:p w14:paraId="3E48E17B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10 (14.7)</w:t>
            </w:r>
          </w:p>
        </w:tc>
        <w:tc>
          <w:tcPr>
            <w:tcW w:w="2079" w:type="dxa"/>
            <w:vAlign w:val="center"/>
          </w:tcPr>
          <w:p w14:paraId="0CFF0C58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21 (30.9)</w:t>
            </w:r>
          </w:p>
        </w:tc>
        <w:tc>
          <w:tcPr>
            <w:tcW w:w="2079" w:type="dxa"/>
            <w:vAlign w:val="center"/>
          </w:tcPr>
          <w:p w14:paraId="2F894B96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37 (54.4)</w:t>
            </w:r>
          </w:p>
        </w:tc>
      </w:tr>
      <w:tr w:rsidR="00BA3EE7" w:rsidRPr="00272412" w14:paraId="05227368" w14:textId="77777777" w:rsidTr="00CC0D03">
        <w:tc>
          <w:tcPr>
            <w:tcW w:w="3681" w:type="dxa"/>
          </w:tcPr>
          <w:p w14:paraId="550B89AB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ECOG </w:t>
            </w: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079" w:type="dxa"/>
            <w:vAlign w:val="center"/>
          </w:tcPr>
          <w:p w14:paraId="36AD49AD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18 (26.5)</w:t>
            </w:r>
          </w:p>
        </w:tc>
        <w:tc>
          <w:tcPr>
            <w:tcW w:w="2079" w:type="dxa"/>
            <w:vAlign w:val="center"/>
          </w:tcPr>
          <w:p w14:paraId="30F0428C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19 (27.9)</w:t>
            </w:r>
          </w:p>
        </w:tc>
        <w:tc>
          <w:tcPr>
            <w:tcW w:w="2079" w:type="dxa"/>
            <w:vAlign w:val="center"/>
          </w:tcPr>
          <w:p w14:paraId="0C35C06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31 (45.6)</w:t>
            </w:r>
          </w:p>
        </w:tc>
      </w:tr>
      <w:tr w:rsidR="00BA3EE7" w:rsidRPr="00272412" w14:paraId="47894A39" w14:textId="77777777" w:rsidTr="00CC0D03">
        <w:tc>
          <w:tcPr>
            <w:tcW w:w="3681" w:type="dxa"/>
          </w:tcPr>
          <w:p w14:paraId="15B1FD4E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Histology</w:t>
            </w:r>
          </w:p>
        </w:tc>
        <w:tc>
          <w:tcPr>
            <w:tcW w:w="2079" w:type="dxa"/>
            <w:vAlign w:val="center"/>
          </w:tcPr>
          <w:p w14:paraId="684F465E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32 (47.1)</w:t>
            </w:r>
          </w:p>
        </w:tc>
        <w:tc>
          <w:tcPr>
            <w:tcW w:w="2079" w:type="dxa"/>
            <w:vAlign w:val="center"/>
          </w:tcPr>
          <w:p w14:paraId="444B645B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22 (32.4)</w:t>
            </w:r>
          </w:p>
        </w:tc>
        <w:tc>
          <w:tcPr>
            <w:tcW w:w="2079" w:type="dxa"/>
            <w:vAlign w:val="center"/>
          </w:tcPr>
          <w:p w14:paraId="1B55D998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14 (20.6)</w:t>
            </w:r>
          </w:p>
        </w:tc>
      </w:tr>
      <w:tr w:rsidR="00BA3EE7" w:rsidRPr="00272412" w14:paraId="25D460A0" w14:textId="77777777" w:rsidTr="00CC0D03">
        <w:tc>
          <w:tcPr>
            <w:tcW w:w="3681" w:type="dxa"/>
          </w:tcPr>
          <w:p w14:paraId="78F15AC6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Age</w:t>
            </w:r>
          </w:p>
        </w:tc>
        <w:tc>
          <w:tcPr>
            <w:tcW w:w="2079" w:type="dxa"/>
            <w:vAlign w:val="center"/>
          </w:tcPr>
          <w:p w14:paraId="5E34579D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43 (63.2)</w:t>
            </w:r>
          </w:p>
        </w:tc>
        <w:tc>
          <w:tcPr>
            <w:tcW w:w="2079" w:type="dxa"/>
            <w:vAlign w:val="center"/>
          </w:tcPr>
          <w:p w14:paraId="1911FB47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18 (26.5)</w:t>
            </w:r>
          </w:p>
        </w:tc>
        <w:tc>
          <w:tcPr>
            <w:tcW w:w="2079" w:type="dxa"/>
            <w:vAlign w:val="center"/>
          </w:tcPr>
          <w:p w14:paraId="61E1931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7 (10.3)</w:t>
            </w:r>
          </w:p>
        </w:tc>
      </w:tr>
      <w:tr w:rsidR="00BA3EE7" w:rsidRPr="00272412" w14:paraId="6CA68F65" w14:textId="77777777" w:rsidTr="00CC0D03">
        <w:tc>
          <w:tcPr>
            <w:tcW w:w="3681" w:type="dxa"/>
          </w:tcPr>
          <w:p w14:paraId="5F8BA55A" w14:textId="17CE932B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IT-CT (</w:t>
            </w:r>
            <w:r w:rsidRPr="006344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99)</w:t>
            </w:r>
          </w:p>
        </w:tc>
        <w:tc>
          <w:tcPr>
            <w:tcW w:w="2079" w:type="dxa"/>
            <w:vAlign w:val="center"/>
          </w:tcPr>
          <w:p w14:paraId="0B5355A0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17088C22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3DF49FE3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272412" w14:paraId="2EEC6BC8" w14:textId="77777777" w:rsidTr="00CC0D03">
        <w:tc>
          <w:tcPr>
            <w:tcW w:w="3681" w:type="dxa"/>
          </w:tcPr>
          <w:p w14:paraId="4CD7FDEB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PD-L1 TPS</w:t>
            </w:r>
          </w:p>
        </w:tc>
        <w:tc>
          <w:tcPr>
            <w:tcW w:w="2079" w:type="dxa"/>
            <w:vAlign w:val="center"/>
          </w:tcPr>
          <w:p w14:paraId="1534ED53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7 (7.1)</w:t>
            </w:r>
          </w:p>
        </w:tc>
        <w:tc>
          <w:tcPr>
            <w:tcW w:w="2079" w:type="dxa"/>
            <w:vAlign w:val="center"/>
          </w:tcPr>
          <w:p w14:paraId="2A815189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16 (16.2)</w:t>
            </w:r>
          </w:p>
        </w:tc>
        <w:tc>
          <w:tcPr>
            <w:tcW w:w="2079" w:type="dxa"/>
            <w:vAlign w:val="center"/>
          </w:tcPr>
          <w:p w14:paraId="3E21BA1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76 (76.8)</w:t>
            </w:r>
          </w:p>
        </w:tc>
      </w:tr>
      <w:tr w:rsidR="00BA3EE7" w:rsidRPr="00272412" w14:paraId="1FD54B29" w14:textId="77777777" w:rsidTr="00CC0D03">
        <w:tc>
          <w:tcPr>
            <w:tcW w:w="3681" w:type="dxa"/>
          </w:tcPr>
          <w:p w14:paraId="3EEF9B51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ECOG </w:t>
            </w: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079" w:type="dxa"/>
            <w:vAlign w:val="center"/>
          </w:tcPr>
          <w:p w14:paraId="09264D18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19 (19.2)</w:t>
            </w:r>
          </w:p>
        </w:tc>
        <w:tc>
          <w:tcPr>
            <w:tcW w:w="2079" w:type="dxa"/>
            <w:vAlign w:val="center"/>
          </w:tcPr>
          <w:p w14:paraId="1D683CF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18 (18.2)</w:t>
            </w:r>
          </w:p>
        </w:tc>
        <w:tc>
          <w:tcPr>
            <w:tcW w:w="2079" w:type="dxa"/>
            <w:vAlign w:val="center"/>
          </w:tcPr>
          <w:p w14:paraId="42F72F10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62 (62.6)</w:t>
            </w:r>
          </w:p>
        </w:tc>
      </w:tr>
      <w:tr w:rsidR="00BA3EE7" w:rsidRPr="00272412" w14:paraId="4B1BFAF7" w14:textId="77777777" w:rsidTr="00CC0D03">
        <w:tc>
          <w:tcPr>
            <w:tcW w:w="3681" w:type="dxa"/>
          </w:tcPr>
          <w:p w14:paraId="54B12F45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Metastatic disease status</w:t>
            </w:r>
          </w:p>
        </w:tc>
        <w:tc>
          <w:tcPr>
            <w:tcW w:w="2079" w:type="dxa"/>
            <w:vAlign w:val="center"/>
          </w:tcPr>
          <w:p w14:paraId="2C6F5FEE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21 (21.2)</w:t>
            </w:r>
          </w:p>
        </w:tc>
        <w:tc>
          <w:tcPr>
            <w:tcW w:w="2079" w:type="dxa"/>
            <w:vAlign w:val="center"/>
          </w:tcPr>
          <w:p w14:paraId="47BFFC96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32 (32.3)</w:t>
            </w:r>
          </w:p>
        </w:tc>
        <w:tc>
          <w:tcPr>
            <w:tcW w:w="2079" w:type="dxa"/>
            <w:vAlign w:val="center"/>
          </w:tcPr>
          <w:p w14:paraId="2B49D92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46 (46.5)</w:t>
            </w:r>
          </w:p>
        </w:tc>
      </w:tr>
      <w:tr w:rsidR="00BA3EE7" w:rsidRPr="00272412" w14:paraId="0CAFF1B9" w14:textId="77777777" w:rsidTr="00CC0D03">
        <w:tc>
          <w:tcPr>
            <w:tcW w:w="3681" w:type="dxa"/>
          </w:tcPr>
          <w:p w14:paraId="0B77BB1D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Histology</w:t>
            </w:r>
          </w:p>
        </w:tc>
        <w:tc>
          <w:tcPr>
            <w:tcW w:w="2079" w:type="dxa"/>
            <w:vAlign w:val="center"/>
          </w:tcPr>
          <w:p w14:paraId="0B51F1CC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24 (24.2)</w:t>
            </w:r>
          </w:p>
        </w:tc>
        <w:tc>
          <w:tcPr>
            <w:tcW w:w="2079" w:type="dxa"/>
            <w:vAlign w:val="center"/>
          </w:tcPr>
          <w:p w14:paraId="61B5E3AB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33 (33.3)</w:t>
            </w:r>
          </w:p>
        </w:tc>
        <w:tc>
          <w:tcPr>
            <w:tcW w:w="2079" w:type="dxa"/>
            <w:vAlign w:val="center"/>
          </w:tcPr>
          <w:p w14:paraId="19EBF8AE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42 (42.4)</w:t>
            </w:r>
          </w:p>
        </w:tc>
      </w:tr>
      <w:tr w:rsidR="00BA3EE7" w:rsidRPr="00272412" w14:paraId="24CCC02E" w14:textId="77777777" w:rsidTr="00CC0D03">
        <w:tc>
          <w:tcPr>
            <w:tcW w:w="3681" w:type="dxa"/>
          </w:tcPr>
          <w:p w14:paraId="54D8F6C2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Age</w:t>
            </w:r>
          </w:p>
        </w:tc>
        <w:tc>
          <w:tcPr>
            <w:tcW w:w="2079" w:type="dxa"/>
            <w:vAlign w:val="center"/>
          </w:tcPr>
          <w:p w14:paraId="227F654B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59 (59.6)</w:t>
            </w:r>
          </w:p>
        </w:tc>
        <w:tc>
          <w:tcPr>
            <w:tcW w:w="2079" w:type="dxa"/>
            <w:vAlign w:val="center"/>
          </w:tcPr>
          <w:p w14:paraId="0C5DA88B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17 (17.2)</w:t>
            </w:r>
          </w:p>
        </w:tc>
        <w:tc>
          <w:tcPr>
            <w:tcW w:w="2079" w:type="dxa"/>
            <w:vAlign w:val="center"/>
          </w:tcPr>
          <w:p w14:paraId="00179C1D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23 (23.2)</w:t>
            </w:r>
          </w:p>
        </w:tc>
      </w:tr>
      <w:tr w:rsidR="00BA3EE7" w:rsidRPr="00272412" w14:paraId="46DA057D" w14:textId="77777777" w:rsidTr="00CC0D03">
        <w:tc>
          <w:tcPr>
            <w:tcW w:w="3681" w:type="dxa"/>
          </w:tcPr>
          <w:p w14:paraId="5DF56EAA" w14:textId="29104EB2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BSC (</w:t>
            </w:r>
            <w:r w:rsidRPr="006344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 w:rsidR="00C82B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 w:rsidR="00C82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2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</w:p>
        </w:tc>
        <w:tc>
          <w:tcPr>
            <w:tcW w:w="2079" w:type="dxa"/>
            <w:vAlign w:val="center"/>
          </w:tcPr>
          <w:p w14:paraId="2BA361F3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35F17A39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0BEAB979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272412" w14:paraId="30FBA1AF" w14:textId="77777777" w:rsidTr="00CC0D03">
        <w:tc>
          <w:tcPr>
            <w:tcW w:w="3681" w:type="dxa"/>
          </w:tcPr>
          <w:p w14:paraId="35115E88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ECOG </w:t>
            </w: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079" w:type="dxa"/>
            <w:vAlign w:val="center"/>
          </w:tcPr>
          <w:p w14:paraId="7664643D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 (18.8)</w:t>
            </w:r>
          </w:p>
        </w:tc>
        <w:tc>
          <w:tcPr>
            <w:tcW w:w="2079" w:type="dxa"/>
            <w:vAlign w:val="center"/>
          </w:tcPr>
          <w:p w14:paraId="04667A6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 (12.5)</w:t>
            </w:r>
          </w:p>
        </w:tc>
        <w:tc>
          <w:tcPr>
            <w:tcW w:w="2079" w:type="dxa"/>
            <w:vAlign w:val="center"/>
          </w:tcPr>
          <w:p w14:paraId="6A71F61D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11 (68.8)</w:t>
            </w:r>
          </w:p>
        </w:tc>
      </w:tr>
      <w:tr w:rsidR="00BA3EE7" w:rsidRPr="00272412" w14:paraId="49CD7D44" w14:textId="77777777" w:rsidTr="00CC0D03">
        <w:tc>
          <w:tcPr>
            <w:tcW w:w="3681" w:type="dxa"/>
          </w:tcPr>
          <w:p w14:paraId="407686AC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Patient preference</w:t>
            </w:r>
          </w:p>
        </w:tc>
        <w:tc>
          <w:tcPr>
            <w:tcW w:w="2079" w:type="dxa"/>
            <w:vAlign w:val="center"/>
          </w:tcPr>
          <w:p w14:paraId="1E1954FF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4 (25.0)</w:t>
            </w:r>
          </w:p>
        </w:tc>
        <w:tc>
          <w:tcPr>
            <w:tcW w:w="2079" w:type="dxa"/>
            <w:vAlign w:val="center"/>
          </w:tcPr>
          <w:p w14:paraId="4CDE6C50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 (18.8)</w:t>
            </w:r>
          </w:p>
        </w:tc>
        <w:tc>
          <w:tcPr>
            <w:tcW w:w="2079" w:type="dxa"/>
            <w:vAlign w:val="center"/>
          </w:tcPr>
          <w:p w14:paraId="0BEE2350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9 (56.3)</w:t>
            </w:r>
          </w:p>
        </w:tc>
      </w:tr>
      <w:tr w:rsidR="00BA3EE7" w:rsidRPr="00272412" w14:paraId="64785C85" w14:textId="77777777" w:rsidTr="00CC0D03">
        <w:tc>
          <w:tcPr>
            <w:tcW w:w="3681" w:type="dxa"/>
          </w:tcPr>
          <w:p w14:paraId="6B4B854C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Metastatic disease status</w:t>
            </w:r>
          </w:p>
        </w:tc>
        <w:tc>
          <w:tcPr>
            <w:tcW w:w="2079" w:type="dxa"/>
            <w:vAlign w:val="center"/>
          </w:tcPr>
          <w:p w14:paraId="4B45AE8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 (12.5)</w:t>
            </w:r>
          </w:p>
        </w:tc>
        <w:tc>
          <w:tcPr>
            <w:tcW w:w="2079" w:type="dxa"/>
            <w:vAlign w:val="center"/>
          </w:tcPr>
          <w:p w14:paraId="4B44EC2C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7 (43.8)</w:t>
            </w:r>
          </w:p>
        </w:tc>
        <w:tc>
          <w:tcPr>
            <w:tcW w:w="2079" w:type="dxa"/>
            <w:vAlign w:val="center"/>
          </w:tcPr>
          <w:p w14:paraId="2E25353E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7 (43.8)</w:t>
            </w:r>
          </w:p>
        </w:tc>
      </w:tr>
      <w:tr w:rsidR="00BA3EE7" w:rsidRPr="00272412" w14:paraId="5C9BAB08" w14:textId="77777777" w:rsidTr="00CC0D03">
        <w:tc>
          <w:tcPr>
            <w:tcW w:w="3681" w:type="dxa"/>
          </w:tcPr>
          <w:p w14:paraId="788241B7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PD-L1 TPS</w:t>
            </w:r>
          </w:p>
        </w:tc>
        <w:tc>
          <w:tcPr>
            <w:tcW w:w="2079" w:type="dxa"/>
            <w:vAlign w:val="center"/>
          </w:tcPr>
          <w:p w14:paraId="381FFCCC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4 (25.0)</w:t>
            </w:r>
          </w:p>
        </w:tc>
        <w:tc>
          <w:tcPr>
            <w:tcW w:w="2079" w:type="dxa"/>
            <w:vAlign w:val="center"/>
          </w:tcPr>
          <w:p w14:paraId="3E31E691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6 (37.5)</w:t>
            </w:r>
          </w:p>
        </w:tc>
        <w:tc>
          <w:tcPr>
            <w:tcW w:w="2079" w:type="dxa"/>
            <w:vAlign w:val="center"/>
          </w:tcPr>
          <w:p w14:paraId="1B6714F5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6 (37.5)</w:t>
            </w:r>
          </w:p>
        </w:tc>
      </w:tr>
      <w:tr w:rsidR="00BA3EE7" w:rsidRPr="00272412" w14:paraId="3DD8CB2E" w14:textId="77777777" w:rsidTr="00CC0D03">
        <w:tc>
          <w:tcPr>
            <w:tcW w:w="3681" w:type="dxa"/>
          </w:tcPr>
          <w:p w14:paraId="5AFD3C4E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Age</w:t>
            </w:r>
          </w:p>
        </w:tc>
        <w:tc>
          <w:tcPr>
            <w:tcW w:w="2079" w:type="dxa"/>
            <w:vAlign w:val="center"/>
          </w:tcPr>
          <w:p w14:paraId="3FFF537A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8 (50.0)</w:t>
            </w:r>
          </w:p>
        </w:tc>
        <w:tc>
          <w:tcPr>
            <w:tcW w:w="2079" w:type="dxa"/>
            <w:vAlign w:val="center"/>
          </w:tcPr>
          <w:p w14:paraId="413252AD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3 (18.8)</w:t>
            </w:r>
          </w:p>
        </w:tc>
        <w:tc>
          <w:tcPr>
            <w:tcW w:w="2079" w:type="dxa"/>
            <w:vAlign w:val="center"/>
          </w:tcPr>
          <w:p w14:paraId="429A8B24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5 (31.3)</w:t>
            </w:r>
          </w:p>
        </w:tc>
      </w:tr>
      <w:tr w:rsidR="00BA3EE7" w:rsidRPr="00272412" w14:paraId="19ED7DE0" w14:textId="77777777" w:rsidTr="00CC0D03">
        <w:tc>
          <w:tcPr>
            <w:tcW w:w="3681" w:type="dxa"/>
          </w:tcPr>
          <w:p w14:paraId="40F77B27" w14:textId="77777777" w:rsidR="00BA3EE7" w:rsidRPr="00272412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ab/>
              <w:t>Renal disease</w:t>
            </w:r>
          </w:p>
        </w:tc>
        <w:tc>
          <w:tcPr>
            <w:tcW w:w="2079" w:type="dxa"/>
            <w:vAlign w:val="center"/>
          </w:tcPr>
          <w:p w14:paraId="713C6008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13 (81.3)</w:t>
            </w:r>
          </w:p>
        </w:tc>
        <w:tc>
          <w:tcPr>
            <w:tcW w:w="2079" w:type="dxa"/>
            <w:vAlign w:val="center"/>
          </w:tcPr>
          <w:p w14:paraId="343CFD15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1 (6.3)</w:t>
            </w:r>
          </w:p>
        </w:tc>
        <w:tc>
          <w:tcPr>
            <w:tcW w:w="2079" w:type="dxa"/>
            <w:vAlign w:val="center"/>
          </w:tcPr>
          <w:p w14:paraId="22C5D0F1" w14:textId="77777777" w:rsidR="00BA3EE7" w:rsidRPr="00272412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12">
              <w:rPr>
                <w:rFonts w:ascii="Times New Roman" w:hAnsi="Times New Roman" w:cs="Times New Roman"/>
                <w:sz w:val="24"/>
                <w:szCs w:val="24"/>
              </w:rPr>
              <w:t>2 (12.5)</w:t>
            </w:r>
          </w:p>
        </w:tc>
      </w:tr>
    </w:tbl>
    <w:p w14:paraId="4702C96D" w14:textId="77777777" w:rsidR="00BA3EE7" w:rsidRPr="00BA3EE7" w:rsidRDefault="00BA3EE7" w:rsidP="00BA3EE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62646" w14:textId="3EE308B4" w:rsidR="00BA3EE7" w:rsidRPr="00BA3EE7" w:rsidRDefault="00BA3EE7" w:rsidP="00BA3EE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3EE7">
        <w:rPr>
          <w:rFonts w:ascii="Times New Roman" w:hAnsi="Times New Roman" w:cs="Times New Roman"/>
          <w:bCs/>
          <w:sz w:val="24"/>
          <w:szCs w:val="24"/>
        </w:rPr>
        <w:t xml:space="preserve">BSC: best supportive care; CT: chemotherapy; </w:t>
      </w:r>
      <w:r w:rsidRPr="00BA3EE7">
        <w:rPr>
          <w:rFonts w:ascii="Times New Roman" w:hAnsi="Times New Roman" w:cs="Times New Roman"/>
          <w:sz w:val="24"/>
          <w:szCs w:val="24"/>
        </w:rPr>
        <w:t>ECOG PS: Eastern Cooperative Oncology Group performance status;</w:t>
      </w:r>
      <w:r w:rsidRPr="00BA3EE7">
        <w:rPr>
          <w:rFonts w:ascii="Times New Roman" w:hAnsi="Times New Roman" w:cs="Times New Roman"/>
          <w:bCs/>
          <w:sz w:val="24"/>
          <w:szCs w:val="24"/>
        </w:rPr>
        <w:t xml:space="preserve"> ILD: interstitial lung disease; IT: immunotherapy; IT-CT: immunotherapy + chemotherapy; PD-L1 TPS: programmed death</w:t>
      </w:r>
      <w:r w:rsidR="00C8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EE7">
        <w:rPr>
          <w:rFonts w:ascii="Times New Roman" w:hAnsi="Times New Roman" w:cs="Times New Roman"/>
          <w:bCs/>
          <w:sz w:val="24"/>
          <w:szCs w:val="24"/>
        </w:rPr>
        <w:t>ligand 1 tumor proportion score.</w:t>
      </w:r>
    </w:p>
    <w:p w14:paraId="116E3B7B" w14:textId="0C3F3B78" w:rsidR="00BA3EE7" w:rsidRPr="00BA3EE7" w:rsidRDefault="00BA3EE7" w:rsidP="00BA3EE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EE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Pr="00BA3EE7">
        <w:rPr>
          <w:rFonts w:ascii="Times New Roman" w:hAnsi="Times New Roman" w:cs="Times New Roman"/>
          <w:b/>
          <w:bCs/>
          <w:sz w:val="24"/>
          <w:szCs w:val="24"/>
        </w:rPr>
        <w:t>Table 3. Systemic treatment choice by patient characteristics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273"/>
        <w:gridCol w:w="1703"/>
        <w:gridCol w:w="1388"/>
        <w:gridCol w:w="1306"/>
      </w:tblGrid>
      <w:tr w:rsidR="00BA3EE7" w:rsidRPr="0051122F" w14:paraId="425EB217" w14:textId="77777777" w:rsidTr="00CC0D03">
        <w:trPr>
          <w:trHeight w:val="1075"/>
        </w:trPr>
        <w:tc>
          <w:tcPr>
            <w:tcW w:w="3681" w:type="dxa"/>
            <w:shd w:val="clear" w:color="auto" w:fill="F2F2F2" w:themeFill="background1" w:themeFillShade="F2"/>
          </w:tcPr>
          <w:p w14:paraId="4CEC8B77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Categories, </w:t>
            </w:r>
            <w:r w:rsidRPr="00C457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9AF2D6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</w:t>
            </w:r>
          </w:p>
          <w:p w14:paraId="406D5B6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5749F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(12.4)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14:paraId="35BE602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</w:t>
            </w:r>
          </w:p>
          <w:p w14:paraId="637A971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2798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(32.5)</w:t>
            </w:r>
          </w:p>
        </w:tc>
        <w:tc>
          <w:tcPr>
            <w:tcW w:w="1703" w:type="dxa"/>
            <w:shd w:val="clear" w:color="auto" w:fill="F2F2F2" w:themeFill="background1" w:themeFillShade="F2"/>
          </w:tcPr>
          <w:p w14:paraId="06FC669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IT-CT</w:t>
            </w:r>
          </w:p>
          <w:p w14:paraId="1BF96E9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13D99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(47.4)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538E532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BSC</w:t>
            </w:r>
          </w:p>
          <w:p w14:paraId="161A252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10961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(7.7)</w:t>
            </w:r>
          </w:p>
        </w:tc>
        <w:tc>
          <w:tcPr>
            <w:tcW w:w="1306" w:type="dxa"/>
            <w:shd w:val="clear" w:color="auto" w:fill="F2F2F2" w:themeFill="background1" w:themeFillShade="F2"/>
          </w:tcPr>
          <w:p w14:paraId="0B5B0EC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patients</w:t>
            </w:r>
          </w:p>
          <w:p w14:paraId="3F51DB8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 (100)</w:t>
            </w:r>
          </w:p>
        </w:tc>
      </w:tr>
      <w:tr w:rsidR="00BA3EE7" w:rsidRPr="0051122F" w14:paraId="43C29617" w14:textId="77777777" w:rsidTr="00CC0D03">
        <w:tc>
          <w:tcPr>
            <w:tcW w:w="3681" w:type="dxa"/>
          </w:tcPr>
          <w:p w14:paraId="45E2E81C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Age, years, mean (SD)</w:t>
            </w:r>
          </w:p>
        </w:tc>
        <w:tc>
          <w:tcPr>
            <w:tcW w:w="1276" w:type="dxa"/>
          </w:tcPr>
          <w:p w14:paraId="2CEF462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70.9 (10.0)</w:t>
            </w:r>
          </w:p>
        </w:tc>
        <w:tc>
          <w:tcPr>
            <w:tcW w:w="1273" w:type="dxa"/>
          </w:tcPr>
          <w:p w14:paraId="726300A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68.7 (9.5)</w:t>
            </w:r>
          </w:p>
        </w:tc>
        <w:tc>
          <w:tcPr>
            <w:tcW w:w="1703" w:type="dxa"/>
          </w:tcPr>
          <w:p w14:paraId="5B1E347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66.5 (8.3)</w:t>
            </w:r>
          </w:p>
        </w:tc>
        <w:tc>
          <w:tcPr>
            <w:tcW w:w="1388" w:type="dxa"/>
          </w:tcPr>
          <w:p w14:paraId="30CF422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71.9 (10.7)</w:t>
            </w:r>
          </w:p>
        </w:tc>
        <w:tc>
          <w:tcPr>
            <w:tcW w:w="1306" w:type="dxa"/>
          </w:tcPr>
          <w:p w14:paraId="1A2976E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68.2 (9.2)</w:t>
            </w:r>
          </w:p>
        </w:tc>
      </w:tr>
      <w:tr w:rsidR="00BA3EE7" w:rsidRPr="0051122F" w14:paraId="1CCB3306" w14:textId="77777777" w:rsidTr="00CC0D03">
        <w:tc>
          <w:tcPr>
            <w:tcW w:w="3681" w:type="dxa"/>
          </w:tcPr>
          <w:p w14:paraId="1B04CFF7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Sex,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22AB07E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65A11B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8665E3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A3846E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C05FD1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62CC3584" w14:textId="77777777" w:rsidTr="00CC0D03">
        <w:tc>
          <w:tcPr>
            <w:tcW w:w="3681" w:type="dxa"/>
          </w:tcPr>
          <w:p w14:paraId="3A713496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Female</w:t>
            </w:r>
          </w:p>
        </w:tc>
        <w:tc>
          <w:tcPr>
            <w:tcW w:w="1276" w:type="dxa"/>
          </w:tcPr>
          <w:p w14:paraId="23FB3C4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 (8.2)</w:t>
            </w:r>
          </w:p>
        </w:tc>
        <w:tc>
          <w:tcPr>
            <w:tcW w:w="1273" w:type="dxa"/>
          </w:tcPr>
          <w:p w14:paraId="78453FB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30 (41.1)</w:t>
            </w:r>
          </w:p>
        </w:tc>
        <w:tc>
          <w:tcPr>
            <w:tcW w:w="1703" w:type="dxa"/>
          </w:tcPr>
          <w:p w14:paraId="13A974D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34 (46.6)</w:t>
            </w:r>
          </w:p>
        </w:tc>
        <w:tc>
          <w:tcPr>
            <w:tcW w:w="1388" w:type="dxa"/>
          </w:tcPr>
          <w:p w14:paraId="66F3582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 (4.1)</w:t>
            </w:r>
          </w:p>
        </w:tc>
        <w:tc>
          <w:tcPr>
            <w:tcW w:w="1306" w:type="dxa"/>
          </w:tcPr>
          <w:p w14:paraId="2089D56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73 (34.9)</w:t>
            </w:r>
          </w:p>
        </w:tc>
      </w:tr>
      <w:tr w:rsidR="00BA3EE7" w:rsidRPr="0051122F" w14:paraId="02509513" w14:textId="77777777" w:rsidTr="00CC0D03">
        <w:tc>
          <w:tcPr>
            <w:tcW w:w="3681" w:type="dxa"/>
          </w:tcPr>
          <w:p w14:paraId="4F2E0123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Male</w:t>
            </w:r>
          </w:p>
        </w:tc>
        <w:tc>
          <w:tcPr>
            <w:tcW w:w="1276" w:type="dxa"/>
          </w:tcPr>
          <w:p w14:paraId="32EE830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20 (14.7)</w:t>
            </w:r>
          </w:p>
        </w:tc>
        <w:tc>
          <w:tcPr>
            <w:tcW w:w="1273" w:type="dxa"/>
          </w:tcPr>
          <w:p w14:paraId="032602F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38 (27.9)</w:t>
            </w:r>
          </w:p>
        </w:tc>
        <w:tc>
          <w:tcPr>
            <w:tcW w:w="1703" w:type="dxa"/>
          </w:tcPr>
          <w:p w14:paraId="644D23A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65 (47.8)</w:t>
            </w:r>
          </w:p>
        </w:tc>
        <w:tc>
          <w:tcPr>
            <w:tcW w:w="1388" w:type="dxa"/>
          </w:tcPr>
          <w:p w14:paraId="7E5EDBD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13 (9.6)</w:t>
            </w:r>
          </w:p>
        </w:tc>
        <w:tc>
          <w:tcPr>
            <w:tcW w:w="1306" w:type="dxa"/>
          </w:tcPr>
          <w:p w14:paraId="1825EF0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136 (65.1)</w:t>
            </w:r>
          </w:p>
        </w:tc>
      </w:tr>
      <w:tr w:rsidR="00BA3EE7" w:rsidRPr="0051122F" w14:paraId="2A1A6944" w14:textId="77777777" w:rsidTr="00CC0D03">
        <w:tc>
          <w:tcPr>
            <w:tcW w:w="3681" w:type="dxa"/>
          </w:tcPr>
          <w:p w14:paraId="6873BB16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Smoking status,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3ADD3C3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45D140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1D633E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191D2D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3252B5E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225EDAD0" w14:textId="77777777" w:rsidTr="00CC0D03">
        <w:tc>
          <w:tcPr>
            <w:tcW w:w="3681" w:type="dxa"/>
          </w:tcPr>
          <w:p w14:paraId="52452E91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Current</w:t>
            </w:r>
          </w:p>
        </w:tc>
        <w:tc>
          <w:tcPr>
            <w:tcW w:w="1276" w:type="dxa"/>
          </w:tcPr>
          <w:p w14:paraId="43185AD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13 (13.1)</w:t>
            </w:r>
          </w:p>
        </w:tc>
        <w:tc>
          <w:tcPr>
            <w:tcW w:w="1273" w:type="dxa"/>
          </w:tcPr>
          <w:p w14:paraId="18621F6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36 (36.4)</w:t>
            </w:r>
          </w:p>
        </w:tc>
        <w:tc>
          <w:tcPr>
            <w:tcW w:w="1703" w:type="dxa"/>
          </w:tcPr>
          <w:p w14:paraId="075CAEA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43 (43.4)</w:t>
            </w:r>
          </w:p>
        </w:tc>
        <w:tc>
          <w:tcPr>
            <w:tcW w:w="1388" w:type="dxa"/>
          </w:tcPr>
          <w:p w14:paraId="09A61C6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 (7.1)</w:t>
            </w:r>
          </w:p>
        </w:tc>
        <w:tc>
          <w:tcPr>
            <w:tcW w:w="1306" w:type="dxa"/>
          </w:tcPr>
          <w:p w14:paraId="449BA6E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99 (47.4)</w:t>
            </w:r>
          </w:p>
        </w:tc>
      </w:tr>
      <w:tr w:rsidR="00BA3EE7" w:rsidRPr="0051122F" w14:paraId="41F213DD" w14:textId="77777777" w:rsidTr="00CC0D03">
        <w:tc>
          <w:tcPr>
            <w:tcW w:w="3681" w:type="dxa"/>
          </w:tcPr>
          <w:p w14:paraId="2BFD30CF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Former (≥1 year)</w:t>
            </w:r>
          </w:p>
        </w:tc>
        <w:tc>
          <w:tcPr>
            <w:tcW w:w="1276" w:type="dxa"/>
          </w:tcPr>
          <w:p w14:paraId="2B46477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11 (10.9)</w:t>
            </w:r>
          </w:p>
        </w:tc>
        <w:tc>
          <w:tcPr>
            <w:tcW w:w="1273" w:type="dxa"/>
          </w:tcPr>
          <w:p w14:paraId="4230B15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31 (30.7)</w:t>
            </w:r>
          </w:p>
        </w:tc>
        <w:tc>
          <w:tcPr>
            <w:tcW w:w="1703" w:type="dxa"/>
          </w:tcPr>
          <w:p w14:paraId="611136C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52 (51.5)</w:t>
            </w:r>
          </w:p>
        </w:tc>
        <w:tc>
          <w:tcPr>
            <w:tcW w:w="1388" w:type="dxa"/>
          </w:tcPr>
          <w:p w14:paraId="6C6EF25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 (6.9)</w:t>
            </w:r>
          </w:p>
        </w:tc>
        <w:tc>
          <w:tcPr>
            <w:tcW w:w="1306" w:type="dxa"/>
          </w:tcPr>
          <w:p w14:paraId="7752E39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101 (48.3)</w:t>
            </w:r>
          </w:p>
        </w:tc>
      </w:tr>
      <w:tr w:rsidR="00BA3EE7" w:rsidRPr="0051122F" w14:paraId="08A57F41" w14:textId="77777777" w:rsidTr="00CC0D03">
        <w:tc>
          <w:tcPr>
            <w:tcW w:w="3681" w:type="dxa"/>
          </w:tcPr>
          <w:p w14:paraId="7EF0D06F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Never</w:t>
            </w:r>
          </w:p>
        </w:tc>
        <w:tc>
          <w:tcPr>
            <w:tcW w:w="1276" w:type="dxa"/>
          </w:tcPr>
          <w:p w14:paraId="777939A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(25.0)</w:t>
            </w:r>
          </w:p>
        </w:tc>
        <w:tc>
          <w:tcPr>
            <w:tcW w:w="1273" w:type="dxa"/>
          </w:tcPr>
          <w:p w14:paraId="00A54A9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(12.5)</w:t>
            </w:r>
          </w:p>
        </w:tc>
        <w:tc>
          <w:tcPr>
            <w:tcW w:w="1703" w:type="dxa"/>
          </w:tcPr>
          <w:p w14:paraId="602AEF4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 (37.5)</w:t>
            </w:r>
          </w:p>
        </w:tc>
        <w:tc>
          <w:tcPr>
            <w:tcW w:w="1388" w:type="dxa"/>
          </w:tcPr>
          <w:p w14:paraId="6A2B272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(25.0)</w:t>
            </w:r>
          </w:p>
        </w:tc>
        <w:tc>
          <w:tcPr>
            <w:tcW w:w="1306" w:type="dxa"/>
          </w:tcPr>
          <w:p w14:paraId="1489E1B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8 (3.8)</w:t>
            </w:r>
          </w:p>
        </w:tc>
      </w:tr>
      <w:tr w:rsidR="00BA3EE7" w:rsidRPr="0051122F" w14:paraId="7C37FC60" w14:textId="77777777" w:rsidTr="00CC0D03">
        <w:tc>
          <w:tcPr>
            <w:tcW w:w="3681" w:type="dxa"/>
          </w:tcPr>
          <w:p w14:paraId="500F9C8E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01F5D96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73" w:type="dxa"/>
          </w:tcPr>
          <w:p w14:paraId="4FA28B9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703" w:type="dxa"/>
          </w:tcPr>
          <w:p w14:paraId="29D17EF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(100)</w:t>
            </w:r>
          </w:p>
        </w:tc>
        <w:tc>
          <w:tcPr>
            <w:tcW w:w="1388" w:type="dxa"/>
          </w:tcPr>
          <w:p w14:paraId="65009E2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306" w:type="dxa"/>
          </w:tcPr>
          <w:p w14:paraId="63C0F30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(0.5)</w:t>
            </w:r>
          </w:p>
        </w:tc>
      </w:tr>
      <w:tr w:rsidR="00BA3EE7" w:rsidRPr="0051122F" w14:paraId="018160BD" w14:textId="77777777" w:rsidTr="00CC0D03">
        <w:tc>
          <w:tcPr>
            <w:tcW w:w="3681" w:type="dxa"/>
          </w:tcPr>
          <w:p w14:paraId="0AD9EEDB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ECOG 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PS,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65AD045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98BC9E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2CD966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40F03E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F1631C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548A85B9" w14:textId="77777777" w:rsidTr="00CC0D03">
        <w:tc>
          <w:tcPr>
            <w:tcW w:w="3681" w:type="dxa"/>
          </w:tcPr>
          <w:p w14:paraId="5B68EF47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276" w:type="dxa"/>
          </w:tcPr>
          <w:p w14:paraId="63B04E9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 (7.5)</w:t>
            </w:r>
          </w:p>
        </w:tc>
        <w:tc>
          <w:tcPr>
            <w:tcW w:w="1273" w:type="dxa"/>
          </w:tcPr>
          <w:p w14:paraId="7DC4977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14 (35.0)</w:t>
            </w:r>
          </w:p>
        </w:tc>
        <w:tc>
          <w:tcPr>
            <w:tcW w:w="1703" w:type="dxa"/>
          </w:tcPr>
          <w:p w14:paraId="79F4173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21 (52.5)</w:t>
            </w:r>
          </w:p>
        </w:tc>
        <w:tc>
          <w:tcPr>
            <w:tcW w:w="1388" w:type="dxa"/>
          </w:tcPr>
          <w:p w14:paraId="242C32A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(5.0)</w:t>
            </w:r>
          </w:p>
        </w:tc>
        <w:tc>
          <w:tcPr>
            <w:tcW w:w="1306" w:type="dxa"/>
          </w:tcPr>
          <w:p w14:paraId="4E9F68F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40 (19.1)</w:t>
            </w:r>
          </w:p>
        </w:tc>
      </w:tr>
      <w:tr w:rsidR="00BA3EE7" w:rsidRPr="0051122F" w14:paraId="2061BC11" w14:textId="77777777" w:rsidTr="00CC0D03">
        <w:tc>
          <w:tcPr>
            <w:tcW w:w="3681" w:type="dxa"/>
          </w:tcPr>
          <w:p w14:paraId="6138FAAC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276" w:type="dxa"/>
          </w:tcPr>
          <w:p w14:paraId="61F58AF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14 (11.6)</w:t>
            </w:r>
          </w:p>
        </w:tc>
        <w:tc>
          <w:tcPr>
            <w:tcW w:w="1273" w:type="dxa"/>
          </w:tcPr>
          <w:p w14:paraId="23E1614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36 (29.8)</w:t>
            </w:r>
          </w:p>
        </w:tc>
        <w:tc>
          <w:tcPr>
            <w:tcW w:w="1703" w:type="dxa"/>
          </w:tcPr>
          <w:p w14:paraId="185DAD1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68 (56.2)</w:t>
            </w:r>
          </w:p>
        </w:tc>
        <w:tc>
          <w:tcPr>
            <w:tcW w:w="1388" w:type="dxa"/>
          </w:tcPr>
          <w:p w14:paraId="5CC561E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 (2.5)</w:t>
            </w:r>
          </w:p>
        </w:tc>
        <w:tc>
          <w:tcPr>
            <w:tcW w:w="1306" w:type="dxa"/>
          </w:tcPr>
          <w:p w14:paraId="1B4AD1D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121 (57.9)</w:t>
            </w:r>
          </w:p>
        </w:tc>
      </w:tr>
      <w:tr w:rsidR="00BA3EE7" w:rsidRPr="0051122F" w14:paraId="3A246EEA" w14:textId="77777777" w:rsidTr="00CC0D03">
        <w:tc>
          <w:tcPr>
            <w:tcW w:w="3681" w:type="dxa"/>
          </w:tcPr>
          <w:p w14:paraId="6078952A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1276" w:type="dxa"/>
          </w:tcPr>
          <w:p w14:paraId="0CFF66E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 (20.6)</w:t>
            </w:r>
          </w:p>
        </w:tc>
        <w:tc>
          <w:tcPr>
            <w:tcW w:w="1273" w:type="dxa"/>
          </w:tcPr>
          <w:p w14:paraId="3D1C061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16 (47.1)</w:t>
            </w:r>
          </w:p>
        </w:tc>
        <w:tc>
          <w:tcPr>
            <w:tcW w:w="1703" w:type="dxa"/>
          </w:tcPr>
          <w:p w14:paraId="7723379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 (20.6)</w:t>
            </w:r>
          </w:p>
        </w:tc>
        <w:tc>
          <w:tcPr>
            <w:tcW w:w="1388" w:type="dxa"/>
          </w:tcPr>
          <w:p w14:paraId="1D195AE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 (11.8)</w:t>
            </w:r>
          </w:p>
        </w:tc>
        <w:tc>
          <w:tcPr>
            <w:tcW w:w="1306" w:type="dxa"/>
          </w:tcPr>
          <w:p w14:paraId="70C113E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34 (16.3)</w:t>
            </w:r>
          </w:p>
        </w:tc>
      </w:tr>
      <w:tr w:rsidR="00BA3EE7" w:rsidRPr="0051122F" w14:paraId="01671AC7" w14:textId="77777777" w:rsidTr="00CC0D03">
        <w:tc>
          <w:tcPr>
            <w:tcW w:w="3681" w:type="dxa"/>
          </w:tcPr>
          <w:p w14:paraId="22BFC846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272E0E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(18.2)</w:t>
            </w:r>
          </w:p>
        </w:tc>
        <w:tc>
          <w:tcPr>
            <w:tcW w:w="1273" w:type="dxa"/>
          </w:tcPr>
          <w:p w14:paraId="7C2BA01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(18.2)</w:t>
            </w:r>
          </w:p>
        </w:tc>
        <w:tc>
          <w:tcPr>
            <w:tcW w:w="1703" w:type="dxa"/>
          </w:tcPr>
          <w:p w14:paraId="30AA655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388" w:type="dxa"/>
          </w:tcPr>
          <w:p w14:paraId="13FE3DD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 (63.6)</w:t>
            </w:r>
          </w:p>
        </w:tc>
        <w:tc>
          <w:tcPr>
            <w:tcW w:w="1306" w:type="dxa"/>
          </w:tcPr>
          <w:p w14:paraId="1B96C09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11 (5.3)</w:t>
            </w:r>
          </w:p>
        </w:tc>
      </w:tr>
      <w:tr w:rsidR="00BA3EE7" w:rsidRPr="0051122F" w14:paraId="48D190F6" w14:textId="77777777" w:rsidTr="00CC0D03">
        <w:tc>
          <w:tcPr>
            <w:tcW w:w="3681" w:type="dxa"/>
          </w:tcPr>
          <w:p w14:paraId="6B7B076D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69D8D73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73" w:type="dxa"/>
          </w:tcPr>
          <w:p w14:paraId="3EC5065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703" w:type="dxa"/>
          </w:tcPr>
          <w:p w14:paraId="279000C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 (100)</w:t>
            </w:r>
          </w:p>
        </w:tc>
        <w:tc>
          <w:tcPr>
            <w:tcW w:w="1388" w:type="dxa"/>
          </w:tcPr>
          <w:p w14:paraId="5A7ACAB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306" w:type="dxa"/>
          </w:tcPr>
          <w:p w14:paraId="33BF314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 (1.4)</w:t>
            </w:r>
          </w:p>
        </w:tc>
      </w:tr>
      <w:tr w:rsidR="00BA3EE7" w:rsidRPr="0051122F" w14:paraId="697C733E" w14:textId="77777777" w:rsidTr="00CC0D03">
        <w:tc>
          <w:tcPr>
            <w:tcW w:w="3681" w:type="dxa"/>
          </w:tcPr>
          <w:p w14:paraId="2AB2FAFF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Histology,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2F53C30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B6CEA4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C65B69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51A62D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04DF35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3B09660E" w14:textId="77777777" w:rsidTr="00CC0D03">
        <w:tc>
          <w:tcPr>
            <w:tcW w:w="3681" w:type="dxa"/>
          </w:tcPr>
          <w:p w14:paraId="665E0549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Squamous</w:t>
            </w:r>
          </w:p>
        </w:tc>
        <w:tc>
          <w:tcPr>
            <w:tcW w:w="1276" w:type="dxa"/>
          </w:tcPr>
          <w:p w14:paraId="3FFDB3B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8 (14.0)</w:t>
            </w:r>
          </w:p>
        </w:tc>
        <w:tc>
          <w:tcPr>
            <w:tcW w:w="1273" w:type="dxa"/>
          </w:tcPr>
          <w:p w14:paraId="02E4201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16 (28.1)</w:t>
            </w:r>
          </w:p>
        </w:tc>
        <w:tc>
          <w:tcPr>
            <w:tcW w:w="1703" w:type="dxa"/>
          </w:tcPr>
          <w:p w14:paraId="04AEE29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30 (52.6)</w:t>
            </w:r>
          </w:p>
        </w:tc>
        <w:tc>
          <w:tcPr>
            <w:tcW w:w="1388" w:type="dxa"/>
          </w:tcPr>
          <w:p w14:paraId="4436F64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 (5.3)</w:t>
            </w:r>
          </w:p>
        </w:tc>
        <w:tc>
          <w:tcPr>
            <w:tcW w:w="1306" w:type="dxa"/>
          </w:tcPr>
          <w:p w14:paraId="0B93AAB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57 (27.3)</w:t>
            </w:r>
          </w:p>
        </w:tc>
      </w:tr>
      <w:tr w:rsidR="00BA3EE7" w:rsidRPr="0051122F" w14:paraId="13D930F0" w14:textId="77777777" w:rsidTr="00CC0D03">
        <w:tc>
          <w:tcPr>
            <w:tcW w:w="3681" w:type="dxa"/>
          </w:tcPr>
          <w:p w14:paraId="729D01AC" w14:textId="26D1C1D3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Nonsquamous</w:t>
            </w:r>
            <w:proofErr w:type="spellEnd"/>
          </w:p>
        </w:tc>
        <w:tc>
          <w:tcPr>
            <w:tcW w:w="1276" w:type="dxa"/>
          </w:tcPr>
          <w:p w14:paraId="0C56147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16 (11.7)</w:t>
            </w:r>
          </w:p>
        </w:tc>
        <w:tc>
          <w:tcPr>
            <w:tcW w:w="1273" w:type="dxa"/>
          </w:tcPr>
          <w:p w14:paraId="5D5C62D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47 (34.3)</w:t>
            </w:r>
          </w:p>
        </w:tc>
        <w:tc>
          <w:tcPr>
            <w:tcW w:w="1703" w:type="dxa"/>
          </w:tcPr>
          <w:p w14:paraId="3C498A4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62 (45.3)</w:t>
            </w:r>
          </w:p>
        </w:tc>
        <w:tc>
          <w:tcPr>
            <w:tcW w:w="1388" w:type="dxa"/>
          </w:tcPr>
          <w:p w14:paraId="6C49D4E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12 (8.8)</w:t>
            </w:r>
          </w:p>
        </w:tc>
        <w:tc>
          <w:tcPr>
            <w:tcW w:w="1306" w:type="dxa"/>
          </w:tcPr>
          <w:p w14:paraId="6778797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137 (65.6)</w:t>
            </w:r>
          </w:p>
        </w:tc>
      </w:tr>
      <w:tr w:rsidR="00BA3EE7" w:rsidRPr="0051122F" w14:paraId="7B751850" w14:textId="77777777" w:rsidTr="00CC0D03">
        <w:tc>
          <w:tcPr>
            <w:tcW w:w="3681" w:type="dxa"/>
          </w:tcPr>
          <w:p w14:paraId="0E372515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Not otherwise specified</w:t>
            </w:r>
          </w:p>
        </w:tc>
        <w:tc>
          <w:tcPr>
            <w:tcW w:w="1276" w:type="dxa"/>
          </w:tcPr>
          <w:p w14:paraId="74964B7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(13.3)</w:t>
            </w:r>
          </w:p>
        </w:tc>
        <w:tc>
          <w:tcPr>
            <w:tcW w:w="1273" w:type="dxa"/>
          </w:tcPr>
          <w:p w14:paraId="44D97D2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5 (33.3)</w:t>
            </w:r>
          </w:p>
        </w:tc>
        <w:tc>
          <w:tcPr>
            <w:tcW w:w="1703" w:type="dxa"/>
          </w:tcPr>
          <w:p w14:paraId="66A31D1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 (46.7)</w:t>
            </w:r>
          </w:p>
        </w:tc>
        <w:tc>
          <w:tcPr>
            <w:tcW w:w="1388" w:type="dxa"/>
          </w:tcPr>
          <w:p w14:paraId="1AA069C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(6.7)</w:t>
            </w:r>
          </w:p>
        </w:tc>
        <w:tc>
          <w:tcPr>
            <w:tcW w:w="1306" w:type="dxa"/>
          </w:tcPr>
          <w:p w14:paraId="1706D06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15 (7.2)</w:t>
            </w:r>
          </w:p>
        </w:tc>
      </w:tr>
      <w:tr w:rsidR="00BA3EE7" w:rsidRPr="0051122F" w14:paraId="57F8E424" w14:textId="77777777" w:rsidTr="00CC0D03">
        <w:tc>
          <w:tcPr>
            <w:tcW w:w="3681" w:type="dxa"/>
          </w:tcPr>
          <w:p w14:paraId="5632B7A9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PD-L1 TPS,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72BCBF4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E042FA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1A4567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895A2F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F99BD1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2FBB0289" w14:textId="77777777" w:rsidTr="00CC0D03">
        <w:tc>
          <w:tcPr>
            <w:tcW w:w="3681" w:type="dxa"/>
          </w:tcPr>
          <w:p w14:paraId="0255146B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&lt;1%</w:t>
            </w:r>
          </w:p>
        </w:tc>
        <w:tc>
          <w:tcPr>
            <w:tcW w:w="1276" w:type="dxa"/>
          </w:tcPr>
          <w:p w14:paraId="14FD107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10 (14.5)</w:t>
            </w:r>
          </w:p>
        </w:tc>
        <w:tc>
          <w:tcPr>
            <w:tcW w:w="1273" w:type="dxa"/>
          </w:tcPr>
          <w:p w14:paraId="4B6D2C3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703" w:type="dxa"/>
          </w:tcPr>
          <w:p w14:paraId="36458D4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51 (73.9)</w:t>
            </w:r>
          </w:p>
        </w:tc>
        <w:tc>
          <w:tcPr>
            <w:tcW w:w="1388" w:type="dxa"/>
          </w:tcPr>
          <w:p w14:paraId="2548993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8 (11.6)</w:t>
            </w:r>
          </w:p>
        </w:tc>
        <w:tc>
          <w:tcPr>
            <w:tcW w:w="1306" w:type="dxa"/>
          </w:tcPr>
          <w:p w14:paraId="6D2B432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69 (33.0)</w:t>
            </w:r>
          </w:p>
        </w:tc>
      </w:tr>
      <w:tr w:rsidR="00BA3EE7" w:rsidRPr="0051122F" w14:paraId="05F1A325" w14:textId="77777777" w:rsidTr="00CC0D03">
        <w:tc>
          <w:tcPr>
            <w:tcW w:w="3681" w:type="dxa"/>
          </w:tcPr>
          <w:p w14:paraId="345D086E" w14:textId="6E4AC044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C82B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276" w:type="dxa"/>
          </w:tcPr>
          <w:p w14:paraId="7019227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 (15.6)</w:t>
            </w:r>
          </w:p>
        </w:tc>
        <w:tc>
          <w:tcPr>
            <w:tcW w:w="1273" w:type="dxa"/>
          </w:tcPr>
          <w:p w14:paraId="0F4B825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(2.2)</w:t>
            </w:r>
          </w:p>
        </w:tc>
        <w:tc>
          <w:tcPr>
            <w:tcW w:w="1703" w:type="dxa"/>
          </w:tcPr>
          <w:p w14:paraId="5ED471D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33 (73.3)</w:t>
            </w:r>
          </w:p>
        </w:tc>
        <w:tc>
          <w:tcPr>
            <w:tcW w:w="1388" w:type="dxa"/>
          </w:tcPr>
          <w:p w14:paraId="171F1E7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 (8.9)</w:t>
            </w:r>
          </w:p>
        </w:tc>
        <w:tc>
          <w:tcPr>
            <w:tcW w:w="1306" w:type="dxa"/>
          </w:tcPr>
          <w:p w14:paraId="1FE0964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45 (21.5)</w:t>
            </w:r>
          </w:p>
        </w:tc>
      </w:tr>
      <w:tr w:rsidR="00BA3EE7" w:rsidRPr="0051122F" w14:paraId="7F201182" w14:textId="77777777" w:rsidTr="00CC0D03">
        <w:tc>
          <w:tcPr>
            <w:tcW w:w="3681" w:type="dxa"/>
          </w:tcPr>
          <w:p w14:paraId="220C8042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≥50%</w:t>
            </w:r>
          </w:p>
        </w:tc>
        <w:tc>
          <w:tcPr>
            <w:tcW w:w="1276" w:type="dxa"/>
          </w:tcPr>
          <w:p w14:paraId="54A1383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5 (5.7)</w:t>
            </w:r>
          </w:p>
        </w:tc>
        <w:tc>
          <w:tcPr>
            <w:tcW w:w="1273" w:type="dxa"/>
          </w:tcPr>
          <w:p w14:paraId="47F5B64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67 (76.1)</w:t>
            </w:r>
          </w:p>
        </w:tc>
        <w:tc>
          <w:tcPr>
            <w:tcW w:w="1703" w:type="dxa"/>
          </w:tcPr>
          <w:p w14:paraId="385F5D2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14 (15.9)</w:t>
            </w:r>
          </w:p>
        </w:tc>
        <w:tc>
          <w:tcPr>
            <w:tcW w:w="1388" w:type="dxa"/>
          </w:tcPr>
          <w:p w14:paraId="3D86397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(2.3)</w:t>
            </w:r>
          </w:p>
        </w:tc>
        <w:tc>
          <w:tcPr>
            <w:tcW w:w="1306" w:type="dxa"/>
          </w:tcPr>
          <w:p w14:paraId="6157C4A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88 (42.1)</w:t>
            </w:r>
          </w:p>
        </w:tc>
      </w:tr>
      <w:tr w:rsidR="00BA3EE7" w:rsidRPr="0051122F" w14:paraId="1DD81B5E" w14:textId="77777777" w:rsidTr="00CC0D03">
        <w:tc>
          <w:tcPr>
            <w:tcW w:w="3681" w:type="dxa"/>
          </w:tcPr>
          <w:p w14:paraId="0C4C9613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7126157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 (57.1)</w:t>
            </w:r>
          </w:p>
        </w:tc>
        <w:tc>
          <w:tcPr>
            <w:tcW w:w="1273" w:type="dxa"/>
          </w:tcPr>
          <w:p w14:paraId="5D1269C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703" w:type="dxa"/>
          </w:tcPr>
          <w:p w14:paraId="2670880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(14.3)</w:t>
            </w:r>
          </w:p>
        </w:tc>
        <w:tc>
          <w:tcPr>
            <w:tcW w:w="1388" w:type="dxa"/>
          </w:tcPr>
          <w:p w14:paraId="461E553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(28.6)</w:t>
            </w:r>
          </w:p>
        </w:tc>
        <w:tc>
          <w:tcPr>
            <w:tcW w:w="1306" w:type="dxa"/>
          </w:tcPr>
          <w:p w14:paraId="14B9254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 (3.3)</w:t>
            </w:r>
          </w:p>
        </w:tc>
      </w:tr>
      <w:tr w:rsidR="00BA3EE7" w:rsidRPr="0051122F" w14:paraId="3DD901CA" w14:textId="77777777" w:rsidTr="00CC0D03">
        <w:tc>
          <w:tcPr>
            <w:tcW w:w="3681" w:type="dxa"/>
          </w:tcPr>
          <w:p w14:paraId="069EA152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Metastatic disease status,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0E9F74C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6507DD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8F78E3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C18E02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15B124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38988596" w14:textId="77777777" w:rsidTr="00CC0D03">
        <w:tc>
          <w:tcPr>
            <w:tcW w:w="3681" w:type="dxa"/>
          </w:tcPr>
          <w:p w14:paraId="49266D9C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M1a</w:t>
            </w:r>
          </w:p>
        </w:tc>
        <w:tc>
          <w:tcPr>
            <w:tcW w:w="1276" w:type="dxa"/>
          </w:tcPr>
          <w:p w14:paraId="6247E19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8 (13.6)</w:t>
            </w:r>
          </w:p>
        </w:tc>
        <w:tc>
          <w:tcPr>
            <w:tcW w:w="1273" w:type="dxa"/>
          </w:tcPr>
          <w:p w14:paraId="7AA681F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23 (39.0)</w:t>
            </w:r>
          </w:p>
        </w:tc>
        <w:tc>
          <w:tcPr>
            <w:tcW w:w="1703" w:type="dxa"/>
          </w:tcPr>
          <w:p w14:paraId="60D4192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24 (40.7)</w:t>
            </w:r>
          </w:p>
        </w:tc>
        <w:tc>
          <w:tcPr>
            <w:tcW w:w="1388" w:type="dxa"/>
          </w:tcPr>
          <w:p w14:paraId="43D69B5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 (6.8)</w:t>
            </w:r>
          </w:p>
        </w:tc>
        <w:tc>
          <w:tcPr>
            <w:tcW w:w="1306" w:type="dxa"/>
          </w:tcPr>
          <w:p w14:paraId="1B12BAE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59 (28.2)</w:t>
            </w:r>
          </w:p>
        </w:tc>
      </w:tr>
      <w:tr w:rsidR="00BA3EE7" w:rsidRPr="0051122F" w14:paraId="737D4BF6" w14:textId="77777777" w:rsidTr="00CC0D03">
        <w:tc>
          <w:tcPr>
            <w:tcW w:w="3681" w:type="dxa"/>
          </w:tcPr>
          <w:p w14:paraId="4E498D47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M1b</w:t>
            </w:r>
          </w:p>
        </w:tc>
        <w:tc>
          <w:tcPr>
            <w:tcW w:w="1276" w:type="dxa"/>
          </w:tcPr>
          <w:p w14:paraId="76BDC91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 (25.0)</w:t>
            </w:r>
          </w:p>
        </w:tc>
        <w:tc>
          <w:tcPr>
            <w:tcW w:w="1273" w:type="dxa"/>
          </w:tcPr>
          <w:p w14:paraId="69D756B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 (25.0)</w:t>
            </w:r>
          </w:p>
        </w:tc>
        <w:tc>
          <w:tcPr>
            <w:tcW w:w="1703" w:type="dxa"/>
          </w:tcPr>
          <w:p w14:paraId="05264D2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13 (46.4)</w:t>
            </w:r>
          </w:p>
        </w:tc>
        <w:tc>
          <w:tcPr>
            <w:tcW w:w="1388" w:type="dxa"/>
          </w:tcPr>
          <w:p w14:paraId="296B6EA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(3.6)</w:t>
            </w:r>
          </w:p>
        </w:tc>
        <w:tc>
          <w:tcPr>
            <w:tcW w:w="1306" w:type="dxa"/>
          </w:tcPr>
          <w:p w14:paraId="19808BB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28 (13.4)</w:t>
            </w:r>
          </w:p>
        </w:tc>
      </w:tr>
      <w:tr w:rsidR="00BA3EE7" w:rsidRPr="0051122F" w14:paraId="4C7FC4DB" w14:textId="77777777" w:rsidTr="00CC0D03">
        <w:tc>
          <w:tcPr>
            <w:tcW w:w="3681" w:type="dxa"/>
          </w:tcPr>
          <w:p w14:paraId="28D82410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M1c</w:t>
            </w:r>
          </w:p>
        </w:tc>
        <w:tc>
          <w:tcPr>
            <w:tcW w:w="1276" w:type="dxa"/>
          </w:tcPr>
          <w:p w14:paraId="06EC51D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11 (9.1)</w:t>
            </w:r>
          </w:p>
        </w:tc>
        <w:tc>
          <w:tcPr>
            <w:tcW w:w="1273" w:type="dxa"/>
          </w:tcPr>
          <w:p w14:paraId="330D027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38 (31.4)</w:t>
            </w:r>
          </w:p>
        </w:tc>
        <w:tc>
          <w:tcPr>
            <w:tcW w:w="1703" w:type="dxa"/>
          </w:tcPr>
          <w:p w14:paraId="1523989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61 (50.4)</w:t>
            </w:r>
          </w:p>
        </w:tc>
        <w:tc>
          <w:tcPr>
            <w:tcW w:w="1388" w:type="dxa"/>
          </w:tcPr>
          <w:p w14:paraId="11A2D10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11 (9.1)</w:t>
            </w:r>
          </w:p>
        </w:tc>
        <w:tc>
          <w:tcPr>
            <w:tcW w:w="1306" w:type="dxa"/>
          </w:tcPr>
          <w:p w14:paraId="2E389A2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121 (57.9)</w:t>
            </w:r>
          </w:p>
        </w:tc>
      </w:tr>
      <w:tr w:rsidR="00BA3EE7" w:rsidRPr="0051122F" w14:paraId="58FD3A22" w14:textId="77777777" w:rsidTr="00CC0D03">
        <w:tc>
          <w:tcPr>
            <w:tcW w:w="3681" w:type="dxa"/>
          </w:tcPr>
          <w:p w14:paraId="5CAFDFD9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622B5CF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273" w:type="dxa"/>
          </w:tcPr>
          <w:p w14:paraId="3499BD4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703" w:type="dxa"/>
          </w:tcPr>
          <w:p w14:paraId="090029D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(100)</w:t>
            </w:r>
          </w:p>
        </w:tc>
        <w:tc>
          <w:tcPr>
            <w:tcW w:w="1388" w:type="dxa"/>
          </w:tcPr>
          <w:p w14:paraId="6650C72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306" w:type="dxa"/>
          </w:tcPr>
          <w:p w14:paraId="43F63FE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(0.5)</w:t>
            </w:r>
          </w:p>
        </w:tc>
      </w:tr>
      <w:tr w:rsidR="00BA3EE7" w:rsidRPr="0051122F" w14:paraId="27F18987" w14:textId="77777777" w:rsidTr="00CC0D03">
        <w:tc>
          <w:tcPr>
            <w:tcW w:w="3681" w:type="dxa"/>
          </w:tcPr>
          <w:p w14:paraId="05AC0851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Brain </w:t>
            </w:r>
            <w:r w:rsidRPr="005861C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etastases,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33C7B65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FABC45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B97D3B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AA1B70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8F6323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45E57FC8" w14:textId="77777777" w:rsidTr="00CC0D03">
        <w:tc>
          <w:tcPr>
            <w:tcW w:w="3681" w:type="dxa"/>
          </w:tcPr>
          <w:p w14:paraId="7835CB31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Yes</w:t>
            </w:r>
          </w:p>
        </w:tc>
        <w:tc>
          <w:tcPr>
            <w:tcW w:w="1276" w:type="dxa"/>
          </w:tcPr>
          <w:p w14:paraId="42C11E1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 (9.8)</w:t>
            </w:r>
          </w:p>
        </w:tc>
        <w:tc>
          <w:tcPr>
            <w:tcW w:w="1273" w:type="dxa"/>
          </w:tcPr>
          <w:p w14:paraId="05AD66E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15 (36.6)</w:t>
            </w:r>
          </w:p>
        </w:tc>
        <w:tc>
          <w:tcPr>
            <w:tcW w:w="1703" w:type="dxa"/>
          </w:tcPr>
          <w:p w14:paraId="6851650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21 (51.2)</w:t>
            </w:r>
          </w:p>
        </w:tc>
        <w:tc>
          <w:tcPr>
            <w:tcW w:w="1388" w:type="dxa"/>
          </w:tcPr>
          <w:p w14:paraId="159D0DA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(2.4)</w:t>
            </w:r>
          </w:p>
        </w:tc>
        <w:tc>
          <w:tcPr>
            <w:tcW w:w="1306" w:type="dxa"/>
          </w:tcPr>
          <w:p w14:paraId="452209F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41 (19.6)</w:t>
            </w:r>
          </w:p>
        </w:tc>
      </w:tr>
      <w:tr w:rsidR="00BA3EE7" w:rsidRPr="0051122F" w14:paraId="36935DB9" w14:textId="77777777" w:rsidTr="00CC0D03">
        <w:tc>
          <w:tcPr>
            <w:tcW w:w="3681" w:type="dxa"/>
          </w:tcPr>
          <w:p w14:paraId="1063EBD5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No</w:t>
            </w:r>
          </w:p>
        </w:tc>
        <w:tc>
          <w:tcPr>
            <w:tcW w:w="1276" w:type="dxa"/>
          </w:tcPr>
          <w:p w14:paraId="645B0B7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21 (13.4)</w:t>
            </w:r>
          </w:p>
        </w:tc>
        <w:tc>
          <w:tcPr>
            <w:tcW w:w="1273" w:type="dxa"/>
          </w:tcPr>
          <w:p w14:paraId="13D4B4B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48 (30.6)</w:t>
            </w:r>
          </w:p>
        </w:tc>
        <w:tc>
          <w:tcPr>
            <w:tcW w:w="1703" w:type="dxa"/>
          </w:tcPr>
          <w:p w14:paraId="6224D4E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74 (47.1)</w:t>
            </w:r>
          </w:p>
        </w:tc>
        <w:tc>
          <w:tcPr>
            <w:tcW w:w="1388" w:type="dxa"/>
          </w:tcPr>
          <w:p w14:paraId="3A094DC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14 (8.9)</w:t>
            </w:r>
          </w:p>
        </w:tc>
        <w:tc>
          <w:tcPr>
            <w:tcW w:w="1306" w:type="dxa"/>
          </w:tcPr>
          <w:p w14:paraId="11F9C8A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157 (75.1)</w:t>
            </w:r>
          </w:p>
        </w:tc>
      </w:tr>
      <w:tr w:rsidR="00BA3EE7" w:rsidRPr="0051122F" w14:paraId="0233CAFB" w14:textId="77777777" w:rsidTr="00CC0D03">
        <w:tc>
          <w:tcPr>
            <w:tcW w:w="3681" w:type="dxa"/>
          </w:tcPr>
          <w:p w14:paraId="4E7F5EBE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0762856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(9.1)</w:t>
            </w:r>
          </w:p>
        </w:tc>
        <w:tc>
          <w:tcPr>
            <w:tcW w:w="1273" w:type="dxa"/>
          </w:tcPr>
          <w:p w14:paraId="69A3925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5 (45.5)</w:t>
            </w:r>
          </w:p>
        </w:tc>
        <w:tc>
          <w:tcPr>
            <w:tcW w:w="1703" w:type="dxa"/>
          </w:tcPr>
          <w:p w14:paraId="4332AF2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 (36.4)</w:t>
            </w:r>
          </w:p>
        </w:tc>
        <w:tc>
          <w:tcPr>
            <w:tcW w:w="1388" w:type="dxa"/>
          </w:tcPr>
          <w:p w14:paraId="0A7591C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(9.1)</w:t>
            </w:r>
          </w:p>
        </w:tc>
        <w:tc>
          <w:tcPr>
            <w:tcW w:w="1306" w:type="dxa"/>
          </w:tcPr>
          <w:p w14:paraId="5B6664B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11 (5.3)</w:t>
            </w:r>
          </w:p>
        </w:tc>
      </w:tr>
      <w:tr w:rsidR="00BA3EE7" w:rsidRPr="0051122F" w14:paraId="1290EBE8" w14:textId="77777777" w:rsidTr="00CC0D03">
        <w:tc>
          <w:tcPr>
            <w:tcW w:w="3681" w:type="dxa"/>
          </w:tcPr>
          <w:p w14:paraId="17FEBFA0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Comorbidities,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230A18B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5623EA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50A6C47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BE8B0F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8D8DC8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28F5DB7A" w14:textId="77777777" w:rsidTr="00CC0D03">
        <w:tc>
          <w:tcPr>
            <w:tcW w:w="3681" w:type="dxa"/>
          </w:tcPr>
          <w:p w14:paraId="5CB6D3FC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Cardiovascular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</w:tcPr>
          <w:p w14:paraId="6CEF46E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10 (20.8)</w:t>
            </w:r>
          </w:p>
        </w:tc>
        <w:tc>
          <w:tcPr>
            <w:tcW w:w="1273" w:type="dxa"/>
          </w:tcPr>
          <w:p w14:paraId="3281173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15 (31.2)</w:t>
            </w:r>
          </w:p>
        </w:tc>
        <w:tc>
          <w:tcPr>
            <w:tcW w:w="1703" w:type="dxa"/>
          </w:tcPr>
          <w:p w14:paraId="1D6565E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18 (37.5)</w:t>
            </w:r>
          </w:p>
        </w:tc>
        <w:tc>
          <w:tcPr>
            <w:tcW w:w="1388" w:type="dxa"/>
          </w:tcPr>
          <w:p w14:paraId="5602906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5 (10.4)</w:t>
            </w:r>
          </w:p>
        </w:tc>
        <w:tc>
          <w:tcPr>
            <w:tcW w:w="1306" w:type="dxa"/>
          </w:tcPr>
          <w:p w14:paraId="3B6B931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48 (23.0)</w:t>
            </w:r>
          </w:p>
        </w:tc>
      </w:tr>
      <w:tr w:rsidR="00BA3EE7" w:rsidRPr="0051122F" w14:paraId="5A742780" w14:textId="77777777" w:rsidTr="00CC0D03">
        <w:tc>
          <w:tcPr>
            <w:tcW w:w="3681" w:type="dxa"/>
          </w:tcPr>
          <w:p w14:paraId="7AF1AB29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</w:tcPr>
          <w:p w14:paraId="24404DE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 (9.7)</w:t>
            </w:r>
          </w:p>
        </w:tc>
        <w:tc>
          <w:tcPr>
            <w:tcW w:w="1273" w:type="dxa"/>
          </w:tcPr>
          <w:p w14:paraId="51F9D3F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12 (38.7)</w:t>
            </w:r>
          </w:p>
        </w:tc>
        <w:tc>
          <w:tcPr>
            <w:tcW w:w="1703" w:type="dxa"/>
          </w:tcPr>
          <w:p w14:paraId="784568E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14 (29.2)</w:t>
            </w:r>
          </w:p>
        </w:tc>
        <w:tc>
          <w:tcPr>
            <w:tcW w:w="1388" w:type="dxa"/>
          </w:tcPr>
          <w:p w14:paraId="19D6F66F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(6.5)</w:t>
            </w:r>
          </w:p>
        </w:tc>
        <w:tc>
          <w:tcPr>
            <w:tcW w:w="1306" w:type="dxa"/>
          </w:tcPr>
          <w:p w14:paraId="66B8CBE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31 (14.8)</w:t>
            </w:r>
          </w:p>
        </w:tc>
      </w:tr>
      <w:tr w:rsidR="00BA3EE7" w:rsidRPr="0051122F" w14:paraId="5A09BB1F" w14:textId="77777777" w:rsidTr="00CC0D03">
        <w:tc>
          <w:tcPr>
            <w:tcW w:w="3681" w:type="dxa"/>
          </w:tcPr>
          <w:p w14:paraId="351C42A0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Autoimmune </w:t>
            </w:r>
            <w:proofErr w:type="spellStart"/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diseases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276" w:type="dxa"/>
          </w:tcPr>
          <w:p w14:paraId="1834C7E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 (11.5)</w:t>
            </w:r>
          </w:p>
        </w:tc>
        <w:tc>
          <w:tcPr>
            <w:tcW w:w="1273" w:type="dxa"/>
          </w:tcPr>
          <w:p w14:paraId="3BE578E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 (5.9)</w:t>
            </w:r>
          </w:p>
        </w:tc>
        <w:tc>
          <w:tcPr>
            <w:tcW w:w="1703" w:type="dxa"/>
          </w:tcPr>
          <w:p w14:paraId="6D5B1DA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 (6.1)</w:t>
            </w:r>
          </w:p>
        </w:tc>
        <w:tc>
          <w:tcPr>
            <w:tcW w:w="1388" w:type="dxa"/>
          </w:tcPr>
          <w:p w14:paraId="5B8DD90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14:paraId="6BCAB18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13 (6.2)</w:t>
            </w:r>
          </w:p>
        </w:tc>
      </w:tr>
      <w:tr w:rsidR="00BA3EE7" w:rsidRPr="0051122F" w14:paraId="744D42DF" w14:textId="77777777" w:rsidTr="00CC0D03">
        <w:tc>
          <w:tcPr>
            <w:tcW w:w="3681" w:type="dxa"/>
          </w:tcPr>
          <w:p w14:paraId="425C72E5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Current/recent medications,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6FB0A4D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6B0AA4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281BF2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68F5F6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54C1EF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32BCF9DB" w14:textId="77777777" w:rsidTr="00CC0D03">
        <w:tc>
          <w:tcPr>
            <w:tcW w:w="3681" w:type="dxa"/>
          </w:tcPr>
          <w:p w14:paraId="530B4DFC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Corticosteroids</w:t>
            </w:r>
          </w:p>
        </w:tc>
        <w:tc>
          <w:tcPr>
            <w:tcW w:w="1276" w:type="dxa"/>
          </w:tcPr>
          <w:p w14:paraId="73BBA8D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5 (16.1)</w:t>
            </w:r>
          </w:p>
        </w:tc>
        <w:tc>
          <w:tcPr>
            <w:tcW w:w="1273" w:type="dxa"/>
          </w:tcPr>
          <w:p w14:paraId="014845D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8 (25.8)</w:t>
            </w:r>
          </w:p>
        </w:tc>
        <w:tc>
          <w:tcPr>
            <w:tcW w:w="1703" w:type="dxa"/>
          </w:tcPr>
          <w:p w14:paraId="4CAB78B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16 (51.6)</w:t>
            </w:r>
          </w:p>
        </w:tc>
        <w:tc>
          <w:tcPr>
            <w:tcW w:w="1388" w:type="dxa"/>
          </w:tcPr>
          <w:p w14:paraId="6942956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(6.5)</w:t>
            </w:r>
          </w:p>
        </w:tc>
        <w:tc>
          <w:tcPr>
            <w:tcW w:w="1306" w:type="dxa"/>
          </w:tcPr>
          <w:p w14:paraId="3A6AEAC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31 (14.8)</w:t>
            </w:r>
          </w:p>
        </w:tc>
      </w:tr>
      <w:tr w:rsidR="00BA3EE7" w:rsidRPr="0051122F" w14:paraId="19E8BF36" w14:textId="77777777" w:rsidTr="00CC0D03">
        <w:tc>
          <w:tcPr>
            <w:tcW w:w="3681" w:type="dxa"/>
          </w:tcPr>
          <w:p w14:paraId="16CA172F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Antibiotics</w:t>
            </w:r>
          </w:p>
        </w:tc>
        <w:tc>
          <w:tcPr>
            <w:tcW w:w="1276" w:type="dxa"/>
          </w:tcPr>
          <w:p w14:paraId="61E82AA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(20.0)</w:t>
            </w:r>
          </w:p>
        </w:tc>
        <w:tc>
          <w:tcPr>
            <w:tcW w:w="1273" w:type="dxa"/>
          </w:tcPr>
          <w:p w14:paraId="22B86A6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 (40.0)</w:t>
            </w:r>
          </w:p>
        </w:tc>
        <w:tc>
          <w:tcPr>
            <w:tcW w:w="1703" w:type="dxa"/>
          </w:tcPr>
          <w:p w14:paraId="17D704A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(20.0)</w:t>
            </w:r>
          </w:p>
        </w:tc>
        <w:tc>
          <w:tcPr>
            <w:tcW w:w="1388" w:type="dxa"/>
          </w:tcPr>
          <w:p w14:paraId="2EDA5196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(20.0)</w:t>
            </w:r>
          </w:p>
        </w:tc>
        <w:tc>
          <w:tcPr>
            <w:tcW w:w="1306" w:type="dxa"/>
          </w:tcPr>
          <w:p w14:paraId="0878B5F2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10 (4.8)</w:t>
            </w:r>
          </w:p>
        </w:tc>
      </w:tr>
      <w:tr w:rsidR="00BA3EE7" w:rsidRPr="0051122F" w14:paraId="0C0D7565" w14:textId="77777777" w:rsidTr="00CC0D03">
        <w:tc>
          <w:tcPr>
            <w:tcW w:w="3681" w:type="dxa"/>
          </w:tcPr>
          <w:p w14:paraId="10FC3A3C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Prior therapies,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3752CB7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E53780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32FA2E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589E23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5B857D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778C1C3B" w14:textId="77777777" w:rsidTr="00CC0D03">
        <w:tc>
          <w:tcPr>
            <w:tcW w:w="3681" w:type="dxa"/>
          </w:tcPr>
          <w:p w14:paraId="7B5D6B52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Surgery or radiotherapy</w:t>
            </w:r>
          </w:p>
        </w:tc>
        <w:tc>
          <w:tcPr>
            <w:tcW w:w="1276" w:type="dxa"/>
          </w:tcPr>
          <w:p w14:paraId="49EB1B81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 (13.8)</w:t>
            </w:r>
          </w:p>
        </w:tc>
        <w:tc>
          <w:tcPr>
            <w:tcW w:w="1273" w:type="dxa"/>
          </w:tcPr>
          <w:p w14:paraId="5B8B014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8 (27.6)</w:t>
            </w:r>
          </w:p>
        </w:tc>
        <w:tc>
          <w:tcPr>
            <w:tcW w:w="1703" w:type="dxa"/>
          </w:tcPr>
          <w:p w14:paraId="7EBDADD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17 (58.6)</w:t>
            </w:r>
          </w:p>
        </w:tc>
        <w:tc>
          <w:tcPr>
            <w:tcW w:w="1388" w:type="dxa"/>
          </w:tcPr>
          <w:p w14:paraId="4DC37DF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306" w:type="dxa"/>
          </w:tcPr>
          <w:p w14:paraId="5FC3D9E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29 (13.9)</w:t>
            </w:r>
          </w:p>
        </w:tc>
      </w:tr>
      <w:tr w:rsidR="00BA3EE7" w:rsidRPr="0051122F" w14:paraId="4501024D" w14:textId="77777777" w:rsidTr="00CC0D03">
        <w:tc>
          <w:tcPr>
            <w:tcW w:w="3681" w:type="dxa"/>
          </w:tcPr>
          <w:p w14:paraId="5523FA0B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Multimodality therapy</w:t>
            </w:r>
          </w:p>
        </w:tc>
        <w:tc>
          <w:tcPr>
            <w:tcW w:w="1276" w:type="dxa"/>
          </w:tcPr>
          <w:p w14:paraId="603C668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 (6.3)</w:t>
            </w:r>
          </w:p>
        </w:tc>
        <w:tc>
          <w:tcPr>
            <w:tcW w:w="1273" w:type="dxa"/>
          </w:tcPr>
          <w:p w14:paraId="0835ACB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5 (31.3)</w:t>
            </w:r>
          </w:p>
        </w:tc>
        <w:tc>
          <w:tcPr>
            <w:tcW w:w="1703" w:type="dxa"/>
          </w:tcPr>
          <w:p w14:paraId="0E2FF5B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10 (62.5)</w:t>
            </w:r>
          </w:p>
        </w:tc>
        <w:tc>
          <w:tcPr>
            <w:tcW w:w="1388" w:type="dxa"/>
          </w:tcPr>
          <w:p w14:paraId="60F27CB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306" w:type="dxa"/>
          </w:tcPr>
          <w:p w14:paraId="51A86A4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16 (7.6)</w:t>
            </w:r>
          </w:p>
        </w:tc>
      </w:tr>
      <w:tr w:rsidR="00BA3EE7" w:rsidRPr="0051122F" w14:paraId="7F8910EC" w14:textId="77777777" w:rsidTr="00CC0D03">
        <w:tc>
          <w:tcPr>
            <w:tcW w:w="3681" w:type="dxa"/>
          </w:tcPr>
          <w:p w14:paraId="52C210C6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Patient preference, </w:t>
            </w:r>
            <w:r w:rsidRPr="00C457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7A0A5CBC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A948C3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FD3CD7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B7DD340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51E1E9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E7" w:rsidRPr="0051122F" w14:paraId="7866AB1A" w14:textId="77777777" w:rsidTr="00CC0D03">
        <w:tc>
          <w:tcPr>
            <w:tcW w:w="3681" w:type="dxa"/>
          </w:tcPr>
          <w:p w14:paraId="485B2E29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Yes</w:t>
            </w:r>
          </w:p>
        </w:tc>
        <w:tc>
          <w:tcPr>
            <w:tcW w:w="1276" w:type="dxa"/>
          </w:tcPr>
          <w:p w14:paraId="6D06C19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8 (11.4)</w:t>
            </w:r>
          </w:p>
        </w:tc>
        <w:tc>
          <w:tcPr>
            <w:tcW w:w="1273" w:type="dxa"/>
          </w:tcPr>
          <w:p w14:paraId="373ECBBA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21 (30.0)</w:t>
            </w:r>
          </w:p>
        </w:tc>
        <w:tc>
          <w:tcPr>
            <w:tcW w:w="1703" w:type="dxa"/>
          </w:tcPr>
          <w:p w14:paraId="7F1A65D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29 (41.4)</w:t>
            </w:r>
          </w:p>
        </w:tc>
        <w:tc>
          <w:tcPr>
            <w:tcW w:w="1388" w:type="dxa"/>
          </w:tcPr>
          <w:p w14:paraId="32C145E4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12 (17.1)</w:t>
            </w:r>
          </w:p>
        </w:tc>
        <w:tc>
          <w:tcPr>
            <w:tcW w:w="1306" w:type="dxa"/>
          </w:tcPr>
          <w:p w14:paraId="3BA3079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70 (33.5)</w:t>
            </w:r>
          </w:p>
        </w:tc>
      </w:tr>
      <w:tr w:rsidR="00BA3EE7" w:rsidRPr="0051122F" w14:paraId="2B842DE2" w14:textId="77777777" w:rsidTr="00CC0D03">
        <w:tc>
          <w:tcPr>
            <w:tcW w:w="3681" w:type="dxa"/>
          </w:tcPr>
          <w:p w14:paraId="15BF0BB2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No</w:t>
            </w:r>
          </w:p>
        </w:tc>
        <w:tc>
          <w:tcPr>
            <w:tcW w:w="1276" w:type="dxa"/>
          </w:tcPr>
          <w:p w14:paraId="5D3059E5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10 (13.0)</w:t>
            </w:r>
          </w:p>
        </w:tc>
        <w:tc>
          <w:tcPr>
            <w:tcW w:w="1273" w:type="dxa"/>
          </w:tcPr>
          <w:p w14:paraId="22F582C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23 (29.9)</w:t>
            </w:r>
          </w:p>
        </w:tc>
        <w:tc>
          <w:tcPr>
            <w:tcW w:w="1703" w:type="dxa"/>
          </w:tcPr>
          <w:p w14:paraId="3FA7DFC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42 (54.5)</w:t>
            </w:r>
          </w:p>
        </w:tc>
        <w:tc>
          <w:tcPr>
            <w:tcW w:w="1388" w:type="dxa"/>
          </w:tcPr>
          <w:p w14:paraId="2641491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(2.6)</w:t>
            </w:r>
          </w:p>
        </w:tc>
        <w:tc>
          <w:tcPr>
            <w:tcW w:w="1306" w:type="dxa"/>
          </w:tcPr>
          <w:p w14:paraId="319E9343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77 (36.8)</w:t>
            </w:r>
          </w:p>
        </w:tc>
      </w:tr>
      <w:tr w:rsidR="00BA3EE7" w:rsidRPr="0051122F" w14:paraId="0F0C6D40" w14:textId="77777777" w:rsidTr="00CC0D03">
        <w:tc>
          <w:tcPr>
            <w:tcW w:w="3681" w:type="dxa"/>
          </w:tcPr>
          <w:p w14:paraId="08E107F4" w14:textId="77777777" w:rsidR="00BA3EE7" w:rsidRPr="00C457F4" w:rsidRDefault="00BA3EE7" w:rsidP="00CC0D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ab/>
              <w:t>Unknown</w:t>
            </w:r>
          </w:p>
        </w:tc>
        <w:tc>
          <w:tcPr>
            <w:tcW w:w="1276" w:type="dxa"/>
          </w:tcPr>
          <w:p w14:paraId="3BFACEBE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8 (12.9)</w:t>
            </w:r>
          </w:p>
        </w:tc>
        <w:tc>
          <w:tcPr>
            <w:tcW w:w="1273" w:type="dxa"/>
          </w:tcPr>
          <w:p w14:paraId="1FDA2438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24 (38.7)</w:t>
            </w:r>
          </w:p>
        </w:tc>
        <w:tc>
          <w:tcPr>
            <w:tcW w:w="1703" w:type="dxa"/>
          </w:tcPr>
          <w:p w14:paraId="0EAC3FFB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28 (45.2)</w:t>
            </w:r>
          </w:p>
        </w:tc>
        <w:tc>
          <w:tcPr>
            <w:tcW w:w="1388" w:type="dxa"/>
          </w:tcPr>
          <w:p w14:paraId="011F262D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2 (3.2)</w:t>
            </w:r>
          </w:p>
        </w:tc>
        <w:tc>
          <w:tcPr>
            <w:tcW w:w="1306" w:type="dxa"/>
          </w:tcPr>
          <w:p w14:paraId="23084359" w14:textId="77777777" w:rsidR="00BA3EE7" w:rsidRPr="00C457F4" w:rsidRDefault="00BA3EE7" w:rsidP="00CC0D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hAnsi="Times New Roman" w:cs="Times New Roman"/>
                <w:sz w:val="24"/>
                <w:szCs w:val="24"/>
              </w:rPr>
              <w:t>62 (29.7)</w:t>
            </w:r>
          </w:p>
        </w:tc>
      </w:tr>
    </w:tbl>
    <w:p w14:paraId="65BB5084" w14:textId="77777777" w:rsidR="00C82BB4" w:rsidRPr="00BA0C30" w:rsidRDefault="00C82BB4" w:rsidP="00C82B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3EE7">
        <w:rPr>
          <w:rFonts w:ascii="Times New Roman" w:hAnsi="Times New Roman" w:cs="Times New Roman"/>
          <w:sz w:val="24"/>
          <w:szCs w:val="24"/>
        </w:rPr>
        <w:t>BSC: best supportive care;</w:t>
      </w:r>
      <w:r w:rsidRPr="00BA0C30">
        <w:rPr>
          <w:rFonts w:ascii="Times New Roman" w:hAnsi="Times New Roman" w:cs="Times New Roman"/>
          <w:sz w:val="24"/>
          <w:szCs w:val="24"/>
        </w:rPr>
        <w:t xml:space="preserve"> </w:t>
      </w:r>
      <w:r w:rsidRPr="00BA3EE7">
        <w:rPr>
          <w:rFonts w:ascii="Times New Roman" w:hAnsi="Times New Roman" w:cs="Times New Roman"/>
          <w:sz w:val="24"/>
          <w:szCs w:val="24"/>
        </w:rPr>
        <w:t>CT: chemotherapy; ECOG PS: Eastern Cooperative Oncology Group performance status; IHC: immunohistochemistry; IT: immunotherapy; IT-CT: immunotherapy + chemotherapy; PD-L1: programmed death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EE7">
        <w:rPr>
          <w:rFonts w:ascii="Times New Roman" w:hAnsi="Times New Roman" w:cs="Times New Roman"/>
          <w:sz w:val="24"/>
          <w:szCs w:val="24"/>
        </w:rPr>
        <w:t>ligand 1; SD: standard deviation; TPS: tumor proportion score.</w:t>
      </w:r>
    </w:p>
    <w:p w14:paraId="549B36A8" w14:textId="2A688D99" w:rsidR="00C82BB4" w:rsidRDefault="00BA3EE7" w:rsidP="00C82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BB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A3EE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BA3EE7">
        <w:rPr>
          <w:rFonts w:ascii="Times New Roman" w:hAnsi="Times New Roman" w:cs="Times New Roman"/>
          <w:sz w:val="24"/>
          <w:szCs w:val="24"/>
        </w:rPr>
        <w:t xml:space="preserve"> myocardial infarction, congestive heart failure, and peripheral vascular disease</w:t>
      </w:r>
      <w:r w:rsidR="00C82BB4" w:rsidRPr="00BA3EE7">
        <w:rPr>
          <w:rFonts w:ascii="Times New Roman" w:hAnsi="Times New Roman" w:cs="Times New Roman"/>
          <w:sz w:val="24"/>
          <w:szCs w:val="24"/>
        </w:rPr>
        <w:t>.</w:t>
      </w:r>
    </w:p>
    <w:p w14:paraId="68E8D6A2" w14:textId="3CBA5D54" w:rsidR="00C82BB4" w:rsidRDefault="00BA3EE7" w:rsidP="00C82B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BB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A3EE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BA3EE7">
        <w:rPr>
          <w:rFonts w:ascii="Times New Roman" w:hAnsi="Times New Roman" w:cs="Times New Roman"/>
          <w:sz w:val="24"/>
          <w:szCs w:val="24"/>
        </w:rPr>
        <w:t xml:space="preserve"> liver, renal, or hematological disease; </w:t>
      </w:r>
    </w:p>
    <w:p w14:paraId="12D84867" w14:textId="0A8D46FC" w:rsidR="00BA3EE7" w:rsidRPr="00BA3EE7" w:rsidRDefault="00BA3EE7" w:rsidP="006344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BB4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BA3EE7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BA3EE7">
        <w:rPr>
          <w:rFonts w:ascii="Times New Roman" w:hAnsi="Times New Roman" w:cs="Times New Roman"/>
          <w:sz w:val="24"/>
          <w:szCs w:val="24"/>
        </w:rPr>
        <w:t xml:space="preserve"> as inflammatory joint, bowel, or lung disease.</w:t>
      </w:r>
    </w:p>
    <w:p w14:paraId="7518B9E4" w14:textId="77777777" w:rsidR="00463DA3" w:rsidRDefault="00463DA3" w:rsidP="00463D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5352BD9" w14:textId="20A369AC" w:rsidR="00A257F9" w:rsidRDefault="00A257F9">
      <w:pPr>
        <w:rPr>
          <w:rFonts w:ascii="Times New Roman" w:hAnsi="Times New Roman" w:cs="Times New Roman"/>
          <w:sz w:val="24"/>
          <w:szCs w:val="24"/>
        </w:rPr>
      </w:pPr>
    </w:p>
    <w:p w14:paraId="7A0F41FD" w14:textId="259A45F3" w:rsidR="004B2B96" w:rsidRPr="00463DA3" w:rsidRDefault="004B2B96" w:rsidP="00463D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4B2B96" w:rsidRPr="00463DA3" w:rsidSect="003876D2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3E68" w14:textId="77777777" w:rsidR="00B34DB5" w:rsidRDefault="00B34DB5" w:rsidP="001835DE">
      <w:pPr>
        <w:spacing w:after="0" w:line="240" w:lineRule="auto"/>
      </w:pPr>
      <w:r>
        <w:separator/>
      </w:r>
    </w:p>
  </w:endnote>
  <w:endnote w:type="continuationSeparator" w:id="0">
    <w:p w14:paraId="172F21C8" w14:textId="77777777" w:rsidR="00B34DB5" w:rsidRDefault="00B34DB5" w:rsidP="0018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3B64" w14:textId="77777777" w:rsidR="00CA5B2D" w:rsidRDefault="00CA5B2D" w:rsidP="00307C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4311E" w14:textId="77777777" w:rsidR="00CA5B2D" w:rsidRDefault="00CA5B2D" w:rsidP="00283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051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9E6A6" w14:textId="30AAB8C5" w:rsidR="0051122F" w:rsidRDefault="005112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E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8441AC" w14:textId="7EFC99EC" w:rsidR="00CA5B2D" w:rsidRDefault="00CA5B2D" w:rsidP="00A64D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72A5" w14:textId="77777777" w:rsidR="00B34DB5" w:rsidRDefault="00B34DB5" w:rsidP="001835DE">
      <w:pPr>
        <w:spacing w:after="0" w:line="240" w:lineRule="auto"/>
      </w:pPr>
      <w:r>
        <w:separator/>
      </w:r>
    </w:p>
  </w:footnote>
  <w:footnote w:type="continuationSeparator" w:id="0">
    <w:p w14:paraId="7E575619" w14:textId="77777777" w:rsidR="00B34DB5" w:rsidRDefault="00B34DB5" w:rsidP="00183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358"/>
    <w:multiLevelType w:val="multilevel"/>
    <w:tmpl w:val="A9A4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5CA5"/>
    <w:multiLevelType w:val="multilevel"/>
    <w:tmpl w:val="C6C6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90B96"/>
    <w:multiLevelType w:val="hybridMultilevel"/>
    <w:tmpl w:val="114E4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366"/>
    <w:multiLevelType w:val="multilevel"/>
    <w:tmpl w:val="2732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65DF4"/>
    <w:multiLevelType w:val="hybridMultilevel"/>
    <w:tmpl w:val="6BE22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F03EA"/>
    <w:multiLevelType w:val="hybridMultilevel"/>
    <w:tmpl w:val="58CE6AF6"/>
    <w:lvl w:ilvl="0" w:tplc="E9C27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F0115"/>
    <w:multiLevelType w:val="hybridMultilevel"/>
    <w:tmpl w:val="0524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1B14"/>
    <w:multiLevelType w:val="hybridMultilevel"/>
    <w:tmpl w:val="7DF6B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55D8"/>
    <w:multiLevelType w:val="multilevel"/>
    <w:tmpl w:val="F564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26519"/>
    <w:multiLevelType w:val="multilevel"/>
    <w:tmpl w:val="758A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34E62"/>
    <w:multiLevelType w:val="multilevel"/>
    <w:tmpl w:val="71A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27747"/>
    <w:multiLevelType w:val="multilevel"/>
    <w:tmpl w:val="5D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E20D3"/>
    <w:multiLevelType w:val="hybridMultilevel"/>
    <w:tmpl w:val="DF880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90D77"/>
    <w:multiLevelType w:val="multilevel"/>
    <w:tmpl w:val="5B0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17E1F"/>
    <w:multiLevelType w:val="hybridMultilevel"/>
    <w:tmpl w:val="9C50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502F1"/>
    <w:multiLevelType w:val="multilevel"/>
    <w:tmpl w:val="1F6A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BA5CF7"/>
    <w:multiLevelType w:val="hybridMultilevel"/>
    <w:tmpl w:val="720A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532EA"/>
    <w:multiLevelType w:val="multilevel"/>
    <w:tmpl w:val="149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87148"/>
    <w:multiLevelType w:val="hybridMultilevel"/>
    <w:tmpl w:val="8078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464F9"/>
    <w:multiLevelType w:val="hybridMultilevel"/>
    <w:tmpl w:val="D910B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0147C"/>
    <w:multiLevelType w:val="hybridMultilevel"/>
    <w:tmpl w:val="2B98AD44"/>
    <w:lvl w:ilvl="0" w:tplc="0FD25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6BBA"/>
    <w:multiLevelType w:val="multilevel"/>
    <w:tmpl w:val="3CEA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6233F"/>
    <w:multiLevelType w:val="multilevel"/>
    <w:tmpl w:val="AF5C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D5429"/>
    <w:multiLevelType w:val="hybridMultilevel"/>
    <w:tmpl w:val="FBA6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C587E"/>
    <w:multiLevelType w:val="hybridMultilevel"/>
    <w:tmpl w:val="00D8D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82D77"/>
    <w:multiLevelType w:val="hybridMultilevel"/>
    <w:tmpl w:val="8218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B7610"/>
    <w:multiLevelType w:val="hybridMultilevel"/>
    <w:tmpl w:val="DE145090"/>
    <w:lvl w:ilvl="0" w:tplc="967A6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446C0"/>
    <w:multiLevelType w:val="multilevel"/>
    <w:tmpl w:val="021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770D2"/>
    <w:multiLevelType w:val="hybridMultilevel"/>
    <w:tmpl w:val="55283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37C1"/>
    <w:multiLevelType w:val="multilevel"/>
    <w:tmpl w:val="6E56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13"/>
  </w:num>
  <w:num w:numId="5">
    <w:abstractNumId w:val="25"/>
  </w:num>
  <w:num w:numId="6">
    <w:abstractNumId w:val="26"/>
  </w:num>
  <w:num w:numId="7">
    <w:abstractNumId w:val="5"/>
  </w:num>
  <w:num w:numId="8">
    <w:abstractNumId w:val="17"/>
  </w:num>
  <w:num w:numId="9">
    <w:abstractNumId w:val="8"/>
  </w:num>
  <w:num w:numId="10">
    <w:abstractNumId w:val="21"/>
  </w:num>
  <w:num w:numId="11">
    <w:abstractNumId w:val="10"/>
  </w:num>
  <w:num w:numId="12">
    <w:abstractNumId w:val="1"/>
  </w:num>
  <w:num w:numId="13">
    <w:abstractNumId w:val="29"/>
  </w:num>
  <w:num w:numId="14">
    <w:abstractNumId w:val="11"/>
  </w:num>
  <w:num w:numId="15">
    <w:abstractNumId w:val="3"/>
  </w:num>
  <w:num w:numId="16">
    <w:abstractNumId w:val="9"/>
  </w:num>
  <w:num w:numId="17">
    <w:abstractNumId w:val="15"/>
  </w:num>
  <w:num w:numId="18">
    <w:abstractNumId w:val="22"/>
  </w:num>
  <w:num w:numId="19">
    <w:abstractNumId w:val="27"/>
  </w:num>
  <w:num w:numId="20">
    <w:abstractNumId w:val="0"/>
  </w:num>
  <w:num w:numId="21">
    <w:abstractNumId w:val="14"/>
  </w:num>
  <w:num w:numId="22">
    <w:abstractNumId w:val="12"/>
  </w:num>
  <w:num w:numId="23">
    <w:abstractNumId w:val="4"/>
  </w:num>
  <w:num w:numId="24">
    <w:abstractNumId w:val="19"/>
  </w:num>
  <w:num w:numId="25">
    <w:abstractNumId w:val="24"/>
  </w:num>
  <w:num w:numId="26">
    <w:abstractNumId w:val="2"/>
  </w:num>
  <w:num w:numId="27">
    <w:abstractNumId w:val="28"/>
  </w:num>
  <w:num w:numId="28">
    <w:abstractNumId w:val="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TF-Standard NL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xdezeppfzwsf7esd9a5eadz0er0229t0vss&quot;&gt;HelpDesk@hhealth.com&lt;record-ids&gt;&lt;item&gt;10251&lt;/item&gt;&lt;item&gt;75133&lt;/item&gt;&lt;item&gt;79868&lt;/item&gt;&lt;item&gt;79872&lt;/item&gt;&lt;item&gt;85475&lt;/item&gt;&lt;item&gt;90815&lt;/item&gt;&lt;item&gt;94102&lt;/item&gt;&lt;item&gt;94113&lt;/item&gt;&lt;item&gt;232598&lt;/item&gt;&lt;item&gt;232599&lt;/item&gt;&lt;item&gt;232600&lt;/item&gt;&lt;item&gt;232601&lt;/item&gt;&lt;item&gt;232602&lt;/item&gt;&lt;item&gt;232603&lt;/item&gt;&lt;item&gt;232604&lt;/item&gt;&lt;item&gt;232605&lt;/item&gt;&lt;item&gt;232606&lt;/item&gt;&lt;item&gt;232607&lt;/item&gt;&lt;item&gt;232608&lt;/item&gt;&lt;item&gt;232739&lt;/item&gt;&lt;/record-ids&gt;&lt;/item&gt;&lt;/Libraries&gt;"/>
  </w:docVars>
  <w:rsids>
    <w:rsidRoot w:val="00B000B0"/>
    <w:rsid w:val="000003E5"/>
    <w:rsid w:val="000022E8"/>
    <w:rsid w:val="00003B36"/>
    <w:rsid w:val="000041D1"/>
    <w:rsid w:val="00006AD0"/>
    <w:rsid w:val="00006E3C"/>
    <w:rsid w:val="000107C8"/>
    <w:rsid w:val="00011844"/>
    <w:rsid w:val="000121E4"/>
    <w:rsid w:val="00012BDE"/>
    <w:rsid w:val="00013C8F"/>
    <w:rsid w:val="000140C3"/>
    <w:rsid w:val="000146C7"/>
    <w:rsid w:val="0001490A"/>
    <w:rsid w:val="00014E70"/>
    <w:rsid w:val="000160E7"/>
    <w:rsid w:val="000166BC"/>
    <w:rsid w:val="000172D6"/>
    <w:rsid w:val="00017844"/>
    <w:rsid w:val="00017C2E"/>
    <w:rsid w:val="00020623"/>
    <w:rsid w:val="00021450"/>
    <w:rsid w:val="00022339"/>
    <w:rsid w:val="00022AFC"/>
    <w:rsid w:val="0002340E"/>
    <w:rsid w:val="00023930"/>
    <w:rsid w:val="00024423"/>
    <w:rsid w:val="00025360"/>
    <w:rsid w:val="00025A08"/>
    <w:rsid w:val="00025AC6"/>
    <w:rsid w:val="00026978"/>
    <w:rsid w:val="00026F69"/>
    <w:rsid w:val="00026F93"/>
    <w:rsid w:val="00027A2E"/>
    <w:rsid w:val="00027B64"/>
    <w:rsid w:val="00031759"/>
    <w:rsid w:val="00032376"/>
    <w:rsid w:val="0003578F"/>
    <w:rsid w:val="00036045"/>
    <w:rsid w:val="00040216"/>
    <w:rsid w:val="000412DE"/>
    <w:rsid w:val="00041567"/>
    <w:rsid w:val="000440FE"/>
    <w:rsid w:val="000453AB"/>
    <w:rsid w:val="000453E5"/>
    <w:rsid w:val="0004640B"/>
    <w:rsid w:val="00046DBF"/>
    <w:rsid w:val="000474DD"/>
    <w:rsid w:val="000479FC"/>
    <w:rsid w:val="00050687"/>
    <w:rsid w:val="0005436D"/>
    <w:rsid w:val="00054A5C"/>
    <w:rsid w:val="00055BDB"/>
    <w:rsid w:val="00055C41"/>
    <w:rsid w:val="00056D43"/>
    <w:rsid w:val="00056D84"/>
    <w:rsid w:val="000576F9"/>
    <w:rsid w:val="00057A26"/>
    <w:rsid w:val="00057BDA"/>
    <w:rsid w:val="00060E17"/>
    <w:rsid w:val="00061464"/>
    <w:rsid w:val="000614B4"/>
    <w:rsid w:val="00061F10"/>
    <w:rsid w:val="00062EC1"/>
    <w:rsid w:val="00063871"/>
    <w:rsid w:val="00064359"/>
    <w:rsid w:val="0006575D"/>
    <w:rsid w:val="00065F2F"/>
    <w:rsid w:val="00067733"/>
    <w:rsid w:val="00070B7F"/>
    <w:rsid w:val="00071EA6"/>
    <w:rsid w:val="00072248"/>
    <w:rsid w:val="00072640"/>
    <w:rsid w:val="0007452B"/>
    <w:rsid w:val="000775A4"/>
    <w:rsid w:val="000776AF"/>
    <w:rsid w:val="00077B12"/>
    <w:rsid w:val="0008001F"/>
    <w:rsid w:val="00080EC0"/>
    <w:rsid w:val="0008581C"/>
    <w:rsid w:val="00085E27"/>
    <w:rsid w:val="00085E60"/>
    <w:rsid w:val="0008716C"/>
    <w:rsid w:val="000876AE"/>
    <w:rsid w:val="00090136"/>
    <w:rsid w:val="00090319"/>
    <w:rsid w:val="00090AD9"/>
    <w:rsid w:val="00091F75"/>
    <w:rsid w:val="00092608"/>
    <w:rsid w:val="00092EA7"/>
    <w:rsid w:val="00093962"/>
    <w:rsid w:val="0009512D"/>
    <w:rsid w:val="00095324"/>
    <w:rsid w:val="000961CB"/>
    <w:rsid w:val="000972A0"/>
    <w:rsid w:val="00097329"/>
    <w:rsid w:val="0009776B"/>
    <w:rsid w:val="00097A3C"/>
    <w:rsid w:val="000A1054"/>
    <w:rsid w:val="000A1C2F"/>
    <w:rsid w:val="000A1CAE"/>
    <w:rsid w:val="000A1D68"/>
    <w:rsid w:val="000A2EA2"/>
    <w:rsid w:val="000A4209"/>
    <w:rsid w:val="000A5A57"/>
    <w:rsid w:val="000A5A97"/>
    <w:rsid w:val="000A65F1"/>
    <w:rsid w:val="000A6C87"/>
    <w:rsid w:val="000A7CDB"/>
    <w:rsid w:val="000B198A"/>
    <w:rsid w:val="000B345E"/>
    <w:rsid w:val="000B3F1B"/>
    <w:rsid w:val="000B492F"/>
    <w:rsid w:val="000B5624"/>
    <w:rsid w:val="000B6145"/>
    <w:rsid w:val="000B66F3"/>
    <w:rsid w:val="000B6DDE"/>
    <w:rsid w:val="000C05F8"/>
    <w:rsid w:val="000C07C2"/>
    <w:rsid w:val="000C102B"/>
    <w:rsid w:val="000C1081"/>
    <w:rsid w:val="000C10F5"/>
    <w:rsid w:val="000C18C1"/>
    <w:rsid w:val="000C1DA7"/>
    <w:rsid w:val="000C3D7E"/>
    <w:rsid w:val="000C4E90"/>
    <w:rsid w:val="000C5A03"/>
    <w:rsid w:val="000C6060"/>
    <w:rsid w:val="000C6358"/>
    <w:rsid w:val="000C66E2"/>
    <w:rsid w:val="000C7056"/>
    <w:rsid w:val="000C72CE"/>
    <w:rsid w:val="000C7671"/>
    <w:rsid w:val="000C7AED"/>
    <w:rsid w:val="000C7C02"/>
    <w:rsid w:val="000D0221"/>
    <w:rsid w:val="000D2468"/>
    <w:rsid w:val="000D2CF3"/>
    <w:rsid w:val="000D2FB5"/>
    <w:rsid w:val="000D3045"/>
    <w:rsid w:val="000D58E3"/>
    <w:rsid w:val="000E2889"/>
    <w:rsid w:val="000E39AD"/>
    <w:rsid w:val="000E4481"/>
    <w:rsid w:val="000E48AF"/>
    <w:rsid w:val="000E5046"/>
    <w:rsid w:val="000E5E17"/>
    <w:rsid w:val="000E651A"/>
    <w:rsid w:val="000E6E56"/>
    <w:rsid w:val="000E7221"/>
    <w:rsid w:val="000E7828"/>
    <w:rsid w:val="000F0140"/>
    <w:rsid w:val="000F0DD3"/>
    <w:rsid w:val="000F111B"/>
    <w:rsid w:val="000F1B73"/>
    <w:rsid w:val="000F1F0E"/>
    <w:rsid w:val="000F3E2A"/>
    <w:rsid w:val="000F4C03"/>
    <w:rsid w:val="000F5DFD"/>
    <w:rsid w:val="000F60E5"/>
    <w:rsid w:val="000F62C9"/>
    <w:rsid w:val="00102B62"/>
    <w:rsid w:val="0010328F"/>
    <w:rsid w:val="001033B1"/>
    <w:rsid w:val="001033CD"/>
    <w:rsid w:val="0010431F"/>
    <w:rsid w:val="001045D5"/>
    <w:rsid w:val="00104A16"/>
    <w:rsid w:val="00104A8A"/>
    <w:rsid w:val="00104BB6"/>
    <w:rsid w:val="001058D6"/>
    <w:rsid w:val="00105BB5"/>
    <w:rsid w:val="00106498"/>
    <w:rsid w:val="00107CE6"/>
    <w:rsid w:val="00110431"/>
    <w:rsid w:val="0011068D"/>
    <w:rsid w:val="00110F94"/>
    <w:rsid w:val="001116F0"/>
    <w:rsid w:val="00111FFB"/>
    <w:rsid w:val="00112D0A"/>
    <w:rsid w:val="00113D34"/>
    <w:rsid w:val="001172DF"/>
    <w:rsid w:val="00117302"/>
    <w:rsid w:val="00123027"/>
    <w:rsid w:val="0012330C"/>
    <w:rsid w:val="00123727"/>
    <w:rsid w:val="00123893"/>
    <w:rsid w:val="00123ECC"/>
    <w:rsid w:val="00124D97"/>
    <w:rsid w:val="0012548E"/>
    <w:rsid w:val="001255AC"/>
    <w:rsid w:val="001259F9"/>
    <w:rsid w:val="0013015F"/>
    <w:rsid w:val="00130749"/>
    <w:rsid w:val="00130780"/>
    <w:rsid w:val="00131E47"/>
    <w:rsid w:val="0013267E"/>
    <w:rsid w:val="001334EF"/>
    <w:rsid w:val="001340AB"/>
    <w:rsid w:val="00134430"/>
    <w:rsid w:val="0013490F"/>
    <w:rsid w:val="00134921"/>
    <w:rsid w:val="001351B5"/>
    <w:rsid w:val="001356A0"/>
    <w:rsid w:val="00136BAC"/>
    <w:rsid w:val="00137823"/>
    <w:rsid w:val="001413D3"/>
    <w:rsid w:val="00141B3D"/>
    <w:rsid w:val="00141C94"/>
    <w:rsid w:val="00141EDA"/>
    <w:rsid w:val="0014324F"/>
    <w:rsid w:val="00144099"/>
    <w:rsid w:val="00144744"/>
    <w:rsid w:val="0014517E"/>
    <w:rsid w:val="00145496"/>
    <w:rsid w:val="00146087"/>
    <w:rsid w:val="00146126"/>
    <w:rsid w:val="00146E79"/>
    <w:rsid w:val="0014719D"/>
    <w:rsid w:val="001473E3"/>
    <w:rsid w:val="0014777E"/>
    <w:rsid w:val="00150A68"/>
    <w:rsid w:val="00150C40"/>
    <w:rsid w:val="0015135A"/>
    <w:rsid w:val="001517B0"/>
    <w:rsid w:val="00152702"/>
    <w:rsid w:val="00152D5E"/>
    <w:rsid w:val="00153E6D"/>
    <w:rsid w:val="0015415B"/>
    <w:rsid w:val="00154A61"/>
    <w:rsid w:val="00154ECA"/>
    <w:rsid w:val="00155299"/>
    <w:rsid w:val="001571A2"/>
    <w:rsid w:val="0016201D"/>
    <w:rsid w:val="0016206C"/>
    <w:rsid w:val="001620A5"/>
    <w:rsid w:val="001626DF"/>
    <w:rsid w:val="00163176"/>
    <w:rsid w:val="001635B0"/>
    <w:rsid w:val="00163837"/>
    <w:rsid w:val="0016569B"/>
    <w:rsid w:val="00166651"/>
    <w:rsid w:val="00166F8A"/>
    <w:rsid w:val="001705D5"/>
    <w:rsid w:val="00171F85"/>
    <w:rsid w:val="00172A40"/>
    <w:rsid w:val="00172ACB"/>
    <w:rsid w:val="001732AD"/>
    <w:rsid w:val="00173A81"/>
    <w:rsid w:val="00174FBB"/>
    <w:rsid w:val="001773FB"/>
    <w:rsid w:val="001805B6"/>
    <w:rsid w:val="001805D8"/>
    <w:rsid w:val="00180E8C"/>
    <w:rsid w:val="00182BB6"/>
    <w:rsid w:val="0018338B"/>
    <w:rsid w:val="001835A2"/>
    <w:rsid w:val="001835DE"/>
    <w:rsid w:val="00183C20"/>
    <w:rsid w:val="0018452D"/>
    <w:rsid w:val="00186146"/>
    <w:rsid w:val="00186374"/>
    <w:rsid w:val="0018700A"/>
    <w:rsid w:val="00187076"/>
    <w:rsid w:val="0019004C"/>
    <w:rsid w:val="0019204D"/>
    <w:rsid w:val="00193201"/>
    <w:rsid w:val="0019413D"/>
    <w:rsid w:val="00194367"/>
    <w:rsid w:val="00197DF8"/>
    <w:rsid w:val="001A07AA"/>
    <w:rsid w:val="001A25F5"/>
    <w:rsid w:val="001A2B01"/>
    <w:rsid w:val="001A2E97"/>
    <w:rsid w:val="001A3C10"/>
    <w:rsid w:val="001A46F1"/>
    <w:rsid w:val="001A5902"/>
    <w:rsid w:val="001A5FF1"/>
    <w:rsid w:val="001A7DB2"/>
    <w:rsid w:val="001A7DEF"/>
    <w:rsid w:val="001B0457"/>
    <w:rsid w:val="001B1018"/>
    <w:rsid w:val="001B146C"/>
    <w:rsid w:val="001B1BF3"/>
    <w:rsid w:val="001B1C03"/>
    <w:rsid w:val="001B1EB8"/>
    <w:rsid w:val="001B2D2F"/>
    <w:rsid w:val="001B2E49"/>
    <w:rsid w:val="001B38E9"/>
    <w:rsid w:val="001B4E34"/>
    <w:rsid w:val="001B591C"/>
    <w:rsid w:val="001B77DC"/>
    <w:rsid w:val="001C0781"/>
    <w:rsid w:val="001C1416"/>
    <w:rsid w:val="001C2129"/>
    <w:rsid w:val="001C5D8F"/>
    <w:rsid w:val="001C5EFE"/>
    <w:rsid w:val="001C6F60"/>
    <w:rsid w:val="001C7334"/>
    <w:rsid w:val="001D1655"/>
    <w:rsid w:val="001D1666"/>
    <w:rsid w:val="001D1943"/>
    <w:rsid w:val="001D3D6D"/>
    <w:rsid w:val="001D3E66"/>
    <w:rsid w:val="001D518F"/>
    <w:rsid w:val="001D6EC0"/>
    <w:rsid w:val="001D7DDD"/>
    <w:rsid w:val="001E0A80"/>
    <w:rsid w:val="001E16D2"/>
    <w:rsid w:val="001E3BEB"/>
    <w:rsid w:val="001E4A26"/>
    <w:rsid w:val="001E667F"/>
    <w:rsid w:val="001F0499"/>
    <w:rsid w:val="001F0E94"/>
    <w:rsid w:val="001F1DD2"/>
    <w:rsid w:val="001F4450"/>
    <w:rsid w:val="001F54DD"/>
    <w:rsid w:val="001F7634"/>
    <w:rsid w:val="001F7751"/>
    <w:rsid w:val="001F7B5E"/>
    <w:rsid w:val="00200E5D"/>
    <w:rsid w:val="00200F5D"/>
    <w:rsid w:val="0020224E"/>
    <w:rsid w:val="00202B73"/>
    <w:rsid w:val="00204200"/>
    <w:rsid w:val="002042F8"/>
    <w:rsid w:val="00204BB5"/>
    <w:rsid w:val="00204F81"/>
    <w:rsid w:val="0020519D"/>
    <w:rsid w:val="002054DD"/>
    <w:rsid w:val="00206D09"/>
    <w:rsid w:val="00207E00"/>
    <w:rsid w:val="00210D18"/>
    <w:rsid w:val="00211789"/>
    <w:rsid w:val="00211989"/>
    <w:rsid w:val="00211A61"/>
    <w:rsid w:val="00212111"/>
    <w:rsid w:val="00213812"/>
    <w:rsid w:val="002150DB"/>
    <w:rsid w:val="00215406"/>
    <w:rsid w:val="00216191"/>
    <w:rsid w:val="00217375"/>
    <w:rsid w:val="00217D97"/>
    <w:rsid w:val="00220299"/>
    <w:rsid w:val="00222237"/>
    <w:rsid w:val="00222298"/>
    <w:rsid w:val="0022445B"/>
    <w:rsid w:val="0022478B"/>
    <w:rsid w:val="002250FD"/>
    <w:rsid w:val="00225264"/>
    <w:rsid w:val="00227933"/>
    <w:rsid w:val="00230151"/>
    <w:rsid w:val="002307CF"/>
    <w:rsid w:val="002308FE"/>
    <w:rsid w:val="00230A68"/>
    <w:rsid w:val="00233128"/>
    <w:rsid w:val="00234E1F"/>
    <w:rsid w:val="0023515A"/>
    <w:rsid w:val="0023524B"/>
    <w:rsid w:val="00236416"/>
    <w:rsid w:val="00237713"/>
    <w:rsid w:val="00240C16"/>
    <w:rsid w:val="00241A12"/>
    <w:rsid w:val="00241D5D"/>
    <w:rsid w:val="002436BD"/>
    <w:rsid w:val="00244486"/>
    <w:rsid w:val="0024613A"/>
    <w:rsid w:val="002469EB"/>
    <w:rsid w:val="00246A5C"/>
    <w:rsid w:val="0024788A"/>
    <w:rsid w:val="00247AA4"/>
    <w:rsid w:val="00250387"/>
    <w:rsid w:val="002510FA"/>
    <w:rsid w:val="00251CDA"/>
    <w:rsid w:val="0025356D"/>
    <w:rsid w:val="0025446B"/>
    <w:rsid w:val="002549D1"/>
    <w:rsid w:val="0025772B"/>
    <w:rsid w:val="00257DAB"/>
    <w:rsid w:val="00260E07"/>
    <w:rsid w:val="00262548"/>
    <w:rsid w:val="00262955"/>
    <w:rsid w:val="00262AA7"/>
    <w:rsid w:val="00262BA9"/>
    <w:rsid w:val="0026323A"/>
    <w:rsid w:val="00263AF9"/>
    <w:rsid w:val="0026407D"/>
    <w:rsid w:val="00264120"/>
    <w:rsid w:val="00265D58"/>
    <w:rsid w:val="00266240"/>
    <w:rsid w:val="002666BC"/>
    <w:rsid w:val="00266A45"/>
    <w:rsid w:val="002671A0"/>
    <w:rsid w:val="00267E18"/>
    <w:rsid w:val="002717C1"/>
    <w:rsid w:val="00271D80"/>
    <w:rsid w:val="00271F33"/>
    <w:rsid w:val="00272412"/>
    <w:rsid w:val="00272516"/>
    <w:rsid w:val="00274610"/>
    <w:rsid w:val="00274E61"/>
    <w:rsid w:val="00275330"/>
    <w:rsid w:val="0027544F"/>
    <w:rsid w:val="002755C0"/>
    <w:rsid w:val="0027721E"/>
    <w:rsid w:val="00280809"/>
    <w:rsid w:val="00281B51"/>
    <w:rsid w:val="00281EEB"/>
    <w:rsid w:val="0028341A"/>
    <w:rsid w:val="00284DDF"/>
    <w:rsid w:val="00285699"/>
    <w:rsid w:val="00285837"/>
    <w:rsid w:val="00286230"/>
    <w:rsid w:val="00286728"/>
    <w:rsid w:val="00286DB4"/>
    <w:rsid w:val="0028724B"/>
    <w:rsid w:val="002876BD"/>
    <w:rsid w:val="00287863"/>
    <w:rsid w:val="002878D6"/>
    <w:rsid w:val="00290220"/>
    <w:rsid w:val="00290EE3"/>
    <w:rsid w:val="0029284E"/>
    <w:rsid w:val="00292E87"/>
    <w:rsid w:val="002933B8"/>
    <w:rsid w:val="0029378E"/>
    <w:rsid w:val="002937E0"/>
    <w:rsid w:val="00293F25"/>
    <w:rsid w:val="00294E07"/>
    <w:rsid w:val="00295097"/>
    <w:rsid w:val="00295B69"/>
    <w:rsid w:val="00296214"/>
    <w:rsid w:val="0029621D"/>
    <w:rsid w:val="002962E1"/>
    <w:rsid w:val="0029649B"/>
    <w:rsid w:val="00296743"/>
    <w:rsid w:val="002A0A96"/>
    <w:rsid w:val="002A19BC"/>
    <w:rsid w:val="002A2004"/>
    <w:rsid w:val="002A29DC"/>
    <w:rsid w:val="002A3F36"/>
    <w:rsid w:val="002A4E22"/>
    <w:rsid w:val="002A62DA"/>
    <w:rsid w:val="002A64CA"/>
    <w:rsid w:val="002A6C76"/>
    <w:rsid w:val="002B0409"/>
    <w:rsid w:val="002B0558"/>
    <w:rsid w:val="002B189B"/>
    <w:rsid w:val="002B1998"/>
    <w:rsid w:val="002B21B0"/>
    <w:rsid w:val="002B3DE2"/>
    <w:rsid w:val="002B4781"/>
    <w:rsid w:val="002B4ADF"/>
    <w:rsid w:val="002B5786"/>
    <w:rsid w:val="002B6AE9"/>
    <w:rsid w:val="002C00B8"/>
    <w:rsid w:val="002C18F9"/>
    <w:rsid w:val="002C2D18"/>
    <w:rsid w:val="002C3417"/>
    <w:rsid w:val="002C3E7B"/>
    <w:rsid w:val="002C42EF"/>
    <w:rsid w:val="002C58EE"/>
    <w:rsid w:val="002C78DE"/>
    <w:rsid w:val="002D26F6"/>
    <w:rsid w:val="002D2C83"/>
    <w:rsid w:val="002D3123"/>
    <w:rsid w:val="002D3BF6"/>
    <w:rsid w:val="002D40C4"/>
    <w:rsid w:val="002D5CF6"/>
    <w:rsid w:val="002D6B5D"/>
    <w:rsid w:val="002D710E"/>
    <w:rsid w:val="002D71DA"/>
    <w:rsid w:val="002E0085"/>
    <w:rsid w:val="002E0951"/>
    <w:rsid w:val="002E0AAF"/>
    <w:rsid w:val="002E1371"/>
    <w:rsid w:val="002E1C95"/>
    <w:rsid w:val="002E23E7"/>
    <w:rsid w:val="002E26E5"/>
    <w:rsid w:val="002E2E51"/>
    <w:rsid w:val="002E3283"/>
    <w:rsid w:val="002E350B"/>
    <w:rsid w:val="002E36CC"/>
    <w:rsid w:val="002E4B8D"/>
    <w:rsid w:val="002E6B11"/>
    <w:rsid w:val="002E6F6E"/>
    <w:rsid w:val="002E7ED9"/>
    <w:rsid w:val="002F0E04"/>
    <w:rsid w:val="002F1DDB"/>
    <w:rsid w:val="002F37B9"/>
    <w:rsid w:val="002F42BD"/>
    <w:rsid w:val="002F5B35"/>
    <w:rsid w:val="002F6493"/>
    <w:rsid w:val="003006F9"/>
    <w:rsid w:val="00300C95"/>
    <w:rsid w:val="00301F1E"/>
    <w:rsid w:val="00302F7A"/>
    <w:rsid w:val="003054D7"/>
    <w:rsid w:val="00305F96"/>
    <w:rsid w:val="0030660C"/>
    <w:rsid w:val="003066C0"/>
    <w:rsid w:val="0030730B"/>
    <w:rsid w:val="00307C23"/>
    <w:rsid w:val="00310AD9"/>
    <w:rsid w:val="00311FB0"/>
    <w:rsid w:val="00312AE7"/>
    <w:rsid w:val="00313635"/>
    <w:rsid w:val="0031390F"/>
    <w:rsid w:val="00313C31"/>
    <w:rsid w:val="00314D40"/>
    <w:rsid w:val="003160A8"/>
    <w:rsid w:val="00316561"/>
    <w:rsid w:val="0031691C"/>
    <w:rsid w:val="00317318"/>
    <w:rsid w:val="003177AA"/>
    <w:rsid w:val="00317C21"/>
    <w:rsid w:val="00320D87"/>
    <w:rsid w:val="00322254"/>
    <w:rsid w:val="00324589"/>
    <w:rsid w:val="00324C62"/>
    <w:rsid w:val="00325A4A"/>
    <w:rsid w:val="00326190"/>
    <w:rsid w:val="003267A7"/>
    <w:rsid w:val="00326A35"/>
    <w:rsid w:val="0032755F"/>
    <w:rsid w:val="00327AAD"/>
    <w:rsid w:val="003300B8"/>
    <w:rsid w:val="00330635"/>
    <w:rsid w:val="00330BF7"/>
    <w:rsid w:val="00335054"/>
    <w:rsid w:val="0033633E"/>
    <w:rsid w:val="00336826"/>
    <w:rsid w:val="00336AE9"/>
    <w:rsid w:val="00336D1E"/>
    <w:rsid w:val="0033717C"/>
    <w:rsid w:val="003371B5"/>
    <w:rsid w:val="003405DF"/>
    <w:rsid w:val="00341AD0"/>
    <w:rsid w:val="00341DC7"/>
    <w:rsid w:val="00344ABC"/>
    <w:rsid w:val="00344E40"/>
    <w:rsid w:val="00344EFF"/>
    <w:rsid w:val="0034533D"/>
    <w:rsid w:val="003458C7"/>
    <w:rsid w:val="00346AF2"/>
    <w:rsid w:val="00350F1F"/>
    <w:rsid w:val="00350FD4"/>
    <w:rsid w:val="00351DF5"/>
    <w:rsid w:val="00354924"/>
    <w:rsid w:val="00354ABC"/>
    <w:rsid w:val="003552A8"/>
    <w:rsid w:val="00355D84"/>
    <w:rsid w:val="00355EB0"/>
    <w:rsid w:val="00356D8E"/>
    <w:rsid w:val="003601A7"/>
    <w:rsid w:val="00360291"/>
    <w:rsid w:val="00360699"/>
    <w:rsid w:val="00361180"/>
    <w:rsid w:val="00361896"/>
    <w:rsid w:val="00361A5B"/>
    <w:rsid w:val="0036327C"/>
    <w:rsid w:val="00363E68"/>
    <w:rsid w:val="00364288"/>
    <w:rsid w:val="00364B15"/>
    <w:rsid w:val="00365C10"/>
    <w:rsid w:val="00367B09"/>
    <w:rsid w:val="00367DC0"/>
    <w:rsid w:val="00370F64"/>
    <w:rsid w:val="00371858"/>
    <w:rsid w:val="0037234A"/>
    <w:rsid w:val="00372564"/>
    <w:rsid w:val="00372830"/>
    <w:rsid w:val="00373789"/>
    <w:rsid w:val="0037399F"/>
    <w:rsid w:val="00373A60"/>
    <w:rsid w:val="00373BFA"/>
    <w:rsid w:val="003742CE"/>
    <w:rsid w:val="003757DC"/>
    <w:rsid w:val="00375BCE"/>
    <w:rsid w:val="00376D5B"/>
    <w:rsid w:val="0037781E"/>
    <w:rsid w:val="0038000F"/>
    <w:rsid w:val="0038076A"/>
    <w:rsid w:val="00380833"/>
    <w:rsid w:val="003810A8"/>
    <w:rsid w:val="0038153A"/>
    <w:rsid w:val="003825EC"/>
    <w:rsid w:val="003835D8"/>
    <w:rsid w:val="003859E8"/>
    <w:rsid w:val="00386109"/>
    <w:rsid w:val="0038746F"/>
    <w:rsid w:val="003876D2"/>
    <w:rsid w:val="003876EF"/>
    <w:rsid w:val="00387F8A"/>
    <w:rsid w:val="00390E9E"/>
    <w:rsid w:val="00392E52"/>
    <w:rsid w:val="00393842"/>
    <w:rsid w:val="00394D64"/>
    <w:rsid w:val="003961CE"/>
    <w:rsid w:val="00396BB4"/>
    <w:rsid w:val="003A0CF5"/>
    <w:rsid w:val="003A0D32"/>
    <w:rsid w:val="003A2C9D"/>
    <w:rsid w:val="003A2CF7"/>
    <w:rsid w:val="003A39FD"/>
    <w:rsid w:val="003A445B"/>
    <w:rsid w:val="003A4BCC"/>
    <w:rsid w:val="003A4CEF"/>
    <w:rsid w:val="003A5AAA"/>
    <w:rsid w:val="003A7B23"/>
    <w:rsid w:val="003B05D2"/>
    <w:rsid w:val="003B1848"/>
    <w:rsid w:val="003B1C7F"/>
    <w:rsid w:val="003B1E23"/>
    <w:rsid w:val="003B24F9"/>
    <w:rsid w:val="003B3CCB"/>
    <w:rsid w:val="003B43C4"/>
    <w:rsid w:val="003B56E2"/>
    <w:rsid w:val="003B66C6"/>
    <w:rsid w:val="003B6845"/>
    <w:rsid w:val="003B68B0"/>
    <w:rsid w:val="003B71A5"/>
    <w:rsid w:val="003B7CAE"/>
    <w:rsid w:val="003B7E23"/>
    <w:rsid w:val="003C1843"/>
    <w:rsid w:val="003C2011"/>
    <w:rsid w:val="003C252E"/>
    <w:rsid w:val="003C2F5D"/>
    <w:rsid w:val="003C3A41"/>
    <w:rsid w:val="003C5A65"/>
    <w:rsid w:val="003C6478"/>
    <w:rsid w:val="003C72BB"/>
    <w:rsid w:val="003C7A28"/>
    <w:rsid w:val="003C7CE6"/>
    <w:rsid w:val="003C7F66"/>
    <w:rsid w:val="003D09EF"/>
    <w:rsid w:val="003D3170"/>
    <w:rsid w:val="003D3FA3"/>
    <w:rsid w:val="003D542B"/>
    <w:rsid w:val="003D57FF"/>
    <w:rsid w:val="003D5B5C"/>
    <w:rsid w:val="003D5C83"/>
    <w:rsid w:val="003D6250"/>
    <w:rsid w:val="003D67AB"/>
    <w:rsid w:val="003E2949"/>
    <w:rsid w:val="003E36C8"/>
    <w:rsid w:val="003E416D"/>
    <w:rsid w:val="003E41C7"/>
    <w:rsid w:val="003E64F7"/>
    <w:rsid w:val="003E7B4F"/>
    <w:rsid w:val="003E7D03"/>
    <w:rsid w:val="003F0FBB"/>
    <w:rsid w:val="003F1961"/>
    <w:rsid w:val="003F2DDE"/>
    <w:rsid w:val="003F2F4B"/>
    <w:rsid w:val="003F359F"/>
    <w:rsid w:val="003F361D"/>
    <w:rsid w:val="003F3EEC"/>
    <w:rsid w:val="003F4665"/>
    <w:rsid w:val="003F5492"/>
    <w:rsid w:val="003F631D"/>
    <w:rsid w:val="003F635F"/>
    <w:rsid w:val="003F6B21"/>
    <w:rsid w:val="003F7889"/>
    <w:rsid w:val="00401DFA"/>
    <w:rsid w:val="00403178"/>
    <w:rsid w:val="0040346A"/>
    <w:rsid w:val="00403B94"/>
    <w:rsid w:val="00404419"/>
    <w:rsid w:val="00404D84"/>
    <w:rsid w:val="00405892"/>
    <w:rsid w:val="00407518"/>
    <w:rsid w:val="00407671"/>
    <w:rsid w:val="00411B36"/>
    <w:rsid w:val="0041237B"/>
    <w:rsid w:val="004123FB"/>
    <w:rsid w:val="00412963"/>
    <w:rsid w:val="00412BEC"/>
    <w:rsid w:val="0041329D"/>
    <w:rsid w:val="00413F90"/>
    <w:rsid w:val="00414587"/>
    <w:rsid w:val="0041495B"/>
    <w:rsid w:val="00414C03"/>
    <w:rsid w:val="00415233"/>
    <w:rsid w:val="00415BAC"/>
    <w:rsid w:val="00415BEB"/>
    <w:rsid w:val="004162CC"/>
    <w:rsid w:val="00421CBF"/>
    <w:rsid w:val="004221A9"/>
    <w:rsid w:val="00422E96"/>
    <w:rsid w:val="004254B6"/>
    <w:rsid w:val="00425B1D"/>
    <w:rsid w:val="00425E38"/>
    <w:rsid w:val="00426A64"/>
    <w:rsid w:val="00427FAD"/>
    <w:rsid w:val="00431124"/>
    <w:rsid w:val="00431569"/>
    <w:rsid w:val="004331B1"/>
    <w:rsid w:val="0043348D"/>
    <w:rsid w:val="00434750"/>
    <w:rsid w:val="004348FC"/>
    <w:rsid w:val="00434992"/>
    <w:rsid w:val="00434A7A"/>
    <w:rsid w:val="004350DC"/>
    <w:rsid w:val="00440178"/>
    <w:rsid w:val="00441230"/>
    <w:rsid w:val="00441F99"/>
    <w:rsid w:val="00442D25"/>
    <w:rsid w:val="00442EE1"/>
    <w:rsid w:val="0044333F"/>
    <w:rsid w:val="00443B6D"/>
    <w:rsid w:val="00443B9F"/>
    <w:rsid w:val="00443FC1"/>
    <w:rsid w:val="00444BF8"/>
    <w:rsid w:val="004450AA"/>
    <w:rsid w:val="00445A30"/>
    <w:rsid w:val="00445EDF"/>
    <w:rsid w:val="0045123C"/>
    <w:rsid w:val="004525FB"/>
    <w:rsid w:val="00452B48"/>
    <w:rsid w:val="00452CA4"/>
    <w:rsid w:val="0045343A"/>
    <w:rsid w:val="00453A92"/>
    <w:rsid w:val="00456ED8"/>
    <w:rsid w:val="00457068"/>
    <w:rsid w:val="00457C6C"/>
    <w:rsid w:val="00457E87"/>
    <w:rsid w:val="00460BEA"/>
    <w:rsid w:val="00460E75"/>
    <w:rsid w:val="00460FC4"/>
    <w:rsid w:val="00463DA3"/>
    <w:rsid w:val="00464046"/>
    <w:rsid w:val="00464364"/>
    <w:rsid w:val="0046525B"/>
    <w:rsid w:val="00465DE0"/>
    <w:rsid w:val="00467FE4"/>
    <w:rsid w:val="00470D9A"/>
    <w:rsid w:val="004710E3"/>
    <w:rsid w:val="0047113F"/>
    <w:rsid w:val="004721E8"/>
    <w:rsid w:val="00473FFB"/>
    <w:rsid w:val="004762E2"/>
    <w:rsid w:val="00477D4D"/>
    <w:rsid w:val="00480CE7"/>
    <w:rsid w:val="004810FC"/>
    <w:rsid w:val="00481468"/>
    <w:rsid w:val="004822C3"/>
    <w:rsid w:val="00483532"/>
    <w:rsid w:val="004859D3"/>
    <w:rsid w:val="00485ECF"/>
    <w:rsid w:val="00487001"/>
    <w:rsid w:val="004873D6"/>
    <w:rsid w:val="0048763C"/>
    <w:rsid w:val="004904CA"/>
    <w:rsid w:val="00490F23"/>
    <w:rsid w:val="00490F3E"/>
    <w:rsid w:val="00491479"/>
    <w:rsid w:val="00492201"/>
    <w:rsid w:val="00492A4D"/>
    <w:rsid w:val="00493580"/>
    <w:rsid w:val="0049411B"/>
    <w:rsid w:val="004959D0"/>
    <w:rsid w:val="00495ABC"/>
    <w:rsid w:val="00496216"/>
    <w:rsid w:val="00496845"/>
    <w:rsid w:val="004A23C3"/>
    <w:rsid w:val="004A33B9"/>
    <w:rsid w:val="004A4E9A"/>
    <w:rsid w:val="004A6520"/>
    <w:rsid w:val="004A71BF"/>
    <w:rsid w:val="004B000D"/>
    <w:rsid w:val="004B0CDE"/>
    <w:rsid w:val="004B0EC4"/>
    <w:rsid w:val="004B1078"/>
    <w:rsid w:val="004B13A3"/>
    <w:rsid w:val="004B29AB"/>
    <w:rsid w:val="004B2B96"/>
    <w:rsid w:val="004B32A1"/>
    <w:rsid w:val="004B409A"/>
    <w:rsid w:val="004B518A"/>
    <w:rsid w:val="004B52EF"/>
    <w:rsid w:val="004B6177"/>
    <w:rsid w:val="004C07C8"/>
    <w:rsid w:val="004C1180"/>
    <w:rsid w:val="004C17CC"/>
    <w:rsid w:val="004C4184"/>
    <w:rsid w:val="004C66E4"/>
    <w:rsid w:val="004C6A04"/>
    <w:rsid w:val="004D1033"/>
    <w:rsid w:val="004D11C4"/>
    <w:rsid w:val="004D14B6"/>
    <w:rsid w:val="004D1BFF"/>
    <w:rsid w:val="004D25C0"/>
    <w:rsid w:val="004D261D"/>
    <w:rsid w:val="004D29DE"/>
    <w:rsid w:val="004D2E15"/>
    <w:rsid w:val="004D3537"/>
    <w:rsid w:val="004D4C51"/>
    <w:rsid w:val="004D53D3"/>
    <w:rsid w:val="004D55C4"/>
    <w:rsid w:val="004D5BA8"/>
    <w:rsid w:val="004D5C71"/>
    <w:rsid w:val="004D6DF9"/>
    <w:rsid w:val="004E009D"/>
    <w:rsid w:val="004E0617"/>
    <w:rsid w:val="004E150B"/>
    <w:rsid w:val="004E1DF0"/>
    <w:rsid w:val="004E2976"/>
    <w:rsid w:val="004E2BE9"/>
    <w:rsid w:val="004E38A0"/>
    <w:rsid w:val="004E4713"/>
    <w:rsid w:val="004E4F42"/>
    <w:rsid w:val="004E5847"/>
    <w:rsid w:val="004E588A"/>
    <w:rsid w:val="004E6CE4"/>
    <w:rsid w:val="004E7624"/>
    <w:rsid w:val="004F0C46"/>
    <w:rsid w:val="004F1787"/>
    <w:rsid w:val="004F1CCC"/>
    <w:rsid w:val="004F2AA4"/>
    <w:rsid w:val="004F4883"/>
    <w:rsid w:val="004F4B44"/>
    <w:rsid w:val="004F51E1"/>
    <w:rsid w:val="004F638E"/>
    <w:rsid w:val="004F727B"/>
    <w:rsid w:val="004F750D"/>
    <w:rsid w:val="00500B53"/>
    <w:rsid w:val="00500ECE"/>
    <w:rsid w:val="00501EA8"/>
    <w:rsid w:val="0050544C"/>
    <w:rsid w:val="00510ABA"/>
    <w:rsid w:val="0051122F"/>
    <w:rsid w:val="00511C34"/>
    <w:rsid w:val="005140B9"/>
    <w:rsid w:val="005143C4"/>
    <w:rsid w:val="0051486A"/>
    <w:rsid w:val="00514947"/>
    <w:rsid w:val="00515A8D"/>
    <w:rsid w:val="00515BA3"/>
    <w:rsid w:val="00516177"/>
    <w:rsid w:val="0051791C"/>
    <w:rsid w:val="00520EF3"/>
    <w:rsid w:val="0052171B"/>
    <w:rsid w:val="005231BD"/>
    <w:rsid w:val="00523CC8"/>
    <w:rsid w:val="00525CC3"/>
    <w:rsid w:val="00526198"/>
    <w:rsid w:val="00526D78"/>
    <w:rsid w:val="00530191"/>
    <w:rsid w:val="00533EB5"/>
    <w:rsid w:val="005348DB"/>
    <w:rsid w:val="005373BE"/>
    <w:rsid w:val="005374A8"/>
    <w:rsid w:val="00537556"/>
    <w:rsid w:val="00537CE2"/>
    <w:rsid w:val="005422A6"/>
    <w:rsid w:val="005422F4"/>
    <w:rsid w:val="00542815"/>
    <w:rsid w:val="00543E7A"/>
    <w:rsid w:val="00543EF2"/>
    <w:rsid w:val="005440F0"/>
    <w:rsid w:val="005449B1"/>
    <w:rsid w:val="00545D7A"/>
    <w:rsid w:val="005460BF"/>
    <w:rsid w:val="0054726C"/>
    <w:rsid w:val="00547595"/>
    <w:rsid w:val="00550A73"/>
    <w:rsid w:val="0055354A"/>
    <w:rsid w:val="00553C1D"/>
    <w:rsid w:val="00553F93"/>
    <w:rsid w:val="00556CA4"/>
    <w:rsid w:val="00556D70"/>
    <w:rsid w:val="00556D86"/>
    <w:rsid w:val="005575DE"/>
    <w:rsid w:val="005606A3"/>
    <w:rsid w:val="00560FED"/>
    <w:rsid w:val="005611F5"/>
    <w:rsid w:val="00562023"/>
    <w:rsid w:val="00564932"/>
    <w:rsid w:val="00564C16"/>
    <w:rsid w:val="00565251"/>
    <w:rsid w:val="00565BBA"/>
    <w:rsid w:val="00567037"/>
    <w:rsid w:val="00571C66"/>
    <w:rsid w:val="00572800"/>
    <w:rsid w:val="00572A59"/>
    <w:rsid w:val="00573B25"/>
    <w:rsid w:val="00573C0F"/>
    <w:rsid w:val="00574AE8"/>
    <w:rsid w:val="00575223"/>
    <w:rsid w:val="00575292"/>
    <w:rsid w:val="00576084"/>
    <w:rsid w:val="005761B6"/>
    <w:rsid w:val="005766A7"/>
    <w:rsid w:val="00576924"/>
    <w:rsid w:val="00577A7F"/>
    <w:rsid w:val="00580A2C"/>
    <w:rsid w:val="00582A2C"/>
    <w:rsid w:val="00582E5C"/>
    <w:rsid w:val="00584101"/>
    <w:rsid w:val="00585561"/>
    <w:rsid w:val="00585C32"/>
    <w:rsid w:val="005860AB"/>
    <w:rsid w:val="005861C1"/>
    <w:rsid w:val="00586B79"/>
    <w:rsid w:val="00586DA6"/>
    <w:rsid w:val="00587CB5"/>
    <w:rsid w:val="00587E02"/>
    <w:rsid w:val="00590108"/>
    <w:rsid w:val="005902CD"/>
    <w:rsid w:val="005923A4"/>
    <w:rsid w:val="00593607"/>
    <w:rsid w:val="00594000"/>
    <w:rsid w:val="00594271"/>
    <w:rsid w:val="00594A13"/>
    <w:rsid w:val="005A01C5"/>
    <w:rsid w:val="005A1217"/>
    <w:rsid w:val="005A1F31"/>
    <w:rsid w:val="005A2335"/>
    <w:rsid w:val="005A2991"/>
    <w:rsid w:val="005A32BF"/>
    <w:rsid w:val="005A39AB"/>
    <w:rsid w:val="005A5A29"/>
    <w:rsid w:val="005A6758"/>
    <w:rsid w:val="005A6ED6"/>
    <w:rsid w:val="005A7533"/>
    <w:rsid w:val="005A7F95"/>
    <w:rsid w:val="005B0E02"/>
    <w:rsid w:val="005B40E2"/>
    <w:rsid w:val="005B476C"/>
    <w:rsid w:val="005B47AF"/>
    <w:rsid w:val="005B492A"/>
    <w:rsid w:val="005B4D34"/>
    <w:rsid w:val="005B4FD6"/>
    <w:rsid w:val="005B5753"/>
    <w:rsid w:val="005C0DB8"/>
    <w:rsid w:val="005C2752"/>
    <w:rsid w:val="005C57C2"/>
    <w:rsid w:val="005C5C13"/>
    <w:rsid w:val="005C6666"/>
    <w:rsid w:val="005C6A0F"/>
    <w:rsid w:val="005C7960"/>
    <w:rsid w:val="005D066F"/>
    <w:rsid w:val="005D0E62"/>
    <w:rsid w:val="005D1859"/>
    <w:rsid w:val="005D26B0"/>
    <w:rsid w:val="005D3222"/>
    <w:rsid w:val="005D4141"/>
    <w:rsid w:val="005D577E"/>
    <w:rsid w:val="005D641F"/>
    <w:rsid w:val="005D64FF"/>
    <w:rsid w:val="005D75F9"/>
    <w:rsid w:val="005E1282"/>
    <w:rsid w:val="005E1480"/>
    <w:rsid w:val="005E17F2"/>
    <w:rsid w:val="005E1877"/>
    <w:rsid w:val="005E1A53"/>
    <w:rsid w:val="005E1FA2"/>
    <w:rsid w:val="005E292F"/>
    <w:rsid w:val="005E30A3"/>
    <w:rsid w:val="005E3793"/>
    <w:rsid w:val="005E4E55"/>
    <w:rsid w:val="005E5F53"/>
    <w:rsid w:val="005E61C9"/>
    <w:rsid w:val="005E6F67"/>
    <w:rsid w:val="005E70C6"/>
    <w:rsid w:val="005F02EE"/>
    <w:rsid w:val="005F06A6"/>
    <w:rsid w:val="005F1186"/>
    <w:rsid w:val="005F118E"/>
    <w:rsid w:val="005F1B4C"/>
    <w:rsid w:val="005F1D32"/>
    <w:rsid w:val="005F2563"/>
    <w:rsid w:val="005F2A2F"/>
    <w:rsid w:val="005F2FD7"/>
    <w:rsid w:val="005F32BD"/>
    <w:rsid w:val="005F46FF"/>
    <w:rsid w:val="005F4820"/>
    <w:rsid w:val="005F576D"/>
    <w:rsid w:val="005F71FD"/>
    <w:rsid w:val="0060002D"/>
    <w:rsid w:val="0060112B"/>
    <w:rsid w:val="00603420"/>
    <w:rsid w:val="00603FDA"/>
    <w:rsid w:val="0060520A"/>
    <w:rsid w:val="00605796"/>
    <w:rsid w:val="00605CBF"/>
    <w:rsid w:val="0060660E"/>
    <w:rsid w:val="00606BCF"/>
    <w:rsid w:val="00606C4E"/>
    <w:rsid w:val="00607DFB"/>
    <w:rsid w:val="006114EF"/>
    <w:rsid w:val="00611D5E"/>
    <w:rsid w:val="00612263"/>
    <w:rsid w:val="00612B93"/>
    <w:rsid w:val="00613340"/>
    <w:rsid w:val="00614C2B"/>
    <w:rsid w:val="00614D1D"/>
    <w:rsid w:val="0061543B"/>
    <w:rsid w:val="00615E25"/>
    <w:rsid w:val="0062058F"/>
    <w:rsid w:val="00620FF8"/>
    <w:rsid w:val="00622113"/>
    <w:rsid w:val="0062298A"/>
    <w:rsid w:val="006229BF"/>
    <w:rsid w:val="006240E6"/>
    <w:rsid w:val="00625A5E"/>
    <w:rsid w:val="006270E0"/>
    <w:rsid w:val="006309E9"/>
    <w:rsid w:val="00631211"/>
    <w:rsid w:val="00632246"/>
    <w:rsid w:val="0063243E"/>
    <w:rsid w:val="00632FFB"/>
    <w:rsid w:val="00633DAF"/>
    <w:rsid w:val="006344E2"/>
    <w:rsid w:val="00635785"/>
    <w:rsid w:val="00636107"/>
    <w:rsid w:val="00637DD7"/>
    <w:rsid w:val="00640301"/>
    <w:rsid w:val="00643081"/>
    <w:rsid w:val="006431C9"/>
    <w:rsid w:val="00645086"/>
    <w:rsid w:val="0064541A"/>
    <w:rsid w:val="0064591C"/>
    <w:rsid w:val="00645C1D"/>
    <w:rsid w:val="006473A6"/>
    <w:rsid w:val="006509FB"/>
    <w:rsid w:val="00650DB8"/>
    <w:rsid w:val="00652095"/>
    <w:rsid w:val="00656883"/>
    <w:rsid w:val="00657B90"/>
    <w:rsid w:val="00660360"/>
    <w:rsid w:val="00660853"/>
    <w:rsid w:val="00660B39"/>
    <w:rsid w:val="00660E34"/>
    <w:rsid w:val="00660F6B"/>
    <w:rsid w:val="00661A90"/>
    <w:rsid w:val="00663953"/>
    <w:rsid w:val="006641AF"/>
    <w:rsid w:val="006647C1"/>
    <w:rsid w:val="006649EB"/>
    <w:rsid w:val="00666876"/>
    <w:rsid w:val="00666A12"/>
    <w:rsid w:val="00667576"/>
    <w:rsid w:val="006700A1"/>
    <w:rsid w:val="00671980"/>
    <w:rsid w:val="00672A56"/>
    <w:rsid w:val="006757A2"/>
    <w:rsid w:val="006763CC"/>
    <w:rsid w:val="006769BB"/>
    <w:rsid w:val="00676A11"/>
    <w:rsid w:val="00676CDA"/>
    <w:rsid w:val="00677352"/>
    <w:rsid w:val="00677B01"/>
    <w:rsid w:val="00680216"/>
    <w:rsid w:val="006816D7"/>
    <w:rsid w:val="006829BE"/>
    <w:rsid w:val="006833EC"/>
    <w:rsid w:val="00684892"/>
    <w:rsid w:val="0068592E"/>
    <w:rsid w:val="00686120"/>
    <w:rsid w:val="00686C6C"/>
    <w:rsid w:val="00690BBE"/>
    <w:rsid w:val="00690C5E"/>
    <w:rsid w:val="00692AAE"/>
    <w:rsid w:val="006961DD"/>
    <w:rsid w:val="00696A7D"/>
    <w:rsid w:val="006A0FE8"/>
    <w:rsid w:val="006A1574"/>
    <w:rsid w:val="006A24D5"/>
    <w:rsid w:val="006A25F9"/>
    <w:rsid w:val="006A3086"/>
    <w:rsid w:val="006A4165"/>
    <w:rsid w:val="006A4929"/>
    <w:rsid w:val="006A4AEE"/>
    <w:rsid w:val="006A4EB5"/>
    <w:rsid w:val="006A520A"/>
    <w:rsid w:val="006A6DAB"/>
    <w:rsid w:val="006A752C"/>
    <w:rsid w:val="006A75C6"/>
    <w:rsid w:val="006B2823"/>
    <w:rsid w:val="006B2DD5"/>
    <w:rsid w:val="006B2F01"/>
    <w:rsid w:val="006B5719"/>
    <w:rsid w:val="006B70E2"/>
    <w:rsid w:val="006C118B"/>
    <w:rsid w:val="006C1919"/>
    <w:rsid w:val="006C1FBD"/>
    <w:rsid w:val="006C2A9C"/>
    <w:rsid w:val="006C317A"/>
    <w:rsid w:val="006C35C9"/>
    <w:rsid w:val="006C3D08"/>
    <w:rsid w:val="006C3F0D"/>
    <w:rsid w:val="006C5318"/>
    <w:rsid w:val="006C592B"/>
    <w:rsid w:val="006C5FC5"/>
    <w:rsid w:val="006C6212"/>
    <w:rsid w:val="006D2A43"/>
    <w:rsid w:val="006D2C08"/>
    <w:rsid w:val="006D56BC"/>
    <w:rsid w:val="006D63E2"/>
    <w:rsid w:val="006D64A0"/>
    <w:rsid w:val="006E14F4"/>
    <w:rsid w:val="006E15E3"/>
    <w:rsid w:val="006E1EA9"/>
    <w:rsid w:val="006E394C"/>
    <w:rsid w:val="006E5630"/>
    <w:rsid w:val="006E5EC7"/>
    <w:rsid w:val="006E5ED4"/>
    <w:rsid w:val="006E6B3A"/>
    <w:rsid w:val="006E725D"/>
    <w:rsid w:val="006E7A39"/>
    <w:rsid w:val="006E7C45"/>
    <w:rsid w:val="006E7E14"/>
    <w:rsid w:val="006E7EA1"/>
    <w:rsid w:val="006F0CB1"/>
    <w:rsid w:val="006F0EBF"/>
    <w:rsid w:val="006F108C"/>
    <w:rsid w:val="006F10E3"/>
    <w:rsid w:val="006F35CF"/>
    <w:rsid w:val="006F3757"/>
    <w:rsid w:val="006F3AB0"/>
    <w:rsid w:val="006F3B59"/>
    <w:rsid w:val="006F3C66"/>
    <w:rsid w:val="006F4756"/>
    <w:rsid w:val="006F4833"/>
    <w:rsid w:val="006F4942"/>
    <w:rsid w:val="006F56F1"/>
    <w:rsid w:val="006F5F36"/>
    <w:rsid w:val="006F6C32"/>
    <w:rsid w:val="00700705"/>
    <w:rsid w:val="00701FD6"/>
    <w:rsid w:val="007020EF"/>
    <w:rsid w:val="00703EEF"/>
    <w:rsid w:val="007041FD"/>
    <w:rsid w:val="0070482D"/>
    <w:rsid w:val="007054BE"/>
    <w:rsid w:val="007057FA"/>
    <w:rsid w:val="00706781"/>
    <w:rsid w:val="00710513"/>
    <w:rsid w:val="00711595"/>
    <w:rsid w:val="00714978"/>
    <w:rsid w:val="00714FAE"/>
    <w:rsid w:val="0071507D"/>
    <w:rsid w:val="007152FF"/>
    <w:rsid w:val="007164CB"/>
    <w:rsid w:val="007164D3"/>
    <w:rsid w:val="0071701A"/>
    <w:rsid w:val="00717B60"/>
    <w:rsid w:val="007212AE"/>
    <w:rsid w:val="00721C53"/>
    <w:rsid w:val="00721E73"/>
    <w:rsid w:val="007238A2"/>
    <w:rsid w:val="007248DB"/>
    <w:rsid w:val="00724926"/>
    <w:rsid w:val="00725EB0"/>
    <w:rsid w:val="00726F65"/>
    <w:rsid w:val="0073138E"/>
    <w:rsid w:val="00731E4C"/>
    <w:rsid w:val="00732272"/>
    <w:rsid w:val="00732274"/>
    <w:rsid w:val="007328A6"/>
    <w:rsid w:val="00733842"/>
    <w:rsid w:val="00734C62"/>
    <w:rsid w:val="007373D3"/>
    <w:rsid w:val="00742044"/>
    <w:rsid w:val="007424FC"/>
    <w:rsid w:val="00743003"/>
    <w:rsid w:val="007435ED"/>
    <w:rsid w:val="007443B7"/>
    <w:rsid w:val="00744A78"/>
    <w:rsid w:val="00744E02"/>
    <w:rsid w:val="00744E8E"/>
    <w:rsid w:val="007464D9"/>
    <w:rsid w:val="00746D3A"/>
    <w:rsid w:val="00747197"/>
    <w:rsid w:val="007502DA"/>
    <w:rsid w:val="0075165E"/>
    <w:rsid w:val="00751EC2"/>
    <w:rsid w:val="00753108"/>
    <w:rsid w:val="00753797"/>
    <w:rsid w:val="0075521C"/>
    <w:rsid w:val="00755307"/>
    <w:rsid w:val="00755502"/>
    <w:rsid w:val="007559EC"/>
    <w:rsid w:val="00760082"/>
    <w:rsid w:val="00761C79"/>
    <w:rsid w:val="007623DF"/>
    <w:rsid w:val="007629FE"/>
    <w:rsid w:val="007635C2"/>
    <w:rsid w:val="00763C76"/>
    <w:rsid w:val="00763D3A"/>
    <w:rsid w:val="00763F8A"/>
    <w:rsid w:val="00764DD7"/>
    <w:rsid w:val="00765890"/>
    <w:rsid w:val="007663A1"/>
    <w:rsid w:val="007668B7"/>
    <w:rsid w:val="00770130"/>
    <w:rsid w:val="00771A7A"/>
    <w:rsid w:val="00771EDA"/>
    <w:rsid w:val="00771F92"/>
    <w:rsid w:val="00773C3C"/>
    <w:rsid w:val="00773E48"/>
    <w:rsid w:val="00774376"/>
    <w:rsid w:val="00774CEB"/>
    <w:rsid w:val="00774F43"/>
    <w:rsid w:val="00775F96"/>
    <w:rsid w:val="00776D64"/>
    <w:rsid w:val="00777FC1"/>
    <w:rsid w:val="00780D94"/>
    <w:rsid w:val="00785078"/>
    <w:rsid w:val="007864F5"/>
    <w:rsid w:val="0078781B"/>
    <w:rsid w:val="007906D5"/>
    <w:rsid w:val="00791279"/>
    <w:rsid w:val="0079248C"/>
    <w:rsid w:val="00792497"/>
    <w:rsid w:val="00792B8C"/>
    <w:rsid w:val="00793DFF"/>
    <w:rsid w:val="007944ED"/>
    <w:rsid w:val="007A0CB9"/>
    <w:rsid w:val="007A1272"/>
    <w:rsid w:val="007A1C87"/>
    <w:rsid w:val="007A293D"/>
    <w:rsid w:val="007A2953"/>
    <w:rsid w:val="007A3C64"/>
    <w:rsid w:val="007A3C8F"/>
    <w:rsid w:val="007A5365"/>
    <w:rsid w:val="007A555A"/>
    <w:rsid w:val="007A55CC"/>
    <w:rsid w:val="007A739C"/>
    <w:rsid w:val="007B0F44"/>
    <w:rsid w:val="007B4608"/>
    <w:rsid w:val="007B469A"/>
    <w:rsid w:val="007B4888"/>
    <w:rsid w:val="007B4F95"/>
    <w:rsid w:val="007B59FD"/>
    <w:rsid w:val="007B5CB5"/>
    <w:rsid w:val="007B637C"/>
    <w:rsid w:val="007C052A"/>
    <w:rsid w:val="007C0B68"/>
    <w:rsid w:val="007C14C6"/>
    <w:rsid w:val="007C3831"/>
    <w:rsid w:val="007C4274"/>
    <w:rsid w:val="007C4FC6"/>
    <w:rsid w:val="007C7E9B"/>
    <w:rsid w:val="007D0CED"/>
    <w:rsid w:val="007D12AD"/>
    <w:rsid w:val="007D1442"/>
    <w:rsid w:val="007D1ED0"/>
    <w:rsid w:val="007D2B39"/>
    <w:rsid w:val="007D3A7E"/>
    <w:rsid w:val="007D4AE7"/>
    <w:rsid w:val="007D4E95"/>
    <w:rsid w:val="007D5926"/>
    <w:rsid w:val="007D6C33"/>
    <w:rsid w:val="007D7C73"/>
    <w:rsid w:val="007E031C"/>
    <w:rsid w:val="007E07B4"/>
    <w:rsid w:val="007E07BE"/>
    <w:rsid w:val="007E1AD5"/>
    <w:rsid w:val="007E27C9"/>
    <w:rsid w:val="007E6D67"/>
    <w:rsid w:val="007E6E69"/>
    <w:rsid w:val="007E7CE0"/>
    <w:rsid w:val="007F0D44"/>
    <w:rsid w:val="007F14A2"/>
    <w:rsid w:val="007F28BC"/>
    <w:rsid w:val="007F375B"/>
    <w:rsid w:val="007F4DA1"/>
    <w:rsid w:val="007F4F67"/>
    <w:rsid w:val="007F5C7E"/>
    <w:rsid w:val="007F5C91"/>
    <w:rsid w:val="007F6335"/>
    <w:rsid w:val="007F6E37"/>
    <w:rsid w:val="007F7364"/>
    <w:rsid w:val="007F7B7E"/>
    <w:rsid w:val="00801782"/>
    <w:rsid w:val="00801BAA"/>
    <w:rsid w:val="0080287F"/>
    <w:rsid w:val="00803B80"/>
    <w:rsid w:val="0080569F"/>
    <w:rsid w:val="008061FE"/>
    <w:rsid w:val="008062FA"/>
    <w:rsid w:val="0080778F"/>
    <w:rsid w:val="00810723"/>
    <w:rsid w:val="00811FED"/>
    <w:rsid w:val="00812377"/>
    <w:rsid w:val="008131F5"/>
    <w:rsid w:val="008144AA"/>
    <w:rsid w:val="00816D7B"/>
    <w:rsid w:val="00817719"/>
    <w:rsid w:val="008202E7"/>
    <w:rsid w:val="00820501"/>
    <w:rsid w:val="00820D67"/>
    <w:rsid w:val="00821069"/>
    <w:rsid w:val="00821385"/>
    <w:rsid w:val="00822CEC"/>
    <w:rsid w:val="0082477F"/>
    <w:rsid w:val="00825524"/>
    <w:rsid w:val="00826605"/>
    <w:rsid w:val="00826E7E"/>
    <w:rsid w:val="00826E88"/>
    <w:rsid w:val="00827D7C"/>
    <w:rsid w:val="008308F4"/>
    <w:rsid w:val="008328AE"/>
    <w:rsid w:val="00832E58"/>
    <w:rsid w:val="008335EA"/>
    <w:rsid w:val="00835BD4"/>
    <w:rsid w:val="008374EC"/>
    <w:rsid w:val="0083784B"/>
    <w:rsid w:val="008405A5"/>
    <w:rsid w:val="00841C06"/>
    <w:rsid w:val="00842B77"/>
    <w:rsid w:val="00842DFA"/>
    <w:rsid w:val="008438D0"/>
    <w:rsid w:val="00843BA6"/>
    <w:rsid w:val="00843C1B"/>
    <w:rsid w:val="00845882"/>
    <w:rsid w:val="008468D7"/>
    <w:rsid w:val="00846AF2"/>
    <w:rsid w:val="00847594"/>
    <w:rsid w:val="00847ABA"/>
    <w:rsid w:val="00847D4C"/>
    <w:rsid w:val="00847F0A"/>
    <w:rsid w:val="008505DC"/>
    <w:rsid w:val="00852169"/>
    <w:rsid w:val="00852EE3"/>
    <w:rsid w:val="008530FA"/>
    <w:rsid w:val="008533ED"/>
    <w:rsid w:val="0085680A"/>
    <w:rsid w:val="008577F6"/>
    <w:rsid w:val="008608D1"/>
    <w:rsid w:val="00860A81"/>
    <w:rsid w:val="00860F3A"/>
    <w:rsid w:val="008628E3"/>
    <w:rsid w:val="00864066"/>
    <w:rsid w:val="00864660"/>
    <w:rsid w:val="0086472A"/>
    <w:rsid w:val="00864ABD"/>
    <w:rsid w:val="008657DE"/>
    <w:rsid w:val="0086630A"/>
    <w:rsid w:val="00866977"/>
    <w:rsid w:val="00867FA0"/>
    <w:rsid w:val="00870002"/>
    <w:rsid w:val="00870800"/>
    <w:rsid w:val="008733DC"/>
    <w:rsid w:val="008756A9"/>
    <w:rsid w:val="008763AD"/>
    <w:rsid w:val="0088158B"/>
    <w:rsid w:val="008818EC"/>
    <w:rsid w:val="00882428"/>
    <w:rsid w:val="00882889"/>
    <w:rsid w:val="0088304E"/>
    <w:rsid w:val="00883107"/>
    <w:rsid w:val="0088444A"/>
    <w:rsid w:val="00884790"/>
    <w:rsid w:val="008866A8"/>
    <w:rsid w:val="00886C14"/>
    <w:rsid w:val="00887A17"/>
    <w:rsid w:val="00891282"/>
    <w:rsid w:val="00891832"/>
    <w:rsid w:val="00892029"/>
    <w:rsid w:val="00893897"/>
    <w:rsid w:val="008940A9"/>
    <w:rsid w:val="008949A4"/>
    <w:rsid w:val="008955B2"/>
    <w:rsid w:val="00895885"/>
    <w:rsid w:val="00895A83"/>
    <w:rsid w:val="00897E1E"/>
    <w:rsid w:val="008A0A5F"/>
    <w:rsid w:val="008A0BCD"/>
    <w:rsid w:val="008A17DD"/>
    <w:rsid w:val="008A1DEA"/>
    <w:rsid w:val="008A1F2E"/>
    <w:rsid w:val="008A2400"/>
    <w:rsid w:val="008A284E"/>
    <w:rsid w:val="008A2CCD"/>
    <w:rsid w:val="008A37BA"/>
    <w:rsid w:val="008A4365"/>
    <w:rsid w:val="008A52F3"/>
    <w:rsid w:val="008A6856"/>
    <w:rsid w:val="008B07B9"/>
    <w:rsid w:val="008B0F56"/>
    <w:rsid w:val="008B1245"/>
    <w:rsid w:val="008B1627"/>
    <w:rsid w:val="008B22EF"/>
    <w:rsid w:val="008B29FA"/>
    <w:rsid w:val="008B397E"/>
    <w:rsid w:val="008B3EA5"/>
    <w:rsid w:val="008B488D"/>
    <w:rsid w:val="008B4F02"/>
    <w:rsid w:val="008B5F5C"/>
    <w:rsid w:val="008B70F2"/>
    <w:rsid w:val="008B732F"/>
    <w:rsid w:val="008C0357"/>
    <w:rsid w:val="008C0B15"/>
    <w:rsid w:val="008C2355"/>
    <w:rsid w:val="008C280E"/>
    <w:rsid w:val="008C2E49"/>
    <w:rsid w:val="008C5138"/>
    <w:rsid w:val="008C72B7"/>
    <w:rsid w:val="008C74B8"/>
    <w:rsid w:val="008C768A"/>
    <w:rsid w:val="008D16C5"/>
    <w:rsid w:val="008D26BF"/>
    <w:rsid w:val="008D2BEC"/>
    <w:rsid w:val="008D2D72"/>
    <w:rsid w:val="008D3589"/>
    <w:rsid w:val="008D36A3"/>
    <w:rsid w:val="008D3759"/>
    <w:rsid w:val="008D3B80"/>
    <w:rsid w:val="008D401A"/>
    <w:rsid w:val="008D4741"/>
    <w:rsid w:val="008D4B28"/>
    <w:rsid w:val="008D4D46"/>
    <w:rsid w:val="008D548A"/>
    <w:rsid w:val="008D5842"/>
    <w:rsid w:val="008D6A5F"/>
    <w:rsid w:val="008E03E4"/>
    <w:rsid w:val="008E0AFF"/>
    <w:rsid w:val="008E11EC"/>
    <w:rsid w:val="008E179E"/>
    <w:rsid w:val="008E2E15"/>
    <w:rsid w:val="008E2F5F"/>
    <w:rsid w:val="008E3795"/>
    <w:rsid w:val="008E487F"/>
    <w:rsid w:val="008E5EE4"/>
    <w:rsid w:val="008E6FB4"/>
    <w:rsid w:val="008E712B"/>
    <w:rsid w:val="008F03E8"/>
    <w:rsid w:val="008F0671"/>
    <w:rsid w:val="008F14EA"/>
    <w:rsid w:val="008F2684"/>
    <w:rsid w:val="008F2863"/>
    <w:rsid w:val="008F2B31"/>
    <w:rsid w:val="008F379C"/>
    <w:rsid w:val="0090015E"/>
    <w:rsid w:val="0090091D"/>
    <w:rsid w:val="00902506"/>
    <w:rsid w:val="00902DD4"/>
    <w:rsid w:val="00902EC7"/>
    <w:rsid w:val="00903127"/>
    <w:rsid w:val="009031D4"/>
    <w:rsid w:val="00903FC2"/>
    <w:rsid w:val="00904DF8"/>
    <w:rsid w:val="00905BDA"/>
    <w:rsid w:val="00905D2C"/>
    <w:rsid w:val="00906AE9"/>
    <w:rsid w:val="009073C6"/>
    <w:rsid w:val="00912402"/>
    <w:rsid w:val="00913D21"/>
    <w:rsid w:val="00915234"/>
    <w:rsid w:val="00920A03"/>
    <w:rsid w:val="009213DE"/>
    <w:rsid w:val="0092299E"/>
    <w:rsid w:val="00922F0D"/>
    <w:rsid w:val="00922F42"/>
    <w:rsid w:val="00923681"/>
    <w:rsid w:val="00924580"/>
    <w:rsid w:val="009264A9"/>
    <w:rsid w:val="0092752D"/>
    <w:rsid w:val="009300B0"/>
    <w:rsid w:val="009309D2"/>
    <w:rsid w:val="00930F6C"/>
    <w:rsid w:val="009310C3"/>
    <w:rsid w:val="009342BD"/>
    <w:rsid w:val="009367FF"/>
    <w:rsid w:val="00936FE7"/>
    <w:rsid w:val="0094051D"/>
    <w:rsid w:val="00942422"/>
    <w:rsid w:val="0094247F"/>
    <w:rsid w:val="009428B1"/>
    <w:rsid w:val="00942FDB"/>
    <w:rsid w:val="0094376D"/>
    <w:rsid w:val="009450D6"/>
    <w:rsid w:val="009451A4"/>
    <w:rsid w:val="00946D10"/>
    <w:rsid w:val="00947CAA"/>
    <w:rsid w:val="00951195"/>
    <w:rsid w:val="0095238D"/>
    <w:rsid w:val="00952B48"/>
    <w:rsid w:val="00952C02"/>
    <w:rsid w:val="00953410"/>
    <w:rsid w:val="0095472D"/>
    <w:rsid w:val="00954977"/>
    <w:rsid w:val="0096020D"/>
    <w:rsid w:val="00960827"/>
    <w:rsid w:val="0096085F"/>
    <w:rsid w:val="009610CB"/>
    <w:rsid w:val="00961281"/>
    <w:rsid w:val="009616C7"/>
    <w:rsid w:val="009625F1"/>
    <w:rsid w:val="009647FE"/>
    <w:rsid w:val="00964873"/>
    <w:rsid w:val="00967CB3"/>
    <w:rsid w:val="00967CF6"/>
    <w:rsid w:val="009706C5"/>
    <w:rsid w:val="00970725"/>
    <w:rsid w:val="00971D19"/>
    <w:rsid w:val="009739B3"/>
    <w:rsid w:val="00973ADA"/>
    <w:rsid w:val="009741DB"/>
    <w:rsid w:val="009749C2"/>
    <w:rsid w:val="00974E2D"/>
    <w:rsid w:val="00975564"/>
    <w:rsid w:val="0097663B"/>
    <w:rsid w:val="00977654"/>
    <w:rsid w:val="0098062D"/>
    <w:rsid w:val="009812DD"/>
    <w:rsid w:val="00981573"/>
    <w:rsid w:val="009832E4"/>
    <w:rsid w:val="00984479"/>
    <w:rsid w:val="009846FA"/>
    <w:rsid w:val="009869A1"/>
    <w:rsid w:val="009874B6"/>
    <w:rsid w:val="0098785E"/>
    <w:rsid w:val="009907E1"/>
    <w:rsid w:val="00991F01"/>
    <w:rsid w:val="00992E95"/>
    <w:rsid w:val="009938E6"/>
    <w:rsid w:val="00993E99"/>
    <w:rsid w:val="009954C6"/>
    <w:rsid w:val="00995CAA"/>
    <w:rsid w:val="009A12B3"/>
    <w:rsid w:val="009A1C84"/>
    <w:rsid w:val="009A2935"/>
    <w:rsid w:val="009A2D75"/>
    <w:rsid w:val="009A354B"/>
    <w:rsid w:val="009A3BE2"/>
    <w:rsid w:val="009A4112"/>
    <w:rsid w:val="009A5B62"/>
    <w:rsid w:val="009A662D"/>
    <w:rsid w:val="009A6AE7"/>
    <w:rsid w:val="009A6E31"/>
    <w:rsid w:val="009B19E4"/>
    <w:rsid w:val="009B1FEC"/>
    <w:rsid w:val="009B2B50"/>
    <w:rsid w:val="009B429B"/>
    <w:rsid w:val="009B51E3"/>
    <w:rsid w:val="009B5FB5"/>
    <w:rsid w:val="009C0314"/>
    <w:rsid w:val="009C04B8"/>
    <w:rsid w:val="009C159C"/>
    <w:rsid w:val="009C15F0"/>
    <w:rsid w:val="009C281E"/>
    <w:rsid w:val="009C3632"/>
    <w:rsid w:val="009C4210"/>
    <w:rsid w:val="009C44B7"/>
    <w:rsid w:val="009C5B9C"/>
    <w:rsid w:val="009C5D08"/>
    <w:rsid w:val="009C618B"/>
    <w:rsid w:val="009C6545"/>
    <w:rsid w:val="009C6FF2"/>
    <w:rsid w:val="009C78DB"/>
    <w:rsid w:val="009C7AA6"/>
    <w:rsid w:val="009D116D"/>
    <w:rsid w:val="009D1401"/>
    <w:rsid w:val="009D163E"/>
    <w:rsid w:val="009D311E"/>
    <w:rsid w:val="009D3C80"/>
    <w:rsid w:val="009D4AC1"/>
    <w:rsid w:val="009D5828"/>
    <w:rsid w:val="009E037C"/>
    <w:rsid w:val="009E083D"/>
    <w:rsid w:val="009E0EC6"/>
    <w:rsid w:val="009E2202"/>
    <w:rsid w:val="009E2634"/>
    <w:rsid w:val="009E26D3"/>
    <w:rsid w:val="009E27D0"/>
    <w:rsid w:val="009E31A2"/>
    <w:rsid w:val="009E3813"/>
    <w:rsid w:val="009E3EC5"/>
    <w:rsid w:val="009E46BE"/>
    <w:rsid w:val="009E4E16"/>
    <w:rsid w:val="009E4F26"/>
    <w:rsid w:val="009E52FE"/>
    <w:rsid w:val="009E67C5"/>
    <w:rsid w:val="009E6C37"/>
    <w:rsid w:val="009F0602"/>
    <w:rsid w:val="009F063B"/>
    <w:rsid w:val="009F2111"/>
    <w:rsid w:val="009F34C4"/>
    <w:rsid w:val="009F3C5A"/>
    <w:rsid w:val="009F572B"/>
    <w:rsid w:val="009F639D"/>
    <w:rsid w:val="009F79BD"/>
    <w:rsid w:val="00A00B1A"/>
    <w:rsid w:val="00A01940"/>
    <w:rsid w:val="00A03E48"/>
    <w:rsid w:val="00A03F98"/>
    <w:rsid w:val="00A0550C"/>
    <w:rsid w:val="00A067D6"/>
    <w:rsid w:val="00A069B5"/>
    <w:rsid w:val="00A07720"/>
    <w:rsid w:val="00A108DB"/>
    <w:rsid w:val="00A1111A"/>
    <w:rsid w:val="00A1138A"/>
    <w:rsid w:val="00A1351A"/>
    <w:rsid w:val="00A13758"/>
    <w:rsid w:val="00A14433"/>
    <w:rsid w:val="00A16B06"/>
    <w:rsid w:val="00A20E81"/>
    <w:rsid w:val="00A2130C"/>
    <w:rsid w:val="00A218F7"/>
    <w:rsid w:val="00A21B7B"/>
    <w:rsid w:val="00A21BBC"/>
    <w:rsid w:val="00A22B60"/>
    <w:rsid w:val="00A22ECE"/>
    <w:rsid w:val="00A236A7"/>
    <w:rsid w:val="00A24955"/>
    <w:rsid w:val="00A2531E"/>
    <w:rsid w:val="00A257F9"/>
    <w:rsid w:val="00A2600C"/>
    <w:rsid w:val="00A2624C"/>
    <w:rsid w:val="00A262CF"/>
    <w:rsid w:val="00A27156"/>
    <w:rsid w:val="00A27AEE"/>
    <w:rsid w:val="00A27BD3"/>
    <w:rsid w:val="00A32631"/>
    <w:rsid w:val="00A327FB"/>
    <w:rsid w:val="00A32C83"/>
    <w:rsid w:val="00A32F5B"/>
    <w:rsid w:val="00A344D0"/>
    <w:rsid w:val="00A34F6F"/>
    <w:rsid w:val="00A355FE"/>
    <w:rsid w:val="00A36176"/>
    <w:rsid w:val="00A3715B"/>
    <w:rsid w:val="00A4026A"/>
    <w:rsid w:val="00A4069C"/>
    <w:rsid w:val="00A408D0"/>
    <w:rsid w:val="00A412C7"/>
    <w:rsid w:val="00A426C3"/>
    <w:rsid w:val="00A467FF"/>
    <w:rsid w:val="00A46AEE"/>
    <w:rsid w:val="00A472F3"/>
    <w:rsid w:val="00A47532"/>
    <w:rsid w:val="00A478AA"/>
    <w:rsid w:val="00A51AD4"/>
    <w:rsid w:val="00A537E3"/>
    <w:rsid w:val="00A53F9A"/>
    <w:rsid w:val="00A5438A"/>
    <w:rsid w:val="00A544B1"/>
    <w:rsid w:val="00A54CD8"/>
    <w:rsid w:val="00A57AB4"/>
    <w:rsid w:val="00A61155"/>
    <w:rsid w:val="00A61B32"/>
    <w:rsid w:val="00A61B33"/>
    <w:rsid w:val="00A61F3C"/>
    <w:rsid w:val="00A62163"/>
    <w:rsid w:val="00A63229"/>
    <w:rsid w:val="00A63DC5"/>
    <w:rsid w:val="00A63E99"/>
    <w:rsid w:val="00A64D26"/>
    <w:rsid w:val="00A6518E"/>
    <w:rsid w:val="00A65384"/>
    <w:rsid w:val="00A6650F"/>
    <w:rsid w:val="00A67B80"/>
    <w:rsid w:val="00A70C60"/>
    <w:rsid w:val="00A72A32"/>
    <w:rsid w:val="00A74DCD"/>
    <w:rsid w:val="00A755A5"/>
    <w:rsid w:val="00A765BA"/>
    <w:rsid w:val="00A77786"/>
    <w:rsid w:val="00A807DE"/>
    <w:rsid w:val="00A81FFE"/>
    <w:rsid w:val="00A8203A"/>
    <w:rsid w:val="00A8234B"/>
    <w:rsid w:val="00A8322A"/>
    <w:rsid w:val="00A83796"/>
    <w:rsid w:val="00A8383A"/>
    <w:rsid w:val="00A846AD"/>
    <w:rsid w:val="00A846B6"/>
    <w:rsid w:val="00A850E4"/>
    <w:rsid w:val="00A85BA5"/>
    <w:rsid w:val="00A8699D"/>
    <w:rsid w:val="00A86C82"/>
    <w:rsid w:val="00A86CA0"/>
    <w:rsid w:val="00A86D79"/>
    <w:rsid w:val="00A91384"/>
    <w:rsid w:val="00A934D5"/>
    <w:rsid w:val="00A93CE1"/>
    <w:rsid w:val="00A95816"/>
    <w:rsid w:val="00A96040"/>
    <w:rsid w:val="00A975D7"/>
    <w:rsid w:val="00A97C79"/>
    <w:rsid w:val="00AA012A"/>
    <w:rsid w:val="00AA4B47"/>
    <w:rsid w:val="00AA6460"/>
    <w:rsid w:val="00AA7718"/>
    <w:rsid w:val="00AA7EAA"/>
    <w:rsid w:val="00AB0342"/>
    <w:rsid w:val="00AB10A7"/>
    <w:rsid w:val="00AB1FB0"/>
    <w:rsid w:val="00AB23A2"/>
    <w:rsid w:val="00AB2811"/>
    <w:rsid w:val="00AB2998"/>
    <w:rsid w:val="00AB4759"/>
    <w:rsid w:val="00AB5127"/>
    <w:rsid w:val="00AB5DC7"/>
    <w:rsid w:val="00AB67CB"/>
    <w:rsid w:val="00AB68CB"/>
    <w:rsid w:val="00AB7748"/>
    <w:rsid w:val="00AC0850"/>
    <w:rsid w:val="00AC09F3"/>
    <w:rsid w:val="00AC1766"/>
    <w:rsid w:val="00AC1D33"/>
    <w:rsid w:val="00AC281E"/>
    <w:rsid w:val="00AC3892"/>
    <w:rsid w:val="00AC40AC"/>
    <w:rsid w:val="00AC4282"/>
    <w:rsid w:val="00AC4A3A"/>
    <w:rsid w:val="00AC5F56"/>
    <w:rsid w:val="00AC78EC"/>
    <w:rsid w:val="00AC7D4A"/>
    <w:rsid w:val="00AD029F"/>
    <w:rsid w:val="00AD0D7F"/>
    <w:rsid w:val="00AD176E"/>
    <w:rsid w:val="00AD1ABA"/>
    <w:rsid w:val="00AD26E3"/>
    <w:rsid w:val="00AD2BE3"/>
    <w:rsid w:val="00AD33BB"/>
    <w:rsid w:val="00AD5FA1"/>
    <w:rsid w:val="00AD657A"/>
    <w:rsid w:val="00AD6CFD"/>
    <w:rsid w:val="00AD7002"/>
    <w:rsid w:val="00AD779B"/>
    <w:rsid w:val="00AE0994"/>
    <w:rsid w:val="00AE18FE"/>
    <w:rsid w:val="00AE30B4"/>
    <w:rsid w:val="00AE35A7"/>
    <w:rsid w:val="00AE4194"/>
    <w:rsid w:val="00AE4826"/>
    <w:rsid w:val="00AE4AA9"/>
    <w:rsid w:val="00AE59FB"/>
    <w:rsid w:val="00AE6646"/>
    <w:rsid w:val="00AE6A7E"/>
    <w:rsid w:val="00AE6DF4"/>
    <w:rsid w:val="00AE74BE"/>
    <w:rsid w:val="00AE7AB6"/>
    <w:rsid w:val="00AF16A8"/>
    <w:rsid w:val="00AF16B0"/>
    <w:rsid w:val="00AF1BF3"/>
    <w:rsid w:val="00AF1E55"/>
    <w:rsid w:val="00AF4C99"/>
    <w:rsid w:val="00AF4EB7"/>
    <w:rsid w:val="00AF5116"/>
    <w:rsid w:val="00AF66E1"/>
    <w:rsid w:val="00AF7BCE"/>
    <w:rsid w:val="00AF7C66"/>
    <w:rsid w:val="00B000B0"/>
    <w:rsid w:val="00B0053F"/>
    <w:rsid w:val="00B01A6B"/>
    <w:rsid w:val="00B024A4"/>
    <w:rsid w:val="00B0335A"/>
    <w:rsid w:val="00B04453"/>
    <w:rsid w:val="00B04B51"/>
    <w:rsid w:val="00B053A7"/>
    <w:rsid w:val="00B06DB3"/>
    <w:rsid w:val="00B06EC2"/>
    <w:rsid w:val="00B075A5"/>
    <w:rsid w:val="00B07770"/>
    <w:rsid w:val="00B1059A"/>
    <w:rsid w:val="00B10D23"/>
    <w:rsid w:val="00B10FB1"/>
    <w:rsid w:val="00B13FF8"/>
    <w:rsid w:val="00B1431A"/>
    <w:rsid w:val="00B14571"/>
    <w:rsid w:val="00B14AF5"/>
    <w:rsid w:val="00B16261"/>
    <w:rsid w:val="00B176ED"/>
    <w:rsid w:val="00B17E39"/>
    <w:rsid w:val="00B2025D"/>
    <w:rsid w:val="00B202AE"/>
    <w:rsid w:val="00B2032F"/>
    <w:rsid w:val="00B23286"/>
    <w:rsid w:val="00B255EE"/>
    <w:rsid w:val="00B25C6A"/>
    <w:rsid w:val="00B2622F"/>
    <w:rsid w:val="00B273BD"/>
    <w:rsid w:val="00B30D24"/>
    <w:rsid w:val="00B32B73"/>
    <w:rsid w:val="00B330FB"/>
    <w:rsid w:val="00B33EE3"/>
    <w:rsid w:val="00B34911"/>
    <w:rsid w:val="00B34DB5"/>
    <w:rsid w:val="00B35403"/>
    <w:rsid w:val="00B35425"/>
    <w:rsid w:val="00B355E8"/>
    <w:rsid w:val="00B35795"/>
    <w:rsid w:val="00B3724E"/>
    <w:rsid w:val="00B37D45"/>
    <w:rsid w:val="00B4003B"/>
    <w:rsid w:val="00B407D7"/>
    <w:rsid w:val="00B40FAB"/>
    <w:rsid w:val="00B41EA3"/>
    <w:rsid w:val="00B41F35"/>
    <w:rsid w:val="00B43739"/>
    <w:rsid w:val="00B44BDC"/>
    <w:rsid w:val="00B45172"/>
    <w:rsid w:val="00B454AC"/>
    <w:rsid w:val="00B45E76"/>
    <w:rsid w:val="00B46557"/>
    <w:rsid w:val="00B47083"/>
    <w:rsid w:val="00B47C51"/>
    <w:rsid w:val="00B5185D"/>
    <w:rsid w:val="00B52A5D"/>
    <w:rsid w:val="00B53017"/>
    <w:rsid w:val="00B535D7"/>
    <w:rsid w:val="00B540DE"/>
    <w:rsid w:val="00B547ED"/>
    <w:rsid w:val="00B56007"/>
    <w:rsid w:val="00B56873"/>
    <w:rsid w:val="00B56D0A"/>
    <w:rsid w:val="00B56F95"/>
    <w:rsid w:val="00B57ECA"/>
    <w:rsid w:val="00B6024F"/>
    <w:rsid w:val="00B60414"/>
    <w:rsid w:val="00B60F3C"/>
    <w:rsid w:val="00B6356F"/>
    <w:rsid w:val="00B64607"/>
    <w:rsid w:val="00B64FF6"/>
    <w:rsid w:val="00B65422"/>
    <w:rsid w:val="00B661FE"/>
    <w:rsid w:val="00B6688F"/>
    <w:rsid w:val="00B66A6D"/>
    <w:rsid w:val="00B678A0"/>
    <w:rsid w:val="00B70908"/>
    <w:rsid w:val="00B70A5E"/>
    <w:rsid w:val="00B70E27"/>
    <w:rsid w:val="00B710AD"/>
    <w:rsid w:val="00B7294F"/>
    <w:rsid w:val="00B74796"/>
    <w:rsid w:val="00B75D50"/>
    <w:rsid w:val="00B75ED3"/>
    <w:rsid w:val="00B769A1"/>
    <w:rsid w:val="00B80796"/>
    <w:rsid w:val="00B811E3"/>
    <w:rsid w:val="00B816D8"/>
    <w:rsid w:val="00B830C6"/>
    <w:rsid w:val="00B83F6D"/>
    <w:rsid w:val="00B847D1"/>
    <w:rsid w:val="00B84FDD"/>
    <w:rsid w:val="00B85F26"/>
    <w:rsid w:val="00B87C60"/>
    <w:rsid w:val="00B91618"/>
    <w:rsid w:val="00B92F29"/>
    <w:rsid w:val="00B93181"/>
    <w:rsid w:val="00B93B99"/>
    <w:rsid w:val="00B941F7"/>
    <w:rsid w:val="00B9447E"/>
    <w:rsid w:val="00B958C6"/>
    <w:rsid w:val="00B96327"/>
    <w:rsid w:val="00B9645B"/>
    <w:rsid w:val="00B96C6D"/>
    <w:rsid w:val="00B971C8"/>
    <w:rsid w:val="00BA01DD"/>
    <w:rsid w:val="00BA0784"/>
    <w:rsid w:val="00BA0B1D"/>
    <w:rsid w:val="00BA0E64"/>
    <w:rsid w:val="00BA1CA7"/>
    <w:rsid w:val="00BA3A89"/>
    <w:rsid w:val="00BA3D80"/>
    <w:rsid w:val="00BA3EE7"/>
    <w:rsid w:val="00BA60F2"/>
    <w:rsid w:val="00BA6B5D"/>
    <w:rsid w:val="00BB0173"/>
    <w:rsid w:val="00BB06E8"/>
    <w:rsid w:val="00BB080B"/>
    <w:rsid w:val="00BB093B"/>
    <w:rsid w:val="00BB0B40"/>
    <w:rsid w:val="00BB1353"/>
    <w:rsid w:val="00BB2A10"/>
    <w:rsid w:val="00BB43A5"/>
    <w:rsid w:val="00BB6BC3"/>
    <w:rsid w:val="00BC0CDE"/>
    <w:rsid w:val="00BC0D9C"/>
    <w:rsid w:val="00BC1A82"/>
    <w:rsid w:val="00BC1EC7"/>
    <w:rsid w:val="00BC22F5"/>
    <w:rsid w:val="00BC2C20"/>
    <w:rsid w:val="00BC3361"/>
    <w:rsid w:val="00BC3F88"/>
    <w:rsid w:val="00BC64B9"/>
    <w:rsid w:val="00BC653E"/>
    <w:rsid w:val="00BC6676"/>
    <w:rsid w:val="00BC72AE"/>
    <w:rsid w:val="00BC7F41"/>
    <w:rsid w:val="00BD0FEB"/>
    <w:rsid w:val="00BD1FBD"/>
    <w:rsid w:val="00BD4F9E"/>
    <w:rsid w:val="00BD535A"/>
    <w:rsid w:val="00BD584E"/>
    <w:rsid w:val="00BD6566"/>
    <w:rsid w:val="00BD669B"/>
    <w:rsid w:val="00BD7741"/>
    <w:rsid w:val="00BD78A2"/>
    <w:rsid w:val="00BE0278"/>
    <w:rsid w:val="00BE1F3C"/>
    <w:rsid w:val="00BE2017"/>
    <w:rsid w:val="00BE4168"/>
    <w:rsid w:val="00BE5AF1"/>
    <w:rsid w:val="00BE6450"/>
    <w:rsid w:val="00BE66AF"/>
    <w:rsid w:val="00BE6DB5"/>
    <w:rsid w:val="00BE7846"/>
    <w:rsid w:val="00BF26A4"/>
    <w:rsid w:val="00BF2B1F"/>
    <w:rsid w:val="00BF3382"/>
    <w:rsid w:val="00BF3692"/>
    <w:rsid w:val="00BF45DE"/>
    <w:rsid w:val="00BF702D"/>
    <w:rsid w:val="00BF771D"/>
    <w:rsid w:val="00BF7D2F"/>
    <w:rsid w:val="00C00271"/>
    <w:rsid w:val="00C010D1"/>
    <w:rsid w:val="00C012F6"/>
    <w:rsid w:val="00C02C97"/>
    <w:rsid w:val="00C03FE7"/>
    <w:rsid w:val="00C0443D"/>
    <w:rsid w:val="00C0591D"/>
    <w:rsid w:val="00C05EB4"/>
    <w:rsid w:val="00C06BB0"/>
    <w:rsid w:val="00C06BD3"/>
    <w:rsid w:val="00C07C19"/>
    <w:rsid w:val="00C125E7"/>
    <w:rsid w:val="00C13538"/>
    <w:rsid w:val="00C13896"/>
    <w:rsid w:val="00C13C34"/>
    <w:rsid w:val="00C14FC0"/>
    <w:rsid w:val="00C15F9E"/>
    <w:rsid w:val="00C1685A"/>
    <w:rsid w:val="00C17857"/>
    <w:rsid w:val="00C178D5"/>
    <w:rsid w:val="00C20C9B"/>
    <w:rsid w:val="00C231BB"/>
    <w:rsid w:val="00C24ADF"/>
    <w:rsid w:val="00C24EF4"/>
    <w:rsid w:val="00C2634A"/>
    <w:rsid w:val="00C30ADD"/>
    <w:rsid w:val="00C31609"/>
    <w:rsid w:val="00C31BD0"/>
    <w:rsid w:val="00C32DC8"/>
    <w:rsid w:val="00C32EF8"/>
    <w:rsid w:val="00C33560"/>
    <w:rsid w:val="00C339EB"/>
    <w:rsid w:val="00C342A2"/>
    <w:rsid w:val="00C34340"/>
    <w:rsid w:val="00C34545"/>
    <w:rsid w:val="00C34E08"/>
    <w:rsid w:val="00C3518B"/>
    <w:rsid w:val="00C35534"/>
    <w:rsid w:val="00C356EA"/>
    <w:rsid w:val="00C36686"/>
    <w:rsid w:val="00C36730"/>
    <w:rsid w:val="00C37B31"/>
    <w:rsid w:val="00C40072"/>
    <w:rsid w:val="00C40872"/>
    <w:rsid w:val="00C41E41"/>
    <w:rsid w:val="00C4295C"/>
    <w:rsid w:val="00C4355F"/>
    <w:rsid w:val="00C43E66"/>
    <w:rsid w:val="00C457F4"/>
    <w:rsid w:val="00C45DC0"/>
    <w:rsid w:val="00C465CD"/>
    <w:rsid w:val="00C46AB5"/>
    <w:rsid w:val="00C504AE"/>
    <w:rsid w:val="00C51713"/>
    <w:rsid w:val="00C518B3"/>
    <w:rsid w:val="00C51965"/>
    <w:rsid w:val="00C51D6B"/>
    <w:rsid w:val="00C51F7A"/>
    <w:rsid w:val="00C52A91"/>
    <w:rsid w:val="00C5393A"/>
    <w:rsid w:val="00C543B5"/>
    <w:rsid w:val="00C54712"/>
    <w:rsid w:val="00C54E3B"/>
    <w:rsid w:val="00C55637"/>
    <w:rsid w:val="00C56172"/>
    <w:rsid w:val="00C5653E"/>
    <w:rsid w:val="00C566DA"/>
    <w:rsid w:val="00C56F2F"/>
    <w:rsid w:val="00C6120F"/>
    <w:rsid w:val="00C61436"/>
    <w:rsid w:val="00C61453"/>
    <w:rsid w:val="00C615ED"/>
    <w:rsid w:val="00C6267D"/>
    <w:rsid w:val="00C62DB4"/>
    <w:rsid w:val="00C6418A"/>
    <w:rsid w:val="00C654A0"/>
    <w:rsid w:val="00C6576B"/>
    <w:rsid w:val="00C678B3"/>
    <w:rsid w:val="00C679A1"/>
    <w:rsid w:val="00C67A6E"/>
    <w:rsid w:val="00C71216"/>
    <w:rsid w:val="00C715FE"/>
    <w:rsid w:val="00C71813"/>
    <w:rsid w:val="00C739DB"/>
    <w:rsid w:val="00C743A6"/>
    <w:rsid w:val="00C75DE0"/>
    <w:rsid w:val="00C75FA7"/>
    <w:rsid w:val="00C76159"/>
    <w:rsid w:val="00C76638"/>
    <w:rsid w:val="00C80306"/>
    <w:rsid w:val="00C805F7"/>
    <w:rsid w:val="00C8117B"/>
    <w:rsid w:val="00C8151A"/>
    <w:rsid w:val="00C818B4"/>
    <w:rsid w:val="00C81F19"/>
    <w:rsid w:val="00C829BE"/>
    <w:rsid w:val="00C82BB4"/>
    <w:rsid w:val="00C83429"/>
    <w:rsid w:val="00C84BAA"/>
    <w:rsid w:val="00C84D71"/>
    <w:rsid w:val="00C86D01"/>
    <w:rsid w:val="00C86D37"/>
    <w:rsid w:val="00C86F97"/>
    <w:rsid w:val="00C87C87"/>
    <w:rsid w:val="00C90965"/>
    <w:rsid w:val="00C90BFA"/>
    <w:rsid w:val="00C91EF8"/>
    <w:rsid w:val="00C9253F"/>
    <w:rsid w:val="00C92BE2"/>
    <w:rsid w:val="00C92E65"/>
    <w:rsid w:val="00C93E12"/>
    <w:rsid w:val="00C94D03"/>
    <w:rsid w:val="00C95737"/>
    <w:rsid w:val="00C96B3E"/>
    <w:rsid w:val="00C97A98"/>
    <w:rsid w:val="00CA059B"/>
    <w:rsid w:val="00CA12BD"/>
    <w:rsid w:val="00CA2799"/>
    <w:rsid w:val="00CA2C9F"/>
    <w:rsid w:val="00CA42C3"/>
    <w:rsid w:val="00CA440D"/>
    <w:rsid w:val="00CA4507"/>
    <w:rsid w:val="00CA4A4E"/>
    <w:rsid w:val="00CA5B2D"/>
    <w:rsid w:val="00CA65D0"/>
    <w:rsid w:val="00CA68A5"/>
    <w:rsid w:val="00CB009E"/>
    <w:rsid w:val="00CB12EF"/>
    <w:rsid w:val="00CB20D2"/>
    <w:rsid w:val="00CB2265"/>
    <w:rsid w:val="00CB2F2B"/>
    <w:rsid w:val="00CB38BF"/>
    <w:rsid w:val="00CB3B87"/>
    <w:rsid w:val="00CB3C7D"/>
    <w:rsid w:val="00CB4EBD"/>
    <w:rsid w:val="00CB5215"/>
    <w:rsid w:val="00CB5B6A"/>
    <w:rsid w:val="00CB5F70"/>
    <w:rsid w:val="00CB74EB"/>
    <w:rsid w:val="00CB79A6"/>
    <w:rsid w:val="00CB7CDE"/>
    <w:rsid w:val="00CC0A13"/>
    <w:rsid w:val="00CC0AF8"/>
    <w:rsid w:val="00CC1EC6"/>
    <w:rsid w:val="00CC2400"/>
    <w:rsid w:val="00CC3746"/>
    <w:rsid w:val="00CC54E6"/>
    <w:rsid w:val="00CC5787"/>
    <w:rsid w:val="00CC5F24"/>
    <w:rsid w:val="00CC786B"/>
    <w:rsid w:val="00CC7B65"/>
    <w:rsid w:val="00CD0FC0"/>
    <w:rsid w:val="00CD1D83"/>
    <w:rsid w:val="00CD29CE"/>
    <w:rsid w:val="00CD2A97"/>
    <w:rsid w:val="00CD3595"/>
    <w:rsid w:val="00CD3E19"/>
    <w:rsid w:val="00CD43AC"/>
    <w:rsid w:val="00CD6961"/>
    <w:rsid w:val="00CD7894"/>
    <w:rsid w:val="00CE0ADC"/>
    <w:rsid w:val="00CE27B4"/>
    <w:rsid w:val="00CE3098"/>
    <w:rsid w:val="00CE3296"/>
    <w:rsid w:val="00CE397C"/>
    <w:rsid w:val="00CE3C31"/>
    <w:rsid w:val="00CE57CB"/>
    <w:rsid w:val="00CE5F6D"/>
    <w:rsid w:val="00CE64F6"/>
    <w:rsid w:val="00CE6720"/>
    <w:rsid w:val="00CE6E82"/>
    <w:rsid w:val="00CE76FA"/>
    <w:rsid w:val="00CF30DC"/>
    <w:rsid w:val="00CF3C1F"/>
    <w:rsid w:val="00CF3CDC"/>
    <w:rsid w:val="00CF3D7A"/>
    <w:rsid w:val="00CF45AC"/>
    <w:rsid w:val="00CF57DD"/>
    <w:rsid w:val="00CF69DB"/>
    <w:rsid w:val="00CF7AA3"/>
    <w:rsid w:val="00D0084D"/>
    <w:rsid w:val="00D009FB"/>
    <w:rsid w:val="00D0122C"/>
    <w:rsid w:val="00D02166"/>
    <w:rsid w:val="00D028B0"/>
    <w:rsid w:val="00D02AE3"/>
    <w:rsid w:val="00D02F27"/>
    <w:rsid w:val="00D030C0"/>
    <w:rsid w:val="00D037B4"/>
    <w:rsid w:val="00D04838"/>
    <w:rsid w:val="00D0512A"/>
    <w:rsid w:val="00D062B5"/>
    <w:rsid w:val="00D07E12"/>
    <w:rsid w:val="00D07EE0"/>
    <w:rsid w:val="00D114A0"/>
    <w:rsid w:val="00D122F1"/>
    <w:rsid w:val="00D12313"/>
    <w:rsid w:val="00D12DBB"/>
    <w:rsid w:val="00D13464"/>
    <w:rsid w:val="00D14116"/>
    <w:rsid w:val="00D167D0"/>
    <w:rsid w:val="00D175A6"/>
    <w:rsid w:val="00D17A62"/>
    <w:rsid w:val="00D17E1D"/>
    <w:rsid w:val="00D21C86"/>
    <w:rsid w:val="00D22315"/>
    <w:rsid w:val="00D23DE2"/>
    <w:rsid w:val="00D241B0"/>
    <w:rsid w:val="00D24F44"/>
    <w:rsid w:val="00D25431"/>
    <w:rsid w:val="00D25570"/>
    <w:rsid w:val="00D2698B"/>
    <w:rsid w:val="00D26EF6"/>
    <w:rsid w:val="00D30657"/>
    <w:rsid w:val="00D315F6"/>
    <w:rsid w:val="00D32788"/>
    <w:rsid w:val="00D33216"/>
    <w:rsid w:val="00D34D01"/>
    <w:rsid w:val="00D35283"/>
    <w:rsid w:val="00D35472"/>
    <w:rsid w:val="00D3588B"/>
    <w:rsid w:val="00D362F4"/>
    <w:rsid w:val="00D411BF"/>
    <w:rsid w:val="00D43C86"/>
    <w:rsid w:val="00D43ED4"/>
    <w:rsid w:val="00D44969"/>
    <w:rsid w:val="00D4662B"/>
    <w:rsid w:val="00D47672"/>
    <w:rsid w:val="00D47DC9"/>
    <w:rsid w:val="00D50A8D"/>
    <w:rsid w:val="00D50C6F"/>
    <w:rsid w:val="00D53AE9"/>
    <w:rsid w:val="00D54E20"/>
    <w:rsid w:val="00D55D92"/>
    <w:rsid w:val="00D56045"/>
    <w:rsid w:val="00D565D8"/>
    <w:rsid w:val="00D56B56"/>
    <w:rsid w:val="00D56D55"/>
    <w:rsid w:val="00D56DDC"/>
    <w:rsid w:val="00D57538"/>
    <w:rsid w:val="00D5774F"/>
    <w:rsid w:val="00D57FF8"/>
    <w:rsid w:val="00D60F44"/>
    <w:rsid w:val="00D6157C"/>
    <w:rsid w:val="00D63DD9"/>
    <w:rsid w:val="00D647A8"/>
    <w:rsid w:val="00D64B80"/>
    <w:rsid w:val="00D6543A"/>
    <w:rsid w:val="00D658BB"/>
    <w:rsid w:val="00D6785F"/>
    <w:rsid w:val="00D702F6"/>
    <w:rsid w:val="00D71ACA"/>
    <w:rsid w:val="00D72F3D"/>
    <w:rsid w:val="00D73A58"/>
    <w:rsid w:val="00D74374"/>
    <w:rsid w:val="00D74412"/>
    <w:rsid w:val="00D74842"/>
    <w:rsid w:val="00D753A1"/>
    <w:rsid w:val="00D75486"/>
    <w:rsid w:val="00D75A5D"/>
    <w:rsid w:val="00D75ACE"/>
    <w:rsid w:val="00D7606F"/>
    <w:rsid w:val="00D76857"/>
    <w:rsid w:val="00D77AEA"/>
    <w:rsid w:val="00D80003"/>
    <w:rsid w:val="00D81168"/>
    <w:rsid w:val="00D81D05"/>
    <w:rsid w:val="00D82370"/>
    <w:rsid w:val="00D830C4"/>
    <w:rsid w:val="00D83278"/>
    <w:rsid w:val="00D844E0"/>
    <w:rsid w:val="00D84A40"/>
    <w:rsid w:val="00D84C08"/>
    <w:rsid w:val="00D87A7C"/>
    <w:rsid w:val="00D87E95"/>
    <w:rsid w:val="00D9099D"/>
    <w:rsid w:val="00D90C66"/>
    <w:rsid w:val="00D90D41"/>
    <w:rsid w:val="00D91C30"/>
    <w:rsid w:val="00D92102"/>
    <w:rsid w:val="00D92FE7"/>
    <w:rsid w:val="00D946CA"/>
    <w:rsid w:val="00D9555D"/>
    <w:rsid w:val="00D964C4"/>
    <w:rsid w:val="00D96D84"/>
    <w:rsid w:val="00D97369"/>
    <w:rsid w:val="00DA2101"/>
    <w:rsid w:val="00DA2353"/>
    <w:rsid w:val="00DA2FA2"/>
    <w:rsid w:val="00DA2FFB"/>
    <w:rsid w:val="00DA3C27"/>
    <w:rsid w:val="00DA3EE4"/>
    <w:rsid w:val="00DA4763"/>
    <w:rsid w:val="00DA47DD"/>
    <w:rsid w:val="00DA522F"/>
    <w:rsid w:val="00DA562F"/>
    <w:rsid w:val="00DA6C0B"/>
    <w:rsid w:val="00DA77CD"/>
    <w:rsid w:val="00DA7E70"/>
    <w:rsid w:val="00DB01B4"/>
    <w:rsid w:val="00DB01CA"/>
    <w:rsid w:val="00DB0E26"/>
    <w:rsid w:val="00DB1DB3"/>
    <w:rsid w:val="00DB2520"/>
    <w:rsid w:val="00DB352F"/>
    <w:rsid w:val="00DB3EF5"/>
    <w:rsid w:val="00DB3FD8"/>
    <w:rsid w:val="00DB4A52"/>
    <w:rsid w:val="00DB4C9A"/>
    <w:rsid w:val="00DB5B17"/>
    <w:rsid w:val="00DB5E96"/>
    <w:rsid w:val="00DB5EB5"/>
    <w:rsid w:val="00DB7D7E"/>
    <w:rsid w:val="00DC0363"/>
    <w:rsid w:val="00DC4101"/>
    <w:rsid w:val="00DC4833"/>
    <w:rsid w:val="00DC4BC4"/>
    <w:rsid w:val="00DC578D"/>
    <w:rsid w:val="00DC5DD6"/>
    <w:rsid w:val="00DC715E"/>
    <w:rsid w:val="00DC753D"/>
    <w:rsid w:val="00DC7EFA"/>
    <w:rsid w:val="00DD036C"/>
    <w:rsid w:val="00DD094D"/>
    <w:rsid w:val="00DD1023"/>
    <w:rsid w:val="00DD1BFD"/>
    <w:rsid w:val="00DD1C69"/>
    <w:rsid w:val="00DD5B37"/>
    <w:rsid w:val="00DD5E81"/>
    <w:rsid w:val="00DD6CE6"/>
    <w:rsid w:val="00DD7D0F"/>
    <w:rsid w:val="00DE0AA9"/>
    <w:rsid w:val="00DE1729"/>
    <w:rsid w:val="00DE260C"/>
    <w:rsid w:val="00DE27A2"/>
    <w:rsid w:val="00DE2C68"/>
    <w:rsid w:val="00DE3483"/>
    <w:rsid w:val="00DE4364"/>
    <w:rsid w:val="00DE53D8"/>
    <w:rsid w:val="00DE5B8B"/>
    <w:rsid w:val="00DE5E0F"/>
    <w:rsid w:val="00DE67F1"/>
    <w:rsid w:val="00DE6A27"/>
    <w:rsid w:val="00DE6FA6"/>
    <w:rsid w:val="00DE6FB8"/>
    <w:rsid w:val="00DE7FEC"/>
    <w:rsid w:val="00DF0E0D"/>
    <w:rsid w:val="00DF21B2"/>
    <w:rsid w:val="00DF2E07"/>
    <w:rsid w:val="00DF428E"/>
    <w:rsid w:val="00DF45BF"/>
    <w:rsid w:val="00DF4A5C"/>
    <w:rsid w:val="00DF6242"/>
    <w:rsid w:val="00DF6CD1"/>
    <w:rsid w:val="00DF788F"/>
    <w:rsid w:val="00DF7DE5"/>
    <w:rsid w:val="00E00049"/>
    <w:rsid w:val="00E002B4"/>
    <w:rsid w:val="00E00F23"/>
    <w:rsid w:val="00E00FA8"/>
    <w:rsid w:val="00E0150F"/>
    <w:rsid w:val="00E023DA"/>
    <w:rsid w:val="00E04754"/>
    <w:rsid w:val="00E04756"/>
    <w:rsid w:val="00E04D91"/>
    <w:rsid w:val="00E068F0"/>
    <w:rsid w:val="00E11A68"/>
    <w:rsid w:val="00E11EE5"/>
    <w:rsid w:val="00E13CAC"/>
    <w:rsid w:val="00E15F8B"/>
    <w:rsid w:val="00E160DD"/>
    <w:rsid w:val="00E168DD"/>
    <w:rsid w:val="00E17376"/>
    <w:rsid w:val="00E17E1C"/>
    <w:rsid w:val="00E22649"/>
    <w:rsid w:val="00E248A0"/>
    <w:rsid w:val="00E25CB1"/>
    <w:rsid w:val="00E27443"/>
    <w:rsid w:val="00E27C12"/>
    <w:rsid w:val="00E306C0"/>
    <w:rsid w:val="00E3133C"/>
    <w:rsid w:val="00E34827"/>
    <w:rsid w:val="00E34A8E"/>
    <w:rsid w:val="00E35B43"/>
    <w:rsid w:val="00E373F5"/>
    <w:rsid w:val="00E37571"/>
    <w:rsid w:val="00E377BA"/>
    <w:rsid w:val="00E37A73"/>
    <w:rsid w:val="00E37E96"/>
    <w:rsid w:val="00E41E35"/>
    <w:rsid w:val="00E42C09"/>
    <w:rsid w:val="00E43953"/>
    <w:rsid w:val="00E44845"/>
    <w:rsid w:val="00E45955"/>
    <w:rsid w:val="00E4635D"/>
    <w:rsid w:val="00E468BF"/>
    <w:rsid w:val="00E46D48"/>
    <w:rsid w:val="00E47C8D"/>
    <w:rsid w:val="00E54437"/>
    <w:rsid w:val="00E55528"/>
    <w:rsid w:val="00E57BDB"/>
    <w:rsid w:val="00E6044D"/>
    <w:rsid w:val="00E609D8"/>
    <w:rsid w:val="00E61C0C"/>
    <w:rsid w:val="00E7061A"/>
    <w:rsid w:val="00E71586"/>
    <w:rsid w:val="00E71B06"/>
    <w:rsid w:val="00E727D4"/>
    <w:rsid w:val="00E72E45"/>
    <w:rsid w:val="00E733F9"/>
    <w:rsid w:val="00E73784"/>
    <w:rsid w:val="00E744C5"/>
    <w:rsid w:val="00E76070"/>
    <w:rsid w:val="00E77A62"/>
    <w:rsid w:val="00E801DE"/>
    <w:rsid w:val="00E80B5A"/>
    <w:rsid w:val="00E80E25"/>
    <w:rsid w:val="00E81CC5"/>
    <w:rsid w:val="00E8230C"/>
    <w:rsid w:val="00E839CD"/>
    <w:rsid w:val="00E84069"/>
    <w:rsid w:val="00E85E9B"/>
    <w:rsid w:val="00E86527"/>
    <w:rsid w:val="00E86DBD"/>
    <w:rsid w:val="00E90677"/>
    <w:rsid w:val="00E90AFF"/>
    <w:rsid w:val="00E91355"/>
    <w:rsid w:val="00E926AB"/>
    <w:rsid w:val="00E933BB"/>
    <w:rsid w:val="00E9529C"/>
    <w:rsid w:val="00E95D25"/>
    <w:rsid w:val="00E95F06"/>
    <w:rsid w:val="00E965C3"/>
    <w:rsid w:val="00E96C9A"/>
    <w:rsid w:val="00E96FFE"/>
    <w:rsid w:val="00E97FCE"/>
    <w:rsid w:val="00EA01D9"/>
    <w:rsid w:val="00EA0F69"/>
    <w:rsid w:val="00EA1265"/>
    <w:rsid w:val="00EA1325"/>
    <w:rsid w:val="00EA18A2"/>
    <w:rsid w:val="00EA1D29"/>
    <w:rsid w:val="00EA445D"/>
    <w:rsid w:val="00EA4CB5"/>
    <w:rsid w:val="00EA4DAC"/>
    <w:rsid w:val="00EB147D"/>
    <w:rsid w:val="00EB1B86"/>
    <w:rsid w:val="00EB1E61"/>
    <w:rsid w:val="00EB2E27"/>
    <w:rsid w:val="00EB330E"/>
    <w:rsid w:val="00EB3400"/>
    <w:rsid w:val="00EB46B3"/>
    <w:rsid w:val="00EB4F3D"/>
    <w:rsid w:val="00EB6E18"/>
    <w:rsid w:val="00EB7758"/>
    <w:rsid w:val="00EB7A7A"/>
    <w:rsid w:val="00EC0A71"/>
    <w:rsid w:val="00EC0A88"/>
    <w:rsid w:val="00EC0AC4"/>
    <w:rsid w:val="00EC0FCF"/>
    <w:rsid w:val="00EC1048"/>
    <w:rsid w:val="00EC2458"/>
    <w:rsid w:val="00EC27C8"/>
    <w:rsid w:val="00EC2875"/>
    <w:rsid w:val="00EC30A1"/>
    <w:rsid w:val="00EC3501"/>
    <w:rsid w:val="00EC3F69"/>
    <w:rsid w:val="00EC3F72"/>
    <w:rsid w:val="00EC4466"/>
    <w:rsid w:val="00EC4CC5"/>
    <w:rsid w:val="00EC4EBC"/>
    <w:rsid w:val="00EC559F"/>
    <w:rsid w:val="00EC5FCE"/>
    <w:rsid w:val="00EC65B0"/>
    <w:rsid w:val="00ED06CA"/>
    <w:rsid w:val="00ED2EA9"/>
    <w:rsid w:val="00ED37B2"/>
    <w:rsid w:val="00ED3D7C"/>
    <w:rsid w:val="00ED4768"/>
    <w:rsid w:val="00ED4B2F"/>
    <w:rsid w:val="00ED6B44"/>
    <w:rsid w:val="00ED6FD1"/>
    <w:rsid w:val="00ED7BE3"/>
    <w:rsid w:val="00EE0BD1"/>
    <w:rsid w:val="00EE0E85"/>
    <w:rsid w:val="00EE10A0"/>
    <w:rsid w:val="00EE1470"/>
    <w:rsid w:val="00EE1E1A"/>
    <w:rsid w:val="00EE3BF0"/>
    <w:rsid w:val="00EE3EB4"/>
    <w:rsid w:val="00EE3F50"/>
    <w:rsid w:val="00EE4D48"/>
    <w:rsid w:val="00EE52F1"/>
    <w:rsid w:val="00EE5EC5"/>
    <w:rsid w:val="00EE5F8A"/>
    <w:rsid w:val="00EE6FC5"/>
    <w:rsid w:val="00EE7982"/>
    <w:rsid w:val="00EE7F9C"/>
    <w:rsid w:val="00EF024C"/>
    <w:rsid w:val="00EF14FB"/>
    <w:rsid w:val="00EF3FC5"/>
    <w:rsid w:val="00EF4464"/>
    <w:rsid w:val="00EF4BB0"/>
    <w:rsid w:val="00EF4CD4"/>
    <w:rsid w:val="00EF5154"/>
    <w:rsid w:val="00EF61E2"/>
    <w:rsid w:val="00EF63CA"/>
    <w:rsid w:val="00EF791F"/>
    <w:rsid w:val="00F003FC"/>
    <w:rsid w:val="00F00D4A"/>
    <w:rsid w:val="00F010CD"/>
    <w:rsid w:val="00F04EFC"/>
    <w:rsid w:val="00F05C8C"/>
    <w:rsid w:val="00F05F35"/>
    <w:rsid w:val="00F06A94"/>
    <w:rsid w:val="00F1115C"/>
    <w:rsid w:val="00F11520"/>
    <w:rsid w:val="00F117BD"/>
    <w:rsid w:val="00F14F8D"/>
    <w:rsid w:val="00F15592"/>
    <w:rsid w:val="00F15898"/>
    <w:rsid w:val="00F15D78"/>
    <w:rsid w:val="00F203BB"/>
    <w:rsid w:val="00F2054D"/>
    <w:rsid w:val="00F2058C"/>
    <w:rsid w:val="00F20E43"/>
    <w:rsid w:val="00F21D2F"/>
    <w:rsid w:val="00F23B88"/>
    <w:rsid w:val="00F2434F"/>
    <w:rsid w:val="00F25681"/>
    <w:rsid w:val="00F27215"/>
    <w:rsid w:val="00F3184D"/>
    <w:rsid w:val="00F31953"/>
    <w:rsid w:val="00F31BE0"/>
    <w:rsid w:val="00F324F1"/>
    <w:rsid w:val="00F32D5D"/>
    <w:rsid w:val="00F33134"/>
    <w:rsid w:val="00F3323E"/>
    <w:rsid w:val="00F34811"/>
    <w:rsid w:val="00F359D7"/>
    <w:rsid w:val="00F35B09"/>
    <w:rsid w:val="00F35EAB"/>
    <w:rsid w:val="00F36259"/>
    <w:rsid w:val="00F36FA4"/>
    <w:rsid w:val="00F3700E"/>
    <w:rsid w:val="00F373D1"/>
    <w:rsid w:val="00F374E3"/>
    <w:rsid w:val="00F37643"/>
    <w:rsid w:val="00F3798A"/>
    <w:rsid w:val="00F379B1"/>
    <w:rsid w:val="00F37FD6"/>
    <w:rsid w:val="00F4168E"/>
    <w:rsid w:val="00F41AAB"/>
    <w:rsid w:val="00F41E67"/>
    <w:rsid w:val="00F44406"/>
    <w:rsid w:val="00F46E19"/>
    <w:rsid w:val="00F50E73"/>
    <w:rsid w:val="00F51BCF"/>
    <w:rsid w:val="00F529CD"/>
    <w:rsid w:val="00F52EF1"/>
    <w:rsid w:val="00F53330"/>
    <w:rsid w:val="00F5381C"/>
    <w:rsid w:val="00F5461D"/>
    <w:rsid w:val="00F54719"/>
    <w:rsid w:val="00F561A1"/>
    <w:rsid w:val="00F56E45"/>
    <w:rsid w:val="00F57C47"/>
    <w:rsid w:val="00F57D05"/>
    <w:rsid w:val="00F6124D"/>
    <w:rsid w:val="00F619FC"/>
    <w:rsid w:val="00F62A7B"/>
    <w:rsid w:val="00F62C91"/>
    <w:rsid w:val="00F63B92"/>
    <w:rsid w:val="00F63CE9"/>
    <w:rsid w:val="00F6405C"/>
    <w:rsid w:val="00F640B2"/>
    <w:rsid w:val="00F64938"/>
    <w:rsid w:val="00F64A13"/>
    <w:rsid w:val="00F65A1B"/>
    <w:rsid w:val="00F67BC2"/>
    <w:rsid w:val="00F704A4"/>
    <w:rsid w:val="00F71208"/>
    <w:rsid w:val="00F713D3"/>
    <w:rsid w:val="00F71938"/>
    <w:rsid w:val="00F7231B"/>
    <w:rsid w:val="00F7238C"/>
    <w:rsid w:val="00F72E7A"/>
    <w:rsid w:val="00F72EE5"/>
    <w:rsid w:val="00F73622"/>
    <w:rsid w:val="00F73B27"/>
    <w:rsid w:val="00F740A1"/>
    <w:rsid w:val="00F749B7"/>
    <w:rsid w:val="00F758E6"/>
    <w:rsid w:val="00F768B9"/>
    <w:rsid w:val="00F77A41"/>
    <w:rsid w:val="00F77C5E"/>
    <w:rsid w:val="00F806DD"/>
    <w:rsid w:val="00F80C9C"/>
    <w:rsid w:val="00F82410"/>
    <w:rsid w:val="00F82736"/>
    <w:rsid w:val="00F82E37"/>
    <w:rsid w:val="00F83835"/>
    <w:rsid w:val="00F8427F"/>
    <w:rsid w:val="00F8439F"/>
    <w:rsid w:val="00F84D86"/>
    <w:rsid w:val="00F851EB"/>
    <w:rsid w:val="00F856D6"/>
    <w:rsid w:val="00F86405"/>
    <w:rsid w:val="00F86C3B"/>
    <w:rsid w:val="00F87213"/>
    <w:rsid w:val="00F875B4"/>
    <w:rsid w:val="00F903B9"/>
    <w:rsid w:val="00F9048E"/>
    <w:rsid w:val="00F9151F"/>
    <w:rsid w:val="00F93908"/>
    <w:rsid w:val="00F93BEC"/>
    <w:rsid w:val="00F94E70"/>
    <w:rsid w:val="00F9598B"/>
    <w:rsid w:val="00F9599E"/>
    <w:rsid w:val="00F96159"/>
    <w:rsid w:val="00F97619"/>
    <w:rsid w:val="00F9767B"/>
    <w:rsid w:val="00F97C8F"/>
    <w:rsid w:val="00FA1665"/>
    <w:rsid w:val="00FA1676"/>
    <w:rsid w:val="00FA1AC9"/>
    <w:rsid w:val="00FA383B"/>
    <w:rsid w:val="00FA3D16"/>
    <w:rsid w:val="00FA6319"/>
    <w:rsid w:val="00FA6AC0"/>
    <w:rsid w:val="00FA6F88"/>
    <w:rsid w:val="00FB0BAD"/>
    <w:rsid w:val="00FB0CD2"/>
    <w:rsid w:val="00FB11F9"/>
    <w:rsid w:val="00FB35A4"/>
    <w:rsid w:val="00FB3A76"/>
    <w:rsid w:val="00FB43DF"/>
    <w:rsid w:val="00FB5F84"/>
    <w:rsid w:val="00FC0DE7"/>
    <w:rsid w:val="00FC15D9"/>
    <w:rsid w:val="00FC1911"/>
    <w:rsid w:val="00FC1A92"/>
    <w:rsid w:val="00FC2976"/>
    <w:rsid w:val="00FC2A67"/>
    <w:rsid w:val="00FC2A89"/>
    <w:rsid w:val="00FC331E"/>
    <w:rsid w:val="00FC342A"/>
    <w:rsid w:val="00FC3A17"/>
    <w:rsid w:val="00FC576A"/>
    <w:rsid w:val="00FC5FA5"/>
    <w:rsid w:val="00FC6AEC"/>
    <w:rsid w:val="00FC6CA9"/>
    <w:rsid w:val="00FD0E07"/>
    <w:rsid w:val="00FD22F7"/>
    <w:rsid w:val="00FD3E54"/>
    <w:rsid w:val="00FD55A8"/>
    <w:rsid w:val="00FD6A0C"/>
    <w:rsid w:val="00FD798F"/>
    <w:rsid w:val="00FD7A2C"/>
    <w:rsid w:val="00FE036D"/>
    <w:rsid w:val="00FE09BC"/>
    <w:rsid w:val="00FE0D67"/>
    <w:rsid w:val="00FE1B15"/>
    <w:rsid w:val="00FE29EB"/>
    <w:rsid w:val="00FE2B43"/>
    <w:rsid w:val="00FE7756"/>
    <w:rsid w:val="00FF03C9"/>
    <w:rsid w:val="00FF0C89"/>
    <w:rsid w:val="00FF1039"/>
    <w:rsid w:val="00FF205B"/>
    <w:rsid w:val="00FF5B7B"/>
    <w:rsid w:val="00FF6053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3AC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0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8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4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3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9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66A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A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A19B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19B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A19B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A19BC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1C078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835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DE"/>
  </w:style>
  <w:style w:type="character" w:styleId="PageNumber">
    <w:name w:val="page number"/>
    <w:basedOn w:val="DefaultParagraphFont"/>
    <w:uiPriority w:val="99"/>
    <w:semiHidden/>
    <w:unhideWhenUsed/>
    <w:rsid w:val="001835DE"/>
  </w:style>
  <w:style w:type="character" w:styleId="LineNumber">
    <w:name w:val="line number"/>
    <w:basedOn w:val="DefaultParagraphFont"/>
    <w:uiPriority w:val="99"/>
    <w:semiHidden/>
    <w:unhideWhenUsed/>
    <w:rsid w:val="001835DE"/>
  </w:style>
  <w:style w:type="paragraph" w:styleId="Header">
    <w:name w:val="header"/>
    <w:basedOn w:val="Normal"/>
    <w:link w:val="HeaderChar"/>
    <w:uiPriority w:val="99"/>
    <w:unhideWhenUsed/>
    <w:rsid w:val="00FC5F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A5"/>
  </w:style>
  <w:style w:type="paragraph" w:customStyle="1" w:styleId="Default">
    <w:name w:val="Default"/>
    <w:rsid w:val="00585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791F"/>
    <w:rPr>
      <w:color w:val="605E5C"/>
      <w:shd w:val="clear" w:color="auto" w:fill="E1DFDD"/>
    </w:rPr>
  </w:style>
  <w:style w:type="character" w:customStyle="1" w:styleId="id-label">
    <w:name w:val="id-label"/>
    <w:basedOn w:val="DefaultParagraphFont"/>
    <w:rsid w:val="00EF791F"/>
  </w:style>
  <w:style w:type="character" w:customStyle="1" w:styleId="A6">
    <w:name w:val="A6"/>
    <w:uiPriority w:val="99"/>
    <w:rsid w:val="005F71FD"/>
    <w:rPr>
      <w:rFonts w:cs="Univers LT Std 47 Cn Lt"/>
      <w:color w:val="001A3D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E229-82D5-44E5-855A-AEFCF05AA40E}"/>
</file>

<file path=customXml/itemProps2.xml><?xml version="1.0" encoding="utf-8"?>
<ds:datastoreItem xmlns:ds="http://schemas.openxmlformats.org/officeDocument/2006/customXml" ds:itemID="{FD6B55ED-BF35-40B2-BFF8-9B0D04820557}"/>
</file>

<file path=customXml/itemProps3.xml><?xml version="1.0" encoding="utf-8"?>
<ds:datastoreItem xmlns:ds="http://schemas.openxmlformats.org/officeDocument/2006/customXml" ds:itemID="{E34CA6F4-F1DC-9A4C-905E-C78E6C67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2022-03-22T21:50:00Z</dcterms:created>
  <dcterms:modified xsi:type="dcterms:W3CDTF">2022-03-23T03:00:00Z</dcterms:modified>
</cp:coreProperties>
</file>