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-3"/>
        <w:tblpPr w:leftFromText="180" w:rightFromText="180" w:vertAnchor="page" w:horzAnchor="margin" w:tblpY="1046"/>
        <w:tblW w:w="10682" w:type="dxa"/>
        <w:tblLayout w:type="fixed"/>
        <w:tblLook w:val="04A0" w:firstRow="1" w:lastRow="0" w:firstColumn="1" w:lastColumn="0" w:noHBand="0" w:noVBand="1"/>
      </w:tblPr>
      <w:tblGrid>
        <w:gridCol w:w="2881"/>
        <w:gridCol w:w="1591"/>
        <w:gridCol w:w="2070"/>
        <w:gridCol w:w="2070"/>
        <w:gridCol w:w="2070"/>
      </w:tblGrid>
      <w:tr w:rsidR="006F49A6" w:rsidRPr="00843FD2" w:rsidTr="006F49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164A3D" w:rsidP="00AC7D9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64A3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Sub-population</w:t>
            </w:r>
          </w:p>
        </w:tc>
        <w:tc>
          <w:tcPr>
            <w:tcW w:w="1591" w:type="dxa"/>
            <w:vAlign w:val="center"/>
          </w:tcPr>
          <w:p w:rsidR="006F49A6" w:rsidRPr="00843FD2" w:rsidRDefault="006F49A6" w:rsidP="00AC7D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No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 xml:space="preserve">. of </w:t>
            </w:r>
            <w:r w:rsidR="00164A3D"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 xml:space="preserve">available 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studies for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 xml:space="preserve"> PFS</w:t>
            </w:r>
          </w:p>
        </w:tc>
        <w:tc>
          <w:tcPr>
            <w:tcW w:w="2070" w:type="dxa"/>
            <w:vAlign w:val="center"/>
          </w:tcPr>
          <w:p w:rsidR="006F49A6" w:rsidRPr="00843FD2" w:rsidRDefault="006F49A6" w:rsidP="00AC7D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auto"/>
                <w:sz w:val="18"/>
                <w:szCs w:val="18"/>
              </w:rPr>
              <w:t>Pooled</w:t>
            </w:r>
            <w:r>
              <w:rPr>
                <w:rFonts w:ascii="Times New Roman" w:eastAsia="宋体" w:hAnsi="Times New Roman" w:cs="Times New Roman" w:hint="eastAsia"/>
                <w:color w:val="auto"/>
                <w:sz w:val="18"/>
                <w:szCs w:val="18"/>
              </w:rPr>
              <w:t xml:space="preserve"> HR and P value for PFS</w:t>
            </w:r>
          </w:p>
        </w:tc>
        <w:tc>
          <w:tcPr>
            <w:tcW w:w="2070" w:type="dxa"/>
          </w:tcPr>
          <w:p w:rsidR="006F49A6" w:rsidRPr="006F49A6" w:rsidRDefault="006F49A6" w:rsidP="006F49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sz w:val="18"/>
                <w:szCs w:val="18"/>
              </w:rPr>
            </w:pPr>
            <w:r w:rsidRPr="006F49A6">
              <w:rPr>
                <w:rFonts w:ascii="Times New Roman" w:eastAsia="宋体" w:hAnsi="Times New Roman" w:cs="Times New Roman"/>
                <w:color w:val="auto"/>
                <w:sz w:val="18"/>
                <w:szCs w:val="18"/>
              </w:rPr>
              <w:t>No</w:t>
            </w:r>
            <w:r w:rsidRPr="006F49A6">
              <w:rPr>
                <w:rFonts w:ascii="Times New Roman" w:eastAsia="宋体" w:hAnsi="Times New Roman" w:cs="Times New Roman" w:hint="eastAsia"/>
                <w:color w:val="auto"/>
                <w:sz w:val="18"/>
                <w:szCs w:val="18"/>
              </w:rPr>
              <w:t xml:space="preserve">. of </w:t>
            </w:r>
            <w:r w:rsidR="00164A3D">
              <w:t xml:space="preserve"> </w:t>
            </w:r>
            <w:r w:rsidR="00164A3D" w:rsidRPr="00164A3D">
              <w:rPr>
                <w:rFonts w:ascii="Times New Roman" w:eastAsia="宋体" w:hAnsi="Times New Roman" w:cs="Times New Roman"/>
                <w:color w:val="auto"/>
                <w:sz w:val="18"/>
                <w:szCs w:val="18"/>
              </w:rPr>
              <w:t xml:space="preserve">available </w:t>
            </w:r>
            <w:r w:rsidRPr="006F49A6">
              <w:rPr>
                <w:rFonts w:ascii="Times New Roman" w:eastAsia="宋体" w:hAnsi="Times New Roman" w:cs="Times New Roman" w:hint="eastAsia"/>
                <w:color w:val="auto"/>
                <w:sz w:val="18"/>
                <w:szCs w:val="18"/>
              </w:rPr>
              <w:t>studies for OS</w:t>
            </w:r>
          </w:p>
        </w:tc>
        <w:tc>
          <w:tcPr>
            <w:tcW w:w="2070" w:type="dxa"/>
            <w:vAlign w:val="center"/>
          </w:tcPr>
          <w:p w:rsidR="006F49A6" w:rsidRPr="00843FD2" w:rsidRDefault="006F49A6" w:rsidP="00AC7D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auto"/>
                <w:sz w:val="18"/>
                <w:szCs w:val="18"/>
              </w:rPr>
              <w:t>Pooled</w:t>
            </w:r>
            <w:r>
              <w:rPr>
                <w:rFonts w:ascii="Times New Roman" w:eastAsia="宋体" w:hAnsi="Times New Roman" w:cs="Times New Roman" w:hint="eastAsia"/>
                <w:color w:val="auto"/>
                <w:sz w:val="18"/>
                <w:szCs w:val="18"/>
              </w:rPr>
              <w:t xml:space="preserve"> HR and P value for OS</w:t>
            </w: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>Gender</w:t>
            </w:r>
          </w:p>
        </w:tc>
        <w:tc>
          <w:tcPr>
            <w:tcW w:w="1591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6F49A6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Male</w:t>
            </w:r>
          </w:p>
        </w:tc>
        <w:tc>
          <w:tcPr>
            <w:tcW w:w="1591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4F628F" w:rsidRDefault="006F49A6" w:rsidP="006F4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0.379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0.001</w:t>
            </w:r>
          </w:p>
        </w:tc>
        <w:tc>
          <w:tcPr>
            <w:tcW w:w="2070" w:type="dxa"/>
          </w:tcPr>
          <w:p w:rsidR="006F49A6" w:rsidRPr="006F49A6" w:rsidRDefault="00A42598" w:rsidP="006F4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4F628F" w:rsidRDefault="006F49A6" w:rsidP="006F4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0.913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 xml:space="preserve">, </w:t>
            </w: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0.587</w:t>
            </w: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Female</w:t>
            </w:r>
          </w:p>
        </w:tc>
        <w:tc>
          <w:tcPr>
            <w:tcW w:w="1591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4F628F" w:rsidRDefault="006F49A6" w:rsidP="00AC7B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0.302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&lt;</w:t>
            </w: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0.00</w:t>
            </w:r>
            <w:r w:rsidR="00AC7B86"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6F49A6" w:rsidRPr="006F49A6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F49A6"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0.781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6F49A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0.018</w:t>
            </w: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Age</w:t>
            </w:r>
          </w:p>
        </w:tc>
        <w:tc>
          <w:tcPr>
            <w:tcW w:w="1591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6F49A6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&gt;= 65</w:t>
            </w:r>
          </w:p>
        </w:tc>
        <w:tc>
          <w:tcPr>
            <w:tcW w:w="1591" w:type="dxa"/>
          </w:tcPr>
          <w:p w:rsidR="006F49A6" w:rsidRPr="004F628F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0.344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0.87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0.409</w:t>
            </w: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&lt; 65</w:t>
            </w:r>
          </w:p>
        </w:tc>
        <w:tc>
          <w:tcPr>
            <w:tcW w:w="1591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0.314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0.72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0.028</w:t>
            </w: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6F652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Race</w:t>
            </w:r>
          </w:p>
        </w:tc>
        <w:tc>
          <w:tcPr>
            <w:tcW w:w="1591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6F49A6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</w:t>
            </w:r>
            <w:r w:rsidRPr="006F652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Asian</w:t>
            </w:r>
          </w:p>
        </w:tc>
        <w:tc>
          <w:tcPr>
            <w:tcW w:w="1591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0.34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0.925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0.465</w:t>
            </w: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</w:t>
            </w:r>
            <w:r w:rsidRPr="006F652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Non-Asian</w:t>
            </w:r>
          </w:p>
        </w:tc>
        <w:tc>
          <w:tcPr>
            <w:tcW w:w="1591" w:type="dxa"/>
          </w:tcPr>
          <w:p w:rsidR="006F49A6" w:rsidRPr="004F628F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0.31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0.705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0.207</w:t>
            </w: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AE6352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Smoking history</w:t>
            </w:r>
          </w:p>
        </w:tc>
        <w:tc>
          <w:tcPr>
            <w:tcW w:w="1591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6F49A6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735BF6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735BF6"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Yes</w:t>
            </w:r>
          </w:p>
        </w:tc>
        <w:tc>
          <w:tcPr>
            <w:tcW w:w="1591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0.302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0.758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0.056</w:t>
            </w: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735BF6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735BF6"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No</w:t>
            </w:r>
          </w:p>
        </w:tc>
        <w:tc>
          <w:tcPr>
            <w:tcW w:w="1591" w:type="dxa"/>
          </w:tcPr>
          <w:p w:rsidR="006F49A6" w:rsidRPr="00A42598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0.343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0.859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0.145</w:t>
            </w: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735BF6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A168F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CNS metastases</w:t>
            </w:r>
          </w:p>
        </w:tc>
        <w:tc>
          <w:tcPr>
            <w:tcW w:w="1591" w:type="dxa"/>
          </w:tcPr>
          <w:p w:rsidR="006F49A6" w:rsidRPr="00A42598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A42598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6F49A6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A42598" w:rsidRDefault="006F49A6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735BF6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735BF6"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Yes</w:t>
            </w:r>
          </w:p>
        </w:tc>
        <w:tc>
          <w:tcPr>
            <w:tcW w:w="1591" w:type="dxa"/>
          </w:tcPr>
          <w:p w:rsidR="006F49A6" w:rsidRPr="00A42598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0.385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0.902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0.696</w:t>
            </w: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735BF6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735BF6"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No</w:t>
            </w:r>
          </w:p>
        </w:tc>
        <w:tc>
          <w:tcPr>
            <w:tcW w:w="1591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0.428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A42598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0.774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0.011</w:t>
            </w: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735BF6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E627A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EGFR-TKI</w:t>
            </w: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>-</w:t>
            </w:r>
            <w:r w:rsidRPr="00E627A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sensitizing mutation</w:t>
            </w: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</w:t>
            </w:r>
            <w:r w:rsidRPr="00E627A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status</w:t>
            </w:r>
          </w:p>
        </w:tc>
        <w:tc>
          <w:tcPr>
            <w:tcW w:w="1591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6F49A6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</w:tcPr>
          <w:p w:rsidR="006F49A6" w:rsidRPr="004F628F" w:rsidRDefault="006F49A6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6F49A6" w:rsidRPr="00843FD2" w:rsidTr="006F4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735BF6" w:rsidRDefault="006F49A6" w:rsidP="004D1A8D">
            <w:pPr>
              <w:ind w:firstLineChars="100" w:firstLine="180"/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 w:rsidRPr="00E627A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Exon 19 deletion</w:t>
            </w:r>
          </w:p>
        </w:tc>
        <w:tc>
          <w:tcPr>
            <w:tcW w:w="1591" w:type="dxa"/>
          </w:tcPr>
          <w:p w:rsidR="006F49A6" w:rsidRPr="004F628F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0.27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0.764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0.036</w:t>
            </w:r>
          </w:p>
        </w:tc>
      </w:tr>
      <w:tr w:rsidR="006F49A6" w:rsidRPr="00843FD2" w:rsidTr="006F49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1" w:type="dxa"/>
            <w:vAlign w:val="center"/>
          </w:tcPr>
          <w:p w:rsidR="006F49A6" w:rsidRPr="00843FD2" w:rsidRDefault="006F49A6" w:rsidP="004D1A8D">
            <w:pPr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color w:val="auto"/>
                <w:sz w:val="18"/>
                <w:szCs w:val="18"/>
              </w:rPr>
              <w:t xml:space="preserve">  </w:t>
            </w:r>
            <w:r w:rsidRPr="00E627A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L858R</w:t>
            </w:r>
          </w:p>
        </w:tc>
        <w:tc>
          <w:tcPr>
            <w:tcW w:w="1591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0.437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 </w:t>
            </w:r>
            <w:r w:rsidR="00AC7B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&lt; 0.001</w:t>
            </w:r>
          </w:p>
        </w:tc>
        <w:tc>
          <w:tcPr>
            <w:tcW w:w="2070" w:type="dxa"/>
          </w:tcPr>
          <w:p w:rsidR="006F49A6" w:rsidRPr="006F49A6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6F49A6" w:rsidRPr="004F628F" w:rsidRDefault="00A42598" w:rsidP="004D1A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0.984</w:t>
            </w:r>
            <w:r>
              <w:rPr>
                <w:rFonts w:ascii="Times New Roman" w:hAnsi="Times New Roman" w:cs="Times New Roman" w:hint="eastAsia"/>
                <w:color w:val="auto"/>
                <w:sz w:val="18"/>
                <w:szCs w:val="18"/>
              </w:rPr>
              <w:t>,</w:t>
            </w:r>
            <w:r>
              <w:t xml:space="preserve"> </w:t>
            </w:r>
            <w:r w:rsidRPr="00A4259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 = 0.902</w:t>
            </w:r>
          </w:p>
        </w:tc>
      </w:tr>
    </w:tbl>
    <w:p w:rsidR="00324A5D" w:rsidRPr="005656F8" w:rsidRDefault="005123EA">
      <w:pPr>
        <w:rPr>
          <w:rFonts w:ascii="Times New Roman" w:hAnsi="Times New Roman" w:cs="Times New Roman"/>
          <w:b/>
        </w:rPr>
      </w:pPr>
      <w:r w:rsidRPr="005123EA">
        <w:rPr>
          <w:rFonts w:ascii="Times New Roman" w:hAnsi="Times New Roman" w:cs="Times New Roman"/>
          <w:b/>
        </w:rPr>
        <w:t>Supplementary Table S</w:t>
      </w:r>
      <w:r>
        <w:rPr>
          <w:rFonts w:ascii="Times New Roman" w:hAnsi="Times New Roman" w:cs="Times New Roman" w:hint="eastAsia"/>
          <w:b/>
        </w:rPr>
        <w:t>2</w:t>
      </w:r>
      <w:r w:rsidR="00AC7D98" w:rsidRPr="00AC7D98">
        <w:rPr>
          <w:rFonts w:ascii="Times New Roman" w:hAnsi="Times New Roman" w:cs="Times New Roman"/>
          <w:b/>
        </w:rPr>
        <w:t>. Sub-population analysis for PFS and OS</w:t>
      </w:r>
    </w:p>
    <w:p w:rsidR="00FA6FA7" w:rsidRPr="00164A3D" w:rsidRDefault="00164A3D">
      <w:pPr>
        <w:rPr>
          <w:rFonts w:ascii="Times New Roman" w:hAnsi="Times New Roman" w:cs="Times New Roman"/>
        </w:rPr>
      </w:pPr>
      <w:r w:rsidRPr="00FA6FA7">
        <w:rPr>
          <w:rFonts w:ascii="Times New Roman" w:hAnsi="Times New Roman" w:cs="Times New Roman"/>
        </w:rPr>
        <w:t>Abbreviation: PFS, progression-free survival;</w:t>
      </w:r>
      <w:r>
        <w:rPr>
          <w:rFonts w:ascii="Times New Roman" w:hAnsi="Times New Roman" w:cs="Times New Roman" w:hint="eastAsia"/>
        </w:rPr>
        <w:t xml:space="preserve"> OS, overall survival;</w:t>
      </w:r>
      <w:r w:rsidRPr="00FA6FA7">
        <w:rPr>
          <w:rFonts w:ascii="Times New Roman" w:hAnsi="Times New Roman" w:cs="Times New Roman"/>
        </w:rPr>
        <w:t xml:space="preserve"> HR, hazard ratio; CNS, central nervous system; EGFR, epidermal growth factor receptor; TKI, tyrosine kinase inhibitor.</w:t>
      </w:r>
    </w:p>
    <w:sectPr w:rsidR="00FA6FA7" w:rsidRPr="00164A3D" w:rsidSect="007F102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67"/>
    <w:rsid w:val="00007AE7"/>
    <w:rsid w:val="00064348"/>
    <w:rsid w:val="00066FFB"/>
    <w:rsid w:val="000A2842"/>
    <w:rsid w:val="000F3413"/>
    <w:rsid w:val="00140B95"/>
    <w:rsid w:val="00164A3D"/>
    <w:rsid w:val="00230F9E"/>
    <w:rsid w:val="00305145"/>
    <w:rsid w:val="00324A5D"/>
    <w:rsid w:val="00334631"/>
    <w:rsid w:val="00364F42"/>
    <w:rsid w:val="003916E9"/>
    <w:rsid w:val="003D2C35"/>
    <w:rsid w:val="003E331C"/>
    <w:rsid w:val="00436508"/>
    <w:rsid w:val="00446937"/>
    <w:rsid w:val="00464CF0"/>
    <w:rsid w:val="004C03AE"/>
    <w:rsid w:val="004D1A8D"/>
    <w:rsid w:val="004F1527"/>
    <w:rsid w:val="004F628F"/>
    <w:rsid w:val="005123EA"/>
    <w:rsid w:val="005656F8"/>
    <w:rsid w:val="00577567"/>
    <w:rsid w:val="00594CBE"/>
    <w:rsid w:val="005B5566"/>
    <w:rsid w:val="005E5BB2"/>
    <w:rsid w:val="0067443A"/>
    <w:rsid w:val="006B3696"/>
    <w:rsid w:val="006F49A6"/>
    <w:rsid w:val="0070444C"/>
    <w:rsid w:val="007539E0"/>
    <w:rsid w:val="007A4CEC"/>
    <w:rsid w:val="007E6EF0"/>
    <w:rsid w:val="007F1028"/>
    <w:rsid w:val="007F2CA5"/>
    <w:rsid w:val="00843FD2"/>
    <w:rsid w:val="008F1708"/>
    <w:rsid w:val="00932B70"/>
    <w:rsid w:val="009C24F1"/>
    <w:rsid w:val="009E4B5F"/>
    <w:rsid w:val="00A42598"/>
    <w:rsid w:val="00A451FC"/>
    <w:rsid w:val="00AC7B86"/>
    <w:rsid w:val="00AC7D98"/>
    <w:rsid w:val="00AE4B35"/>
    <w:rsid w:val="00BC10B3"/>
    <w:rsid w:val="00BD4769"/>
    <w:rsid w:val="00C01044"/>
    <w:rsid w:val="00C402A9"/>
    <w:rsid w:val="00C74D91"/>
    <w:rsid w:val="00CA2535"/>
    <w:rsid w:val="00CC2B93"/>
    <w:rsid w:val="00CE17C0"/>
    <w:rsid w:val="00D07FC6"/>
    <w:rsid w:val="00D22E4E"/>
    <w:rsid w:val="00D5235A"/>
    <w:rsid w:val="00D639DC"/>
    <w:rsid w:val="00E01A7E"/>
    <w:rsid w:val="00ED0D23"/>
    <w:rsid w:val="00EE41BB"/>
    <w:rsid w:val="00F61857"/>
    <w:rsid w:val="00F82A03"/>
    <w:rsid w:val="00FA6FA7"/>
    <w:rsid w:val="00FC07C5"/>
    <w:rsid w:val="00FD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C0104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0104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104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6185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C0104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0104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104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6185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webuser</cp:lastModifiedBy>
  <cp:revision>63</cp:revision>
  <dcterms:created xsi:type="dcterms:W3CDTF">2021-12-04T01:12:00Z</dcterms:created>
  <dcterms:modified xsi:type="dcterms:W3CDTF">2022-09-23T14:33:00Z</dcterms:modified>
</cp:coreProperties>
</file>