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44AFB" w14:textId="44DC2A09" w:rsidR="00140FFD" w:rsidRPr="00E74B85" w:rsidRDefault="00B93734" w:rsidP="00467526">
      <w:pPr>
        <w:pStyle w:val="NormalWeb"/>
        <w:spacing w:before="0" w:beforeAutospacing="0" w:after="0" w:afterAutospacing="0" w:line="360" w:lineRule="auto"/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</w:pPr>
      <w:r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  <w:t>Table supplementary material</w:t>
      </w:r>
      <w:r w:rsidR="001A1567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  <w:t xml:space="preserve">. </w:t>
      </w:r>
      <w:r w:rsidR="00784BBA" w:rsidRPr="00784BBA">
        <w:rPr>
          <w:rFonts w:ascii="Arial" w:hAnsi="Arial" w:cs="Arial"/>
          <w:color w:val="000000" w:themeColor="text1"/>
          <w:sz w:val="22"/>
          <w:szCs w:val="22"/>
          <w:lang w:val="en-US"/>
        </w:rPr>
        <w:t>Cutaneous Lymphoma International Prognostic Index</w:t>
      </w:r>
      <w:r w:rsidR="00784BBA" w:rsidRPr="00784BBA">
        <w:rPr>
          <w:rFonts w:ascii="Arial" w:hAnsi="Arial" w:cs="Arial"/>
          <w:color w:val="000000" w:themeColor="text1"/>
          <w:lang w:val="en-US"/>
        </w:rPr>
        <w:t xml:space="preserve"> </w:t>
      </w:r>
      <w:r w:rsidR="00715C75" w:rsidRPr="00784BBA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  <w:t xml:space="preserve"> </w:t>
      </w:r>
      <w:r w:rsidR="001A1567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  <w:t>(CLIPI)</w:t>
      </w:r>
      <w:r w:rsidR="00C6083E" w:rsidRPr="00C6083E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  <w:t xml:space="preserve"> </w:t>
      </w:r>
      <w:r w:rsidR="00C6083E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  <w:t>p</w:t>
      </w:r>
      <w:r w:rsidR="00C6083E" w:rsidRPr="00E74B85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  <w:t xml:space="preserve">roposed by the </w:t>
      </w:r>
      <w:r w:rsidR="00C6083E" w:rsidRPr="001576CA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  <w:t xml:space="preserve">International Extranodal Lymphoma Study Group (IELSG 11) </w:t>
      </w:r>
      <w:r w:rsidR="00C6083E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  <w:t>[</w:t>
      </w:r>
      <w:r w:rsidR="00C6083E" w:rsidRPr="001576CA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  <w:t>Mian et al.</w:t>
      </w:r>
      <w:bookmarkStart w:id="0" w:name="_GoBack"/>
      <w:r w:rsidR="001206B0" w:rsidRPr="001206B0">
        <w:rPr>
          <w:rFonts w:ascii="Arial" w:eastAsiaTheme="minorEastAsia" w:hAnsi="Arial" w:cs="Arial"/>
          <w:color w:val="000000" w:themeColor="text1"/>
          <w:kern w:val="24"/>
          <w:sz w:val="22"/>
          <w:szCs w:val="22"/>
          <w:vertAlign w:val="superscript"/>
          <w:lang w:val="en-US"/>
        </w:rPr>
        <w:t>1</w:t>
      </w:r>
      <w:bookmarkEnd w:id="0"/>
      <w:r w:rsidR="00C6083E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  <w:t>]</w:t>
      </w:r>
    </w:p>
    <w:p w14:paraId="5B74D4F9" w14:textId="77777777" w:rsidR="00EA4D47" w:rsidRPr="00EA4D47" w:rsidRDefault="00EA4D47" w:rsidP="00EA4D47">
      <w:pPr>
        <w:pStyle w:val="NormalWeb"/>
        <w:spacing w:before="0" w:beforeAutospacing="0" w:after="0" w:afterAutospacing="0" w:line="360" w:lineRule="auto"/>
        <w:rPr>
          <w:rFonts w:ascii="Arial" w:eastAsiaTheme="minorEastAsia" w:hAnsi="Arial" w:cs="Arial"/>
          <w:color w:val="000000" w:themeColor="text1"/>
          <w:kern w:val="24"/>
          <w:sz w:val="22"/>
          <w:szCs w:val="22"/>
          <w:vertAlign w:val="superscript"/>
          <w:lang w:val="en-US"/>
        </w:rPr>
      </w:pPr>
    </w:p>
    <w:tbl>
      <w:tblPr>
        <w:tblW w:w="792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63"/>
        <w:gridCol w:w="2551"/>
        <w:gridCol w:w="2114"/>
      </w:tblGrid>
      <w:tr w:rsidR="00140FFD" w:rsidRPr="00A30422" w14:paraId="5D62FF9E" w14:textId="77777777" w:rsidTr="00665DBF">
        <w:trPr>
          <w:trHeight w:val="349"/>
        </w:trPr>
        <w:tc>
          <w:tcPr>
            <w:tcW w:w="5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E46DB0" w14:textId="1F7A271E" w:rsidR="00140FFD" w:rsidRPr="001A1567" w:rsidRDefault="001F7C42" w:rsidP="00467526">
            <w:pPr>
              <w:spacing w:after="0" w:line="360" w:lineRule="auto"/>
              <w:rPr>
                <w:rFonts w:ascii="Arial" w:eastAsia="Times New Roman" w:hAnsi="Arial" w:cs="Arial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V</w:t>
            </w:r>
            <w:r w:rsidR="00140FFD"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alue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50BCAD" w14:textId="0139E6D9" w:rsidR="00140FFD" w:rsidRPr="001A1567" w:rsidRDefault="001F7C42" w:rsidP="00467526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S</w:t>
            </w:r>
            <w:r w:rsidR="00140FFD"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core</w:t>
            </w:r>
          </w:p>
        </w:tc>
      </w:tr>
      <w:tr w:rsidR="00140FFD" w:rsidRPr="00A30422" w14:paraId="668B9260" w14:textId="77777777" w:rsidTr="00665DBF">
        <w:trPr>
          <w:trHeight w:val="229"/>
        </w:trPr>
        <w:tc>
          <w:tcPr>
            <w:tcW w:w="5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F52C90" w14:textId="77777777" w:rsidR="00140FFD" w:rsidRPr="001A1567" w:rsidRDefault="00140FFD" w:rsidP="00467526">
            <w:pPr>
              <w:spacing w:after="0" w:line="360" w:lineRule="auto"/>
              <w:rPr>
                <w:rFonts w:ascii="Arial" w:eastAsia="Times New Roman" w:hAnsi="Arial" w:cs="Arial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Elevated LDH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BB53D4" w14:textId="77777777" w:rsidR="00140FFD" w:rsidRPr="001A1567" w:rsidRDefault="00140FFD" w:rsidP="00467526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1</w:t>
            </w:r>
          </w:p>
        </w:tc>
      </w:tr>
      <w:tr w:rsidR="00140FFD" w:rsidRPr="00A30422" w14:paraId="0730F595" w14:textId="77777777" w:rsidTr="00665DBF">
        <w:trPr>
          <w:trHeight w:val="238"/>
        </w:trPr>
        <w:tc>
          <w:tcPr>
            <w:tcW w:w="5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7B6D15" w14:textId="77777777" w:rsidR="00140FFD" w:rsidRPr="001A1567" w:rsidRDefault="00140FFD" w:rsidP="00467526">
            <w:pPr>
              <w:spacing w:after="0" w:line="360" w:lineRule="auto"/>
              <w:rPr>
                <w:rFonts w:ascii="Arial" w:eastAsia="Times New Roman" w:hAnsi="Arial" w:cs="Arial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Morphology of the lesion - nodule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1469F1" w14:textId="77777777" w:rsidR="00140FFD" w:rsidRPr="001A1567" w:rsidRDefault="00140FFD" w:rsidP="00467526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1</w:t>
            </w:r>
          </w:p>
        </w:tc>
      </w:tr>
      <w:tr w:rsidR="00140FFD" w:rsidRPr="00A30422" w14:paraId="440BDCC8" w14:textId="77777777" w:rsidTr="00665DBF">
        <w:trPr>
          <w:trHeight w:val="274"/>
        </w:trPr>
        <w:tc>
          <w:tcPr>
            <w:tcW w:w="5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49FCFD" w14:textId="6EBEF242" w:rsidR="00140FFD" w:rsidRPr="001A1567" w:rsidRDefault="0023758C" w:rsidP="00467526">
            <w:pPr>
              <w:spacing w:after="0" w:line="360" w:lineRule="auto"/>
              <w:rPr>
                <w:rFonts w:ascii="Arial" w:eastAsia="Times New Roman" w:hAnsi="Arial" w:cs="Arial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&gt;2 lesion</w:t>
            </w:r>
            <w:r w:rsidR="00140FFD"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s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7B7387" w14:textId="77777777" w:rsidR="00140FFD" w:rsidRPr="001A1567" w:rsidRDefault="00140FFD" w:rsidP="00467526">
            <w:pPr>
              <w:spacing w:after="0" w:line="360" w:lineRule="auto"/>
              <w:jc w:val="center"/>
              <w:rPr>
                <w:rFonts w:ascii="Arial" w:eastAsia="Times New Roman" w:hAnsi="Arial" w:cs="Arial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1</w:t>
            </w:r>
          </w:p>
        </w:tc>
      </w:tr>
      <w:tr w:rsidR="001576CA" w:rsidRPr="00A30422" w14:paraId="3E1CE337" w14:textId="77777777" w:rsidTr="00665DBF">
        <w:trPr>
          <w:trHeight w:val="286"/>
        </w:trPr>
        <w:tc>
          <w:tcPr>
            <w:tcW w:w="3263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505B77" w14:textId="4F6EE9D2" w:rsidR="001576CA" w:rsidRPr="001A1567" w:rsidRDefault="001576CA" w:rsidP="001576C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24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Risk level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616C99" w14:textId="04C5CAB3" w:rsidR="001576CA" w:rsidRPr="001A1567" w:rsidRDefault="001576CA" w:rsidP="001576C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24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5-year PFS [%]</w:t>
            </w:r>
          </w:p>
        </w:tc>
        <w:tc>
          <w:tcPr>
            <w:tcW w:w="2114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8FF7A9" w14:textId="5DE1E254" w:rsidR="001576CA" w:rsidRPr="001A1567" w:rsidRDefault="001576CA" w:rsidP="001576C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24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Score</w:t>
            </w:r>
          </w:p>
        </w:tc>
      </w:tr>
      <w:tr w:rsidR="001576CA" w:rsidRPr="00A30422" w14:paraId="173C55C1" w14:textId="77777777" w:rsidTr="00665DBF">
        <w:trPr>
          <w:trHeight w:val="176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8337D7" w14:textId="29347356" w:rsidR="001576CA" w:rsidRPr="001A1567" w:rsidRDefault="001576CA" w:rsidP="001576C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24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Low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A7A755" w14:textId="149FBB41" w:rsidR="001576CA" w:rsidRPr="001A1567" w:rsidRDefault="001576CA" w:rsidP="001576C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24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91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CB6DB4" w14:textId="3DB4A4BB" w:rsidR="001576CA" w:rsidRPr="001A1567" w:rsidRDefault="001576CA" w:rsidP="001576C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24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0</w:t>
            </w:r>
          </w:p>
        </w:tc>
      </w:tr>
      <w:tr w:rsidR="001576CA" w:rsidRPr="00A30422" w14:paraId="2F0666F8" w14:textId="77777777" w:rsidTr="00665DBF">
        <w:trPr>
          <w:trHeight w:val="184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1E3506" w14:textId="1FFBA96F" w:rsidR="001576CA" w:rsidRPr="001A1567" w:rsidRDefault="001576CA" w:rsidP="001576C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24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Intermediate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D5B013" w14:textId="4EDF5B5E" w:rsidR="001576CA" w:rsidRPr="001A1567" w:rsidRDefault="001576CA" w:rsidP="001576C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24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64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D08EE2" w14:textId="56206935" w:rsidR="001576CA" w:rsidRPr="001A1567" w:rsidRDefault="001576CA" w:rsidP="001576C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24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1</w:t>
            </w:r>
          </w:p>
        </w:tc>
      </w:tr>
      <w:tr w:rsidR="001576CA" w:rsidRPr="00A30422" w14:paraId="2E493B64" w14:textId="77777777" w:rsidTr="00665DBF">
        <w:trPr>
          <w:trHeight w:val="78"/>
        </w:trPr>
        <w:tc>
          <w:tcPr>
            <w:tcW w:w="3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DB5804" w14:textId="39D75E7A" w:rsidR="001576CA" w:rsidRPr="001A1567" w:rsidRDefault="001576CA" w:rsidP="001576C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24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High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AB16EB" w14:textId="69C10C2C" w:rsidR="001576CA" w:rsidRPr="001A1567" w:rsidRDefault="001576CA" w:rsidP="001576C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24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48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9B34E7" w14:textId="6CBA4EC0" w:rsidR="001576CA" w:rsidRPr="001A1567" w:rsidRDefault="001576CA" w:rsidP="001576C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kern w:val="24"/>
              </w:rPr>
            </w:pPr>
            <w:r w:rsidRPr="001A1567">
              <w:rPr>
                <w:rFonts w:ascii="Arial" w:eastAsia="Times New Roman" w:hAnsi="Arial" w:cs="Arial"/>
                <w:color w:val="000000" w:themeColor="text1"/>
                <w:kern w:val="24"/>
              </w:rPr>
              <w:t>2-3</w:t>
            </w:r>
          </w:p>
        </w:tc>
      </w:tr>
    </w:tbl>
    <w:p w14:paraId="2B1A34FD" w14:textId="77777777" w:rsidR="00140FFD" w:rsidRPr="00A30422" w:rsidRDefault="00140FFD" w:rsidP="00467526">
      <w:pPr>
        <w:spacing w:line="360" w:lineRule="auto"/>
        <w:rPr>
          <w:rFonts w:ascii="Arial" w:eastAsiaTheme="minorEastAsia" w:hAnsi="Arial" w:cs="Arial"/>
          <w:color w:val="000000" w:themeColor="text1"/>
          <w:kern w:val="24"/>
        </w:rPr>
      </w:pPr>
    </w:p>
    <w:p w14:paraId="548F9B27" w14:textId="1EEC692D" w:rsidR="00DF63E0" w:rsidRDefault="00113534" w:rsidP="00DF63E0">
      <w:pPr>
        <w:pStyle w:val="NormalWeb"/>
        <w:spacing w:before="0" w:beforeAutospacing="0" w:after="0" w:afterAutospacing="0" w:line="360" w:lineRule="auto"/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</w:pPr>
      <w:r w:rsidRPr="00991205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  <w:t>LDH - l</w:t>
      </w:r>
      <w:r w:rsidR="00DF63E0" w:rsidRPr="00991205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  <w:t>actase dehydrogenase;</w:t>
      </w:r>
      <w:r w:rsidR="00E937E6" w:rsidRPr="00991205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  <w:t xml:space="preserve"> </w:t>
      </w:r>
      <w:r w:rsidRPr="00991205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  <w:t xml:space="preserve"> PFS – Progression Free Survival</w:t>
      </w:r>
    </w:p>
    <w:p w14:paraId="30811AA3" w14:textId="77777777" w:rsidR="001206B0" w:rsidRDefault="001206B0" w:rsidP="00DF63E0">
      <w:pPr>
        <w:pStyle w:val="NormalWeb"/>
        <w:spacing w:before="0" w:beforeAutospacing="0" w:after="0" w:afterAutospacing="0" w:line="360" w:lineRule="auto"/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</w:pPr>
    </w:p>
    <w:p w14:paraId="63E7A32C" w14:textId="698566CA" w:rsidR="001206B0" w:rsidRDefault="001206B0" w:rsidP="00DF63E0">
      <w:pPr>
        <w:pStyle w:val="NormalWeb"/>
        <w:spacing w:before="0" w:beforeAutospacing="0" w:after="0" w:afterAutospacing="0" w:line="360" w:lineRule="auto"/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</w:pPr>
      <w:r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US"/>
        </w:rPr>
        <w:t xml:space="preserve">Reference </w:t>
      </w:r>
    </w:p>
    <w:p w14:paraId="486BC585" w14:textId="7714F5C8" w:rsidR="001206B0" w:rsidRDefault="001206B0" w:rsidP="00DF63E0">
      <w:pPr>
        <w:pStyle w:val="NormalWeb"/>
        <w:spacing w:before="0" w:beforeAutospacing="0" w:after="0" w:afterAutospacing="0" w:line="360" w:lineRule="auto"/>
        <w:rPr>
          <w:rFonts w:ascii="Arial" w:eastAsiaTheme="minorEastAsia" w:hAnsi="Arial" w:cs="Arial"/>
          <w:color w:val="000000" w:themeColor="text1"/>
          <w:kern w:val="24"/>
          <w:lang w:val="en-US"/>
        </w:rPr>
      </w:pPr>
      <w:r>
        <w:rPr>
          <w:rStyle w:val="sur-name"/>
        </w:rPr>
        <w:t xml:space="preserve">[1] </w:t>
      </w:r>
      <w:r>
        <w:rPr>
          <w:rStyle w:val="sur-name"/>
        </w:rPr>
        <w:t>Mian</w:t>
      </w:r>
      <w:r>
        <w:rPr>
          <w:rStyle w:val="pcdata"/>
        </w:rPr>
        <w:t xml:space="preserve"> </w:t>
      </w:r>
      <w:r>
        <w:rPr>
          <w:rStyle w:val="given-name"/>
        </w:rPr>
        <w:t>M</w:t>
      </w:r>
      <w:r>
        <w:rPr>
          <w:rStyle w:val="pcdata"/>
        </w:rPr>
        <w:t xml:space="preserve">, </w:t>
      </w:r>
      <w:r>
        <w:rPr>
          <w:rStyle w:val="sur-name"/>
        </w:rPr>
        <w:t>Marcheselli</w:t>
      </w:r>
      <w:r>
        <w:rPr>
          <w:rStyle w:val="pcdata"/>
        </w:rPr>
        <w:t xml:space="preserve"> </w:t>
      </w:r>
      <w:r>
        <w:rPr>
          <w:rStyle w:val="given-name"/>
        </w:rPr>
        <w:t>L</w:t>
      </w:r>
      <w:r>
        <w:rPr>
          <w:rStyle w:val="pcdata"/>
        </w:rPr>
        <w:t xml:space="preserve">, </w:t>
      </w:r>
      <w:r>
        <w:rPr>
          <w:rStyle w:val="sur-name"/>
        </w:rPr>
        <w:t>Luminari</w:t>
      </w:r>
      <w:r>
        <w:rPr>
          <w:rStyle w:val="pcdata"/>
        </w:rPr>
        <w:t xml:space="preserve"> </w:t>
      </w:r>
      <w:r>
        <w:rPr>
          <w:rStyle w:val="given-name"/>
        </w:rPr>
        <w:t>S</w:t>
      </w:r>
      <w:r>
        <w:rPr>
          <w:rStyle w:val="pcdata"/>
        </w:rPr>
        <w:t xml:space="preserve">, </w:t>
      </w:r>
      <w:r>
        <w:rPr>
          <w:rStyle w:val="etal"/>
        </w:rPr>
        <w:t>et al.</w:t>
      </w:r>
      <w:r>
        <w:rPr>
          <w:rStyle w:val="pcdata"/>
        </w:rPr>
        <w:t xml:space="preserve"> </w:t>
      </w:r>
      <w:r>
        <w:rPr>
          <w:rStyle w:val="art-title"/>
        </w:rPr>
        <w:t>CLIPI: a new prognostic index for indolent cutaneous B cell lymphoma proposed by the International Extranodal Lymphoma Study Group (IELSG 11)</w:t>
      </w:r>
      <w:r>
        <w:rPr>
          <w:rStyle w:val="pcdata"/>
        </w:rPr>
        <w:t xml:space="preserve">. </w:t>
      </w:r>
      <w:r>
        <w:rPr>
          <w:rStyle w:val="source"/>
        </w:rPr>
        <w:t>Ann Hematol</w:t>
      </w:r>
      <w:r>
        <w:rPr>
          <w:rStyle w:val="pcdata"/>
        </w:rPr>
        <w:t xml:space="preserve">. </w:t>
      </w:r>
      <w:r>
        <w:rPr>
          <w:rStyle w:val="year"/>
        </w:rPr>
        <w:t>2011</w:t>
      </w:r>
      <w:r>
        <w:rPr>
          <w:rStyle w:val="pcdata"/>
        </w:rPr>
        <w:t>;</w:t>
      </w:r>
      <w:r>
        <w:rPr>
          <w:rStyle w:val="vol"/>
        </w:rPr>
        <w:t>90</w:t>
      </w:r>
      <w:r>
        <w:rPr>
          <w:rStyle w:val="pcdata"/>
        </w:rPr>
        <w:t>(</w:t>
      </w:r>
      <w:r>
        <w:rPr>
          <w:rStyle w:val="iss"/>
        </w:rPr>
        <w:t>4</w:t>
      </w:r>
      <w:r>
        <w:rPr>
          <w:rStyle w:val="pcdata"/>
        </w:rPr>
        <w:t>):</w:t>
      </w:r>
      <w:r>
        <w:rPr>
          <w:rStyle w:val="fpage"/>
        </w:rPr>
        <w:t>401</w:t>
      </w:r>
      <w:r>
        <w:rPr>
          <w:rStyle w:val="pcdata"/>
        </w:rPr>
        <w:t>–</w:t>
      </w:r>
      <w:r>
        <w:rPr>
          <w:rStyle w:val="lpage"/>
        </w:rPr>
        <w:t>408</w:t>
      </w:r>
      <w:r>
        <w:rPr>
          <w:rStyle w:val="pcdata"/>
        </w:rPr>
        <w:t>.</w:t>
      </w:r>
    </w:p>
    <w:p w14:paraId="46C017A9" w14:textId="77777777" w:rsidR="00140FFD" w:rsidRPr="00E74B85" w:rsidRDefault="00140FFD" w:rsidP="00467526">
      <w:pPr>
        <w:spacing w:line="360" w:lineRule="auto"/>
        <w:rPr>
          <w:rFonts w:ascii="Arial" w:eastAsiaTheme="minorEastAsia" w:hAnsi="Arial" w:cs="Arial"/>
          <w:color w:val="000000" w:themeColor="text1"/>
          <w:kern w:val="24"/>
        </w:rPr>
      </w:pPr>
    </w:p>
    <w:p w14:paraId="6C027FE9" w14:textId="77777777" w:rsidR="00140FFD" w:rsidRPr="00E74B85" w:rsidRDefault="00140FFD" w:rsidP="00467526">
      <w:pPr>
        <w:spacing w:line="360" w:lineRule="auto"/>
        <w:rPr>
          <w:rFonts w:ascii="Arial" w:eastAsiaTheme="minorEastAsia" w:hAnsi="Arial" w:cs="Arial"/>
          <w:color w:val="000000" w:themeColor="text1"/>
          <w:kern w:val="24"/>
        </w:rPr>
      </w:pPr>
    </w:p>
    <w:p w14:paraId="36F20F92" w14:textId="77777777" w:rsidR="00140FFD" w:rsidRPr="00E74B85" w:rsidRDefault="00140FFD" w:rsidP="00467526">
      <w:pPr>
        <w:spacing w:line="360" w:lineRule="auto"/>
        <w:rPr>
          <w:rFonts w:ascii="Arial" w:eastAsiaTheme="minorEastAsia" w:hAnsi="Arial" w:cs="Arial"/>
          <w:color w:val="000000" w:themeColor="text1"/>
          <w:kern w:val="24"/>
        </w:rPr>
      </w:pPr>
    </w:p>
    <w:p w14:paraId="7F4C2CAD" w14:textId="77777777" w:rsidR="00140FFD" w:rsidRPr="00E74B85" w:rsidRDefault="00140FFD" w:rsidP="00467526">
      <w:pPr>
        <w:spacing w:line="360" w:lineRule="auto"/>
        <w:rPr>
          <w:rFonts w:ascii="Arial" w:eastAsiaTheme="minorEastAsia" w:hAnsi="Arial" w:cs="Arial"/>
          <w:color w:val="000000" w:themeColor="text1"/>
          <w:kern w:val="24"/>
        </w:rPr>
      </w:pPr>
    </w:p>
    <w:p w14:paraId="285AE47B" w14:textId="77777777" w:rsidR="00140FFD" w:rsidRPr="00E74B85" w:rsidRDefault="00140FFD" w:rsidP="00467526">
      <w:pPr>
        <w:spacing w:line="360" w:lineRule="auto"/>
        <w:rPr>
          <w:rFonts w:ascii="Arial" w:eastAsiaTheme="minorEastAsia" w:hAnsi="Arial" w:cs="Arial"/>
          <w:color w:val="000000" w:themeColor="text1"/>
          <w:kern w:val="24"/>
        </w:rPr>
      </w:pPr>
    </w:p>
    <w:p w14:paraId="78B61C48" w14:textId="77777777" w:rsidR="00140FFD" w:rsidRDefault="00140FFD" w:rsidP="00467526">
      <w:pPr>
        <w:spacing w:line="360" w:lineRule="auto"/>
        <w:rPr>
          <w:rFonts w:ascii="Arial" w:eastAsiaTheme="minorEastAsia" w:hAnsi="Arial" w:cs="Arial"/>
          <w:color w:val="000000" w:themeColor="text1"/>
          <w:kern w:val="24"/>
        </w:rPr>
      </w:pPr>
    </w:p>
    <w:p w14:paraId="2C1B3F28" w14:textId="77777777" w:rsidR="00EA4D47" w:rsidRDefault="00EA4D47" w:rsidP="00467526">
      <w:pPr>
        <w:spacing w:line="360" w:lineRule="auto"/>
        <w:rPr>
          <w:rFonts w:ascii="Arial" w:eastAsiaTheme="minorEastAsia" w:hAnsi="Arial" w:cs="Arial"/>
          <w:color w:val="000000" w:themeColor="text1"/>
          <w:kern w:val="24"/>
        </w:rPr>
      </w:pPr>
    </w:p>
    <w:p w14:paraId="1543EA1D" w14:textId="77777777" w:rsidR="0074365E" w:rsidRPr="00E74B85" w:rsidRDefault="0074365E" w:rsidP="00467526">
      <w:pPr>
        <w:spacing w:line="360" w:lineRule="auto"/>
        <w:rPr>
          <w:rFonts w:ascii="Arial" w:eastAsiaTheme="minorEastAsia" w:hAnsi="Arial" w:cs="Arial"/>
          <w:color w:val="000000" w:themeColor="text1"/>
          <w:kern w:val="24"/>
        </w:rPr>
      </w:pPr>
    </w:p>
    <w:p w14:paraId="7D67DF6D" w14:textId="77777777" w:rsidR="00140FFD" w:rsidRPr="00E74B85" w:rsidRDefault="00140FFD" w:rsidP="00467526">
      <w:pPr>
        <w:spacing w:line="360" w:lineRule="auto"/>
        <w:rPr>
          <w:rFonts w:ascii="Arial" w:eastAsiaTheme="minorEastAsia" w:hAnsi="Arial" w:cs="Arial"/>
          <w:color w:val="000000" w:themeColor="text1"/>
          <w:kern w:val="24"/>
        </w:rPr>
      </w:pPr>
    </w:p>
    <w:sectPr w:rsidR="00140FFD" w:rsidRPr="00E74B85">
      <w:pgSz w:w="11900" w:h="16840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9D3D8" w16cex:dateUtc="2020-10-20T19:23:00Z"/>
  <w16cex:commentExtensible w16cex:durableId="2339D304" w16cex:dateUtc="2020-10-20T19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369F646" w16cid:durableId="2339D3D8"/>
  <w16cid:commentId w16cid:paraId="273D70D1" w16cid:durableId="2339D30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FEABD" w14:textId="77777777" w:rsidR="00972C5C" w:rsidRDefault="00972C5C">
      <w:pPr>
        <w:spacing w:after="0" w:line="240" w:lineRule="auto"/>
      </w:pPr>
      <w:r>
        <w:separator/>
      </w:r>
    </w:p>
  </w:endnote>
  <w:endnote w:type="continuationSeparator" w:id="0">
    <w:p w14:paraId="1890A699" w14:textId="77777777" w:rsidR="00972C5C" w:rsidRDefault="00972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Sylfae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9772D" w14:textId="77777777" w:rsidR="00972C5C" w:rsidRDefault="00972C5C">
      <w:pPr>
        <w:spacing w:after="0" w:line="240" w:lineRule="auto"/>
      </w:pPr>
      <w:r>
        <w:separator/>
      </w:r>
    </w:p>
  </w:footnote>
  <w:footnote w:type="continuationSeparator" w:id="0">
    <w:p w14:paraId="570C9263" w14:textId="77777777" w:rsidR="00972C5C" w:rsidRDefault="00972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05EBD"/>
    <w:multiLevelType w:val="hybridMultilevel"/>
    <w:tmpl w:val="149C1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36AC8"/>
    <w:multiLevelType w:val="hybridMultilevel"/>
    <w:tmpl w:val="A5B80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E807E2"/>
    <w:multiLevelType w:val="hybridMultilevel"/>
    <w:tmpl w:val="498CD05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024731"/>
    <w:multiLevelType w:val="hybridMultilevel"/>
    <w:tmpl w:val="FA122B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2C"/>
    <w:rsid w:val="0000104C"/>
    <w:rsid w:val="00001E4F"/>
    <w:rsid w:val="00006CA9"/>
    <w:rsid w:val="0001198F"/>
    <w:rsid w:val="00014A67"/>
    <w:rsid w:val="00023116"/>
    <w:rsid w:val="00025FB7"/>
    <w:rsid w:val="000268AF"/>
    <w:rsid w:val="00033092"/>
    <w:rsid w:val="00056A28"/>
    <w:rsid w:val="00057D39"/>
    <w:rsid w:val="00060562"/>
    <w:rsid w:val="00061FD1"/>
    <w:rsid w:val="00074E3C"/>
    <w:rsid w:val="000776A2"/>
    <w:rsid w:val="0008204E"/>
    <w:rsid w:val="00084E67"/>
    <w:rsid w:val="000926B4"/>
    <w:rsid w:val="000B3955"/>
    <w:rsid w:val="000C5D41"/>
    <w:rsid w:val="000E6F9C"/>
    <w:rsid w:val="000F2807"/>
    <w:rsid w:val="000F451A"/>
    <w:rsid w:val="00104F77"/>
    <w:rsid w:val="00113534"/>
    <w:rsid w:val="001206B0"/>
    <w:rsid w:val="0012450E"/>
    <w:rsid w:val="00131B83"/>
    <w:rsid w:val="00140FFD"/>
    <w:rsid w:val="001576CA"/>
    <w:rsid w:val="00161B08"/>
    <w:rsid w:val="001642D4"/>
    <w:rsid w:val="00180B05"/>
    <w:rsid w:val="001820F2"/>
    <w:rsid w:val="00182608"/>
    <w:rsid w:val="00185026"/>
    <w:rsid w:val="00186702"/>
    <w:rsid w:val="00192B2C"/>
    <w:rsid w:val="001960BA"/>
    <w:rsid w:val="001A1567"/>
    <w:rsid w:val="001B59A6"/>
    <w:rsid w:val="001C2BE9"/>
    <w:rsid w:val="001D0D4B"/>
    <w:rsid w:val="001D633A"/>
    <w:rsid w:val="001E0CAC"/>
    <w:rsid w:val="001F4716"/>
    <w:rsid w:val="001F7C42"/>
    <w:rsid w:val="00203A7D"/>
    <w:rsid w:val="002109EA"/>
    <w:rsid w:val="002114C0"/>
    <w:rsid w:val="00211F73"/>
    <w:rsid w:val="00227CEF"/>
    <w:rsid w:val="0023758C"/>
    <w:rsid w:val="002429C4"/>
    <w:rsid w:val="00253D72"/>
    <w:rsid w:val="002570CB"/>
    <w:rsid w:val="0026155F"/>
    <w:rsid w:val="0027061F"/>
    <w:rsid w:val="00283E09"/>
    <w:rsid w:val="002A3FC4"/>
    <w:rsid w:val="002B1913"/>
    <w:rsid w:val="002B508A"/>
    <w:rsid w:val="002B5B76"/>
    <w:rsid w:val="002C5C8D"/>
    <w:rsid w:val="002C6ACB"/>
    <w:rsid w:val="002D4594"/>
    <w:rsid w:val="002E57DD"/>
    <w:rsid w:val="002F6B4B"/>
    <w:rsid w:val="00302046"/>
    <w:rsid w:val="00305676"/>
    <w:rsid w:val="00313A19"/>
    <w:rsid w:val="00320D4D"/>
    <w:rsid w:val="00330F4E"/>
    <w:rsid w:val="00332908"/>
    <w:rsid w:val="00332936"/>
    <w:rsid w:val="0033433B"/>
    <w:rsid w:val="003358CC"/>
    <w:rsid w:val="00347A2F"/>
    <w:rsid w:val="00352A24"/>
    <w:rsid w:val="0035715F"/>
    <w:rsid w:val="00382452"/>
    <w:rsid w:val="003847F1"/>
    <w:rsid w:val="00385CB0"/>
    <w:rsid w:val="0038765B"/>
    <w:rsid w:val="003A2F96"/>
    <w:rsid w:val="003E37F0"/>
    <w:rsid w:val="003E43A8"/>
    <w:rsid w:val="003E4640"/>
    <w:rsid w:val="003E7876"/>
    <w:rsid w:val="004062CE"/>
    <w:rsid w:val="004073FE"/>
    <w:rsid w:val="00407997"/>
    <w:rsid w:val="004106B1"/>
    <w:rsid w:val="00413626"/>
    <w:rsid w:val="0041474F"/>
    <w:rsid w:val="004212C9"/>
    <w:rsid w:val="004236EB"/>
    <w:rsid w:val="00424253"/>
    <w:rsid w:val="004325A5"/>
    <w:rsid w:val="00436529"/>
    <w:rsid w:val="004422BA"/>
    <w:rsid w:val="00442DD2"/>
    <w:rsid w:val="00464C3F"/>
    <w:rsid w:val="00467526"/>
    <w:rsid w:val="0047421A"/>
    <w:rsid w:val="00475FDB"/>
    <w:rsid w:val="004849D3"/>
    <w:rsid w:val="004850FB"/>
    <w:rsid w:val="00490F0D"/>
    <w:rsid w:val="004A2210"/>
    <w:rsid w:val="004D4F0E"/>
    <w:rsid w:val="004D6FBB"/>
    <w:rsid w:val="004E0D61"/>
    <w:rsid w:val="004E0F61"/>
    <w:rsid w:val="004E7401"/>
    <w:rsid w:val="004F5B87"/>
    <w:rsid w:val="004F5E69"/>
    <w:rsid w:val="004F6107"/>
    <w:rsid w:val="00510DB1"/>
    <w:rsid w:val="00512930"/>
    <w:rsid w:val="00516705"/>
    <w:rsid w:val="00521F75"/>
    <w:rsid w:val="005336ED"/>
    <w:rsid w:val="00534C52"/>
    <w:rsid w:val="0053521A"/>
    <w:rsid w:val="005361D3"/>
    <w:rsid w:val="00536231"/>
    <w:rsid w:val="00537AD2"/>
    <w:rsid w:val="00537B6E"/>
    <w:rsid w:val="005419D7"/>
    <w:rsid w:val="0054530F"/>
    <w:rsid w:val="0055341A"/>
    <w:rsid w:val="005816E0"/>
    <w:rsid w:val="00583ADC"/>
    <w:rsid w:val="005869C9"/>
    <w:rsid w:val="005C0FF3"/>
    <w:rsid w:val="005C2597"/>
    <w:rsid w:val="005D28FA"/>
    <w:rsid w:val="005D3F8B"/>
    <w:rsid w:val="005E5330"/>
    <w:rsid w:val="005E7516"/>
    <w:rsid w:val="00616BF7"/>
    <w:rsid w:val="0062143C"/>
    <w:rsid w:val="00631F80"/>
    <w:rsid w:val="006437B3"/>
    <w:rsid w:val="00644FD4"/>
    <w:rsid w:val="00645B25"/>
    <w:rsid w:val="00645E69"/>
    <w:rsid w:val="006515AF"/>
    <w:rsid w:val="00652653"/>
    <w:rsid w:val="00656BB7"/>
    <w:rsid w:val="006579CA"/>
    <w:rsid w:val="006645C7"/>
    <w:rsid w:val="00665DBF"/>
    <w:rsid w:val="006663DD"/>
    <w:rsid w:val="00671C82"/>
    <w:rsid w:val="0067447D"/>
    <w:rsid w:val="006811F2"/>
    <w:rsid w:val="006916BE"/>
    <w:rsid w:val="006B3052"/>
    <w:rsid w:val="006D59DE"/>
    <w:rsid w:val="006D6D13"/>
    <w:rsid w:val="006D7D25"/>
    <w:rsid w:val="00700621"/>
    <w:rsid w:val="007020BA"/>
    <w:rsid w:val="00703BCF"/>
    <w:rsid w:val="0070786F"/>
    <w:rsid w:val="00710736"/>
    <w:rsid w:val="00715C75"/>
    <w:rsid w:val="00730D48"/>
    <w:rsid w:val="0074365E"/>
    <w:rsid w:val="00745B09"/>
    <w:rsid w:val="007563C2"/>
    <w:rsid w:val="00757457"/>
    <w:rsid w:val="0077154C"/>
    <w:rsid w:val="007718C1"/>
    <w:rsid w:val="00776246"/>
    <w:rsid w:val="00784BBA"/>
    <w:rsid w:val="007A002B"/>
    <w:rsid w:val="007B3B4E"/>
    <w:rsid w:val="007C3954"/>
    <w:rsid w:val="007C3E7D"/>
    <w:rsid w:val="007D62A3"/>
    <w:rsid w:val="007E11E6"/>
    <w:rsid w:val="007E2FE1"/>
    <w:rsid w:val="007E3F7E"/>
    <w:rsid w:val="007F0D73"/>
    <w:rsid w:val="007F45C6"/>
    <w:rsid w:val="007F6409"/>
    <w:rsid w:val="00805A26"/>
    <w:rsid w:val="0080628C"/>
    <w:rsid w:val="008079E3"/>
    <w:rsid w:val="00812BC4"/>
    <w:rsid w:val="00820C36"/>
    <w:rsid w:val="008239B3"/>
    <w:rsid w:val="00846BEC"/>
    <w:rsid w:val="0085049A"/>
    <w:rsid w:val="008552D5"/>
    <w:rsid w:val="00855C0A"/>
    <w:rsid w:val="00867211"/>
    <w:rsid w:val="00867C4D"/>
    <w:rsid w:val="008713B5"/>
    <w:rsid w:val="00874A39"/>
    <w:rsid w:val="00877B8B"/>
    <w:rsid w:val="00887DAF"/>
    <w:rsid w:val="00890FBC"/>
    <w:rsid w:val="008A71BD"/>
    <w:rsid w:val="008E0197"/>
    <w:rsid w:val="008E2325"/>
    <w:rsid w:val="008E525D"/>
    <w:rsid w:val="008F0807"/>
    <w:rsid w:val="008F205D"/>
    <w:rsid w:val="00900F4C"/>
    <w:rsid w:val="009209CA"/>
    <w:rsid w:val="00926E20"/>
    <w:rsid w:val="00930EF4"/>
    <w:rsid w:val="00933DD1"/>
    <w:rsid w:val="00937BDD"/>
    <w:rsid w:val="0094096E"/>
    <w:rsid w:val="0094423E"/>
    <w:rsid w:val="00944E1D"/>
    <w:rsid w:val="00947F62"/>
    <w:rsid w:val="00962AA7"/>
    <w:rsid w:val="00971674"/>
    <w:rsid w:val="00972C5C"/>
    <w:rsid w:val="0097502C"/>
    <w:rsid w:val="00975E0C"/>
    <w:rsid w:val="0098556D"/>
    <w:rsid w:val="009905B4"/>
    <w:rsid w:val="00991205"/>
    <w:rsid w:val="009B4665"/>
    <w:rsid w:val="009B4B9A"/>
    <w:rsid w:val="009B53E7"/>
    <w:rsid w:val="009B7FBB"/>
    <w:rsid w:val="009C35FC"/>
    <w:rsid w:val="009D4638"/>
    <w:rsid w:val="009D6DA2"/>
    <w:rsid w:val="009E0689"/>
    <w:rsid w:val="009E464F"/>
    <w:rsid w:val="009F1347"/>
    <w:rsid w:val="00A035C4"/>
    <w:rsid w:val="00A076EB"/>
    <w:rsid w:val="00A13B0B"/>
    <w:rsid w:val="00A17F9C"/>
    <w:rsid w:val="00A20670"/>
    <w:rsid w:val="00A30422"/>
    <w:rsid w:val="00A41A64"/>
    <w:rsid w:val="00A50364"/>
    <w:rsid w:val="00A57880"/>
    <w:rsid w:val="00A61838"/>
    <w:rsid w:val="00A82626"/>
    <w:rsid w:val="00A9678F"/>
    <w:rsid w:val="00AA1616"/>
    <w:rsid w:val="00AA32D1"/>
    <w:rsid w:val="00AA50F7"/>
    <w:rsid w:val="00AA5495"/>
    <w:rsid w:val="00AA5DE9"/>
    <w:rsid w:val="00AB0AC6"/>
    <w:rsid w:val="00AB1A22"/>
    <w:rsid w:val="00AB507B"/>
    <w:rsid w:val="00AB7AE5"/>
    <w:rsid w:val="00AC2D6A"/>
    <w:rsid w:val="00AC3BDF"/>
    <w:rsid w:val="00AD34A3"/>
    <w:rsid w:val="00AD3EBC"/>
    <w:rsid w:val="00AD58CB"/>
    <w:rsid w:val="00AE64EF"/>
    <w:rsid w:val="00B10712"/>
    <w:rsid w:val="00B24148"/>
    <w:rsid w:val="00B27722"/>
    <w:rsid w:val="00B27FE9"/>
    <w:rsid w:val="00B44FA2"/>
    <w:rsid w:val="00B54985"/>
    <w:rsid w:val="00B66339"/>
    <w:rsid w:val="00B85F7B"/>
    <w:rsid w:val="00B900A2"/>
    <w:rsid w:val="00B929C2"/>
    <w:rsid w:val="00B93734"/>
    <w:rsid w:val="00BA4C3B"/>
    <w:rsid w:val="00BA6AE4"/>
    <w:rsid w:val="00BB524A"/>
    <w:rsid w:val="00BC2DF9"/>
    <w:rsid w:val="00BC3A69"/>
    <w:rsid w:val="00BD4C9E"/>
    <w:rsid w:val="00C0217B"/>
    <w:rsid w:val="00C02CBE"/>
    <w:rsid w:val="00C04E7C"/>
    <w:rsid w:val="00C06A94"/>
    <w:rsid w:val="00C10792"/>
    <w:rsid w:val="00C114E4"/>
    <w:rsid w:val="00C12B89"/>
    <w:rsid w:val="00C15796"/>
    <w:rsid w:val="00C2106D"/>
    <w:rsid w:val="00C25BD0"/>
    <w:rsid w:val="00C30880"/>
    <w:rsid w:val="00C40277"/>
    <w:rsid w:val="00C43305"/>
    <w:rsid w:val="00C43872"/>
    <w:rsid w:val="00C53D9C"/>
    <w:rsid w:val="00C5606C"/>
    <w:rsid w:val="00C569C5"/>
    <w:rsid w:val="00C6083E"/>
    <w:rsid w:val="00C70C2C"/>
    <w:rsid w:val="00C7108B"/>
    <w:rsid w:val="00C846FA"/>
    <w:rsid w:val="00CA51EB"/>
    <w:rsid w:val="00CB357A"/>
    <w:rsid w:val="00CC2366"/>
    <w:rsid w:val="00CE17CE"/>
    <w:rsid w:val="00D02C69"/>
    <w:rsid w:val="00D0326E"/>
    <w:rsid w:val="00D14FCB"/>
    <w:rsid w:val="00D16162"/>
    <w:rsid w:val="00D22670"/>
    <w:rsid w:val="00D268CF"/>
    <w:rsid w:val="00D26EA8"/>
    <w:rsid w:val="00D33781"/>
    <w:rsid w:val="00D33975"/>
    <w:rsid w:val="00D45626"/>
    <w:rsid w:val="00D5361C"/>
    <w:rsid w:val="00D57BCC"/>
    <w:rsid w:val="00D72D36"/>
    <w:rsid w:val="00D804FF"/>
    <w:rsid w:val="00D84E46"/>
    <w:rsid w:val="00D84FDB"/>
    <w:rsid w:val="00D8667E"/>
    <w:rsid w:val="00D91A27"/>
    <w:rsid w:val="00DA3731"/>
    <w:rsid w:val="00DA4065"/>
    <w:rsid w:val="00DB5FDB"/>
    <w:rsid w:val="00DB6429"/>
    <w:rsid w:val="00DB685D"/>
    <w:rsid w:val="00DD4AE3"/>
    <w:rsid w:val="00DD6DB5"/>
    <w:rsid w:val="00DE684A"/>
    <w:rsid w:val="00DF2C33"/>
    <w:rsid w:val="00DF57FE"/>
    <w:rsid w:val="00DF63E0"/>
    <w:rsid w:val="00DF7BFD"/>
    <w:rsid w:val="00E03E23"/>
    <w:rsid w:val="00E04776"/>
    <w:rsid w:val="00E12AA4"/>
    <w:rsid w:val="00E2706C"/>
    <w:rsid w:val="00E35E13"/>
    <w:rsid w:val="00E3611B"/>
    <w:rsid w:val="00E37902"/>
    <w:rsid w:val="00E416F3"/>
    <w:rsid w:val="00E4786B"/>
    <w:rsid w:val="00E533F6"/>
    <w:rsid w:val="00E600F2"/>
    <w:rsid w:val="00E631CB"/>
    <w:rsid w:val="00E71FB0"/>
    <w:rsid w:val="00E74B85"/>
    <w:rsid w:val="00E74EBE"/>
    <w:rsid w:val="00E823F2"/>
    <w:rsid w:val="00E8774E"/>
    <w:rsid w:val="00E92AC3"/>
    <w:rsid w:val="00E937E6"/>
    <w:rsid w:val="00EA432C"/>
    <w:rsid w:val="00EA4D47"/>
    <w:rsid w:val="00EB2B5A"/>
    <w:rsid w:val="00EB4733"/>
    <w:rsid w:val="00EB5A4D"/>
    <w:rsid w:val="00EC4743"/>
    <w:rsid w:val="00EC5873"/>
    <w:rsid w:val="00EC65B9"/>
    <w:rsid w:val="00EC6F2C"/>
    <w:rsid w:val="00EC786A"/>
    <w:rsid w:val="00ED2B17"/>
    <w:rsid w:val="00EE228F"/>
    <w:rsid w:val="00EE5963"/>
    <w:rsid w:val="00F03B2D"/>
    <w:rsid w:val="00F178C1"/>
    <w:rsid w:val="00F25681"/>
    <w:rsid w:val="00F368D5"/>
    <w:rsid w:val="00F372BF"/>
    <w:rsid w:val="00F4117F"/>
    <w:rsid w:val="00F511DB"/>
    <w:rsid w:val="00F51695"/>
    <w:rsid w:val="00F51F82"/>
    <w:rsid w:val="00F5420B"/>
    <w:rsid w:val="00F5447E"/>
    <w:rsid w:val="00F57789"/>
    <w:rsid w:val="00F57851"/>
    <w:rsid w:val="00F63AA5"/>
    <w:rsid w:val="00F71B9C"/>
    <w:rsid w:val="00F8001C"/>
    <w:rsid w:val="00F90DC8"/>
    <w:rsid w:val="00F966C2"/>
    <w:rsid w:val="00FA3F0D"/>
    <w:rsid w:val="00FA5714"/>
    <w:rsid w:val="00FA61C7"/>
    <w:rsid w:val="00FA67C2"/>
    <w:rsid w:val="00FC1815"/>
    <w:rsid w:val="00FD4D03"/>
    <w:rsid w:val="00FE5BA9"/>
    <w:rsid w:val="00FF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8FF59"/>
  <w15:docId w15:val="{3A62565C-8C19-4452-82D7-0EFB6DCA7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Arial Unicode MS"/>
      <w:color w:val="000000"/>
      <w:u w:color="00000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5B4"/>
    <w:rPr>
      <w:rFonts w:ascii="Segoe UI" w:hAnsi="Segoe UI" w:cs="Segoe UI"/>
      <w:color w:val="000000"/>
      <w:sz w:val="18"/>
      <w:szCs w:val="18"/>
      <w:u w:color="00000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02C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CBE"/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02C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CBE"/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paragraph" w:styleId="NormalWeb">
    <w:name w:val="Normal (Web)"/>
    <w:basedOn w:val="Normal"/>
    <w:uiPriority w:val="99"/>
    <w:unhideWhenUsed/>
    <w:rsid w:val="00140F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pl-PL"/>
    </w:rPr>
  </w:style>
  <w:style w:type="table" w:styleId="TableGrid">
    <w:name w:val="Table Grid"/>
    <w:basedOn w:val="TableNormal"/>
    <w:uiPriority w:val="39"/>
    <w:rsid w:val="00140F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140FFD"/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paragraph" w:styleId="ListParagraph">
    <w:name w:val="List Paragraph"/>
    <w:basedOn w:val="Normal"/>
    <w:uiPriority w:val="34"/>
    <w:qFormat/>
    <w:rsid w:val="00715C75"/>
    <w:pPr>
      <w:ind w:left="720"/>
      <w:contextualSpacing/>
    </w:pPr>
  </w:style>
  <w:style w:type="character" w:customStyle="1" w:styleId="docsum-authors">
    <w:name w:val="docsum-authors"/>
    <w:basedOn w:val="DefaultParagraphFont"/>
    <w:rsid w:val="00283E09"/>
  </w:style>
  <w:style w:type="character" w:customStyle="1" w:styleId="docsum-journal-citation">
    <w:name w:val="docsum-journal-citation"/>
    <w:basedOn w:val="DefaultParagraphFont"/>
    <w:rsid w:val="00283E09"/>
  </w:style>
  <w:style w:type="character" w:customStyle="1" w:styleId="tlid-translation">
    <w:name w:val="tlid-translation"/>
    <w:basedOn w:val="DefaultParagraphFont"/>
    <w:rsid w:val="00F5778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4F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4F77"/>
    <w:rPr>
      <w:rFonts w:ascii="Calibri" w:hAnsi="Calibri" w:cs="Arial Unicode MS"/>
      <w:b/>
      <w:bCs/>
      <w:color w:val="000000"/>
      <w:u w:color="000000"/>
      <w:lang w:val="en-US"/>
    </w:rPr>
  </w:style>
  <w:style w:type="character" w:customStyle="1" w:styleId="sur-name">
    <w:name w:val="sur-name"/>
    <w:basedOn w:val="DefaultParagraphFont"/>
    <w:rsid w:val="001206B0"/>
  </w:style>
  <w:style w:type="character" w:customStyle="1" w:styleId="pcdata">
    <w:name w:val="pcdata"/>
    <w:basedOn w:val="DefaultParagraphFont"/>
    <w:rsid w:val="001206B0"/>
  </w:style>
  <w:style w:type="character" w:customStyle="1" w:styleId="given-name">
    <w:name w:val="given-name"/>
    <w:basedOn w:val="DefaultParagraphFont"/>
    <w:rsid w:val="001206B0"/>
  </w:style>
  <w:style w:type="character" w:customStyle="1" w:styleId="etal">
    <w:name w:val="etal"/>
    <w:basedOn w:val="DefaultParagraphFont"/>
    <w:rsid w:val="001206B0"/>
  </w:style>
  <w:style w:type="character" w:customStyle="1" w:styleId="art-title">
    <w:name w:val="art-title"/>
    <w:basedOn w:val="DefaultParagraphFont"/>
    <w:rsid w:val="001206B0"/>
  </w:style>
  <w:style w:type="character" w:customStyle="1" w:styleId="source">
    <w:name w:val="source"/>
    <w:basedOn w:val="DefaultParagraphFont"/>
    <w:rsid w:val="001206B0"/>
  </w:style>
  <w:style w:type="character" w:customStyle="1" w:styleId="year">
    <w:name w:val="year"/>
    <w:basedOn w:val="DefaultParagraphFont"/>
    <w:rsid w:val="001206B0"/>
  </w:style>
  <w:style w:type="character" w:customStyle="1" w:styleId="vol">
    <w:name w:val="vol"/>
    <w:basedOn w:val="DefaultParagraphFont"/>
    <w:rsid w:val="001206B0"/>
  </w:style>
  <w:style w:type="character" w:customStyle="1" w:styleId="iss">
    <w:name w:val="iss"/>
    <w:basedOn w:val="DefaultParagraphFont"/>
    <w:rsid w:val="001206B0"/>
  </w:style>
  <w:style w:type="character" w:customStyle="1" w:styleId="fpage">
    <w:name w:val="fpage"/>
    <w:basedOn w:val="DefaultParagraphFont"/>
    <w:rsid w:val="001206B0"/>
  </w:style>
  <w:style w:type="character" w:customStyle="1" w:styleId="lpage">
    <w:name w:val="lpage"/>
    <w:basedOn w:val="DefaultParagraphFont"/>
    <w:rsid w:val="00120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2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3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6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96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59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4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E7003-B58B-4DC3-B10B-48D0E0341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Jamuna Chandrashekar</cp:lastModifiedBy>
  <cp:revision>15</cp:revision>
  <dcterms:created xsi:type="dcterms:W3CDTF">2021-04-11T14:36:00Z</dcterms:created>
  <dcterms:modified xsi:type="dcterms:W3CDTF">2021-07-24T13:42:00Z</dcterms:modified>
</cp:coreProperties>
</file>