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CE8" w:rsidRPr="002955F7" w:rsidRDefault="00591CE8" w:rsidP="002955F7">
      <w:pPr>
        <w:spacing w:line="480" w:lineRule="auto"/>
        <w:rPr>
          <w:rFonts w:ascii="Arial" w:hAnsi="Arial" w:cs="Arial"/>
        </w:rPr>
      </w:pPr>
      <w:r w:rsidRPr="002955F7">
        <w:rPr>
          <w:rFonts w:ascii="Arial" w:eastAsia="Arial Unicode MS" w:hAnsi="Arial" w:cs="Arial"/>
        </w:rPr>
        <w:t>Database: Ovid MEDLINE(R) &lt;1996 to July Week 4 2017&gt;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Search Strategy: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--------------------------------------------------------------------------------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Lung Neoplasms/ (129185)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2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Carcinoma, Non-Small-Cell Lung/ (40330)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3     NSCLC.mp. (25305)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4     lung cancer.mp.</w:t>
      </w:r>
      <w:proofErr w:type="gramEnd"/>
      <w:r w:rsidRPr="002955F7">
        <w:rPr>
          <w:rFonts w:ascii="Arial" w:eastAsia="Arial Unicode MS" w:hAnsi="Arial" w:cs="Arial"/>
        </w:rPr>
        <w:t xml:space="preserve"> (88713)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5     non-small cell.mp.</w:t>
      </w:r>
      <w:proofErr w:type="gramEnd"/>
      <w:r w:rsidRPr="002955F7">
        <w:rPr>
          <w:rFonts w:ascii="Arial" w:eastAsia="Arial Unicode MS" w:hAnsi="Arial" w:cs="Arial"/>
        </w:rPr>
        <w:t xml:space="preserve"> (47218)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 xml:space="preserve">6     </w:t>
      </w:r>
      <w:proofErr w:type="spellStart"/>
      <w:r w:rsidRPr="002955F7">
        <w:rPr>
          <w:rFonts w:ascii="Arial" w:eastAsia="Arial Unicode MS" w:hAnsi="Arial" w:cs="Arial"/>
        </w:rPr>
        <w:t>nonsmall</w:t>
      </w:r>
      <w:proofErr w:type="spellEnd"/>
      <w:r w:rsidRPr="002955F7">
        <w:rPr>
          <w:rFonts w:ascii="Arial" w:eastAsia="Arial Unicode MS" w:hAnsi="Arial" w:cs="Arial"/>
        </w:rPr>
        <w:t xml:space="preserve"> cell.mp.</w:t>
      </w:r>
      <w:proofErr w:type="gramEnd"/>
      <w:r w:rsidRPr="002955F7">
        <w:rPr>
          <w:rFonts w:ascii="Arial" w:eastAsia="Arial Unicode MS" w:hAnsi="Arial" w:cs="Arial"/>
        </w:rPr>
        <w:t xml:space="preserve"> (2174)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7     squamous cell carcinoma.mp.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Carcinoma, Squamous Cell/ (86906)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8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Adenocarcinoma/ or adenocarcinoma.mp. (252761)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9     large cell carcinoma.mp.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Carcinoma, Large Cell/ (2743)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10     2 or 3 or 5 or 6 (48164)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11     1 or 7 or 8 or 9 (420881)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12     10 and 11 (44955)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13     </w:t>
      </w:r>
      <w:proofErr w:type="spellStart"/>
      <w:r w:rsidRPr="002955F7">
        <w:rPr>
          <w:rFonts w:ascii="Arial" w:eastAsia="Arial Unicode MS" w:hAnsi="Arial" w:cs="Arial"/>
        </w:rPr>
        <w:t>randomised</w:t>
      </w:r>
      <w:proofErr w:type="spellEnd"/>
      <w:r w:rsidRPr="002955F7">
        <w:rPr>
          <w:rFonts w:ascii="Arial" w:eastAsia="Arial Unicode MS" w:hAnsi="Arial" w:cs="Arial"/>
        </w:rPr>
        <w:t xml:space="preserve"> controlled trial.mp. (14277)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14     randomized controlled trial.mp.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Randomized Controlled Trial/ (384726)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15     Clinical Trial, Phase II.mp.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Clinical Trial, Phase II/ (28576)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16     Clinical Trial, Phase III.mp.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Clinical Trial, Phase III/ (13814)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17     random*.</w:t>
      </w:r>
      <w:proofErr w:type="spellStart"/>
      <w:r w:rsidRPr="002955F7">
        <w:rPr>
          <w:rFonts w:ascii="Arial" w:eastAsia="Arial Unicode MS" w:hAnsi="Arial" w:cs="Arial"/>
        </w:rPr>
        <w:t>mp</w:t>
      </w:r>
      <w:proofErr w:type="spellEnd"/>
      <w:r w:rsidRPr="002955F7">
        <w:rPr>
          <w:rFonts w:ascii="Arial" w:eastAsia="Arial Unicode MS" w:hAnsi="Arial" w:cs="Arial"/>
        </w:rPr>
        <w:t>.</w:t>
      </w:r>
      <w:proofErr w:type="gramEnd"/>
      <w:r w:rsidRPr="002955F7">
        <w:rPr>
          <w:rFonts w:ascii="Arial" w:eastAsia="Arial Unicode MS" w:hAnsi="Arial" w:cs="Arial"/>
        </w:rPr>
        <w:t xml:space="preserve"> (875544)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18     Clinical Trial, Phase IV/ (1485)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19     13 or 14 or 17 (875621)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20     15 and 19 (10549)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21     14 or 16 or 18 or 20 (388681)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22     docetaxel.mp.</w:t>
      </w:r>
      <w:proofErr w:type="gramEnd"/>
      <w:r w:rsidRPr="002955F7">
        <w:rPr>
          <w:rFonts w:ascii="Arial" w:eastAsia="Arial Unicode MS" w:hAnsi="Arial" w:cs="Arial"/>
        </w:rPr>
        <w:t xml:space="preserve"> (12359)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lastRenderedPageBreak/>
        <w:t>23     10 or 12 (48164)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24     21 and 22 and 23 (336)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25     limit 24 to (</w:t>
      </w:r>
      <w:proofErr w:type="spellStart"/>
      <w:proofErr w:type="gramStart"/>
      <w:r w:rsidRPr="002955F7">
        <w:rPr>
          <w:rFonts w:ascii="Arial" w:eastAsia="Arial Unicode MS" w:hAnsi="Arial" w:cs="Arial"/>
        </w:rPr>
        <w:t>english</w:t>
      </w:r>
      <w:proofErr w:type="spellEnd"/>
      <w:proofErr w:type="gramEnd"/>
      <w:r w:rsidRPr="002955F7">
        <w:rPr>
          <w:rFonts w:ascii="Arial" w:eastAsia="Arial Unicode MS" w:hAnsi="Arial" w:cs="Arial"/>
        </w:rPr>
        <w:t xml:space="preserve"> language and humans and </w:t>
      </w:r>
      <w:proofErr w:type="spellStart"/>
      <w:r w:rsidRPr="002955F7">
        <w:rPr>
          <w:rFonts w:ascii="Arial" w:eastAsia="Arial Unicode MS" w:hAnsi="Arial" w:cs="Arial"/>
        </w:rPr>
        <w:t>yr</w:t>
      </w:r>
      <w:proofErr w:type="spellEnd"/>
      <w:r w:rsidRPr="002955F7">
        <w:rPr>
          <w:rFonts w:ascii="Arial" w:eastAsia="Arial Unicode MS" w:hAnsi="Arial" w:cs="Arial"/>
        </w:rPr>
        <w:t>="2000 -Current") (310)</w:t>
      </w:r>
    </w:p>
    <w:p w:rsidR="002955F7" w:rsidRDefault="002955F7" w:rsidP="002955F7">
      <w:pPr>
        <w:spacing w:line="480" w:lineRule="auto"/>
        <w:rPr>
          <w:rFonts w:ascii="Arial" w:eastAsia="Arial Unicode MS" w:hAnsi="Arial" w:cs="Arial"/>
        </w:rPr>
      </w:pPr>
    </w:p>
    <w:p w:rsidR="00591CE8" w:rsidRPr="002955F7" w:rsidRDefault="00591CE8" w:rsidP="002955F7">
      <w:pPr>
        <w:spacing w:line="480" w:lineRule="auto"/>
        <w:rPr>
          <w:rFonts w:ascii="Arial" w:hAnsi="Arial" w:cs="Arial"/>
        </w:rPr>
      </w:pPr>
      <w:r w:rsidRPr="002955F7">
        <w:rPr>
          <w:rFonts w:ascii="Arial" w:eastAsia="Arial Unicode MS" w:hAnsi="Arial" w:cs="Arial"/>
        </w:rPr>
        <w:t xml:space="preserve">Database: </w:t>
      </w:r>
      <w:proofErr w:type="spellStart"/>
      <w:r w:rsidRPr="002955F7">
        <w:rPr>
          <w:rFonts w:ascii="Arial" w:eastAsia="Arial Unicode MS" w:hAnsi="Arial" w:cs="Arial"/>
        </w:rPr>
        <w:t>Embase</w:t>
      </w:r>
      <w:proofErr w:type="spellEnd"/>
      <w:r w:rsidRPr="002955F7">
        <w:rPr>
          <w:rFonts w:ascii="Arial" w:eastAsia="Arial Unicode MS" w:hAnsi="Arial" w:cs="Arial"/>
        </w:rPr>
        <w:t xml:space="preserve"> &lt;1996 to 2017 September 21&gt;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Search Strategy: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--------------------------------------------------------------------------------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lung cancer/ (201050)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2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non small</w:t>
      </w:r>
      <w:proofErr w:type="spellEnd"/>
      <w:r w:rsidRPr="002955F7">
        <w:rPr>
          <w:rFonts w:ascii="Arial" w:eastAsia="Arial Unicode MS" w:hAnsi="Arial" w:cs="Arial"/>
        </w:rPr>
        <w:t xml:space="preserve"> cell lung cancer/ (53799)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3     NSCLC.mp. (55959)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4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lung tumor/ (229186)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5     non-small cell.mp.</w:t>
      </w:r>
      <w:proofErr w:type="gramEnd"/>
      <w:r w:rsidRPr="002955F7">
        <w:rPr>
          <w:rFonts w:ascii="Arial" w:eastAsia="Arial Unicode MS" w:hAnsi="Arial" w:cs="Arial"/>
        </w:rPr>
        <w:t xml:space="preserve"> (96064)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 xml:space="preserve">6     </w:t>
      </w:r>
      <w:proofErr w:type="spellStart"/>
      <w:r w:rsidRPr="002955F7">
        <w:rPr>
          <w:rFonts w:ascii="Arial" w:eastAsia="Arial Unicode MS" w:hAnsi="Arial" w:cs="Arial"/>
        </w:rPr>
        <w:t>nonsmall</w:t>
      </w:r>
      <w:proofErr w:type="spellEnd"/>
      <w:r w:rsidRPr="002955F7">
        <w:rPr>
          <w:rFonts w:ascii="Arial" w:eastAsia="Arial Unicode MS" w:hAnsi="Arial" w:cs="Arial"/>
        </w:rPr>
        <w:t xml:space="preserve"> cell.mp.</w:t>
      </w:r>
      <w:proofErr w:type="gramEnd"/>
      <w:r w:rsidRPr="002955F7">
        <w:rPr>
          <w:rFonts w:ascii="Arial" w:eastAsia="Arial Unicode MS" w:hAnsi="Arial" w:cs="Arial"/>
        </w:rPr>
        <w:t xml:space="preserve"> (4291)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7     squamous cell carcinoma.mp.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squamous cell carcinoma/ (130802)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8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lung adenocarcinoma/ or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adenocarcinoma/ (150734)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9     large cell carcinoma.mp.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large cell carcinoma/ (4332)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10     2 or 3 or 5 or 6 or 7 or 8 or 9 (340777)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11     1 or 4 (229186)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12     10 and 11 (90878)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13    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controlled clinical trial/ or </w:t>
      </w:r>
      <w:proofErr w:type="spellStart"/>
      <w:r w:rsidRPr="002955F7">
        <w:rPr>
          <w:rFonts w:ascii="Arial" w:eastAsia="Arial Unicode MS" w:hAnsi="Arial" w:cs="Arial"/>
        </w:rPr>
        <w:t>randomised</w:t>
      </w:r>
      <w:proofErr w:type="spellEnd"/>
      <w:r w:rsidRPr="002955F7">
        <w:rPr>
          <w:rFonts w:ascii="Arial" w:eastAsia="Arial Unicode MS" w:hAnsi="Arial" w:cs="Arial"/>
        </w:rPr>
        <w:t xml:space="preserve"> controlled.mp. (591746)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14     randomized controlled trial/ (425697)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15     phase 2 clinical trial/ (56671)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16     phase 3 clinical trial/ (28577)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17     random*.</w:t>
      </w:r>
      <w:proofErr w:type="spellStart"/>
      <w:r w:rsidRPr="002955F7">
        <w:rPr>
          <w:rFonts w:ascii="Arial" w:eastAsia="Arial Unicode MS" w:hAnsi="Arial" w:cs="Arial"/>
        </w:rPr>
        <w:t>mp</w:t>
      </w:r>
      <w:proofErr w:type="spellEnd"/>
      <w:r w:rsidRPr="002955F7">
        <w:rPr>
          <w:rFonts w:ascii="Arial" w:eastAsia="Arial Unicode MS" w:hAnsi="Arial" w:cs="Arial"/>
        </w:rPr>
        <w:t>.</w:t>
      </w:r>
      <w:proofErr w:type="gramEnd"/>
      <w:r w:rsidRPr="002955F7">
        <w:rPr>
          <w:rFonts w:ascii="Arial" w:eastAsia="Arial Unicode MS" w:hAnsi="Arial" w:cs="Arial"/>
        </w:rPr>
        <w:t xml:space="preserve"> (1285610)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18     phase 4 clinical trial/ (2504)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lastRenderedPageBreak/>
        <w:t>19     13 or 14 (591746)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20     15 and 17 (19868)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21     15 or 16 or 19 or 20 (636623)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proofErr w:type="gramStart"/>
      <w:r w:rsidRPr="002955F7">
        <w:rPr>
          <w:rFonts w:ascii="Arial" w:eastAsia="Arial Unicode MS" w:hAnsi="Arial" w:cs="Arial"/>
        </w:rPr>
        <w:t>22     docetaxel.mp.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gramStart"/>
      <w:r w:rsidRPr="002955F7">
        <w:rPr>
          <w:rFonts w:ascii="Arial" w:eastAsia="Arial Unicode MS" w:hAnsi="Arial" w:cs="Arial"/>
        </w:rPr>
        <w:t>or</w:t>
      </w:r>
      <w:proofErr w:type="gramEnd"/>
      <w:r w:rsidRPr="002955F7">
        <w:rPr>
          <w:rFonts w:ascii="Arial" w:eastAsia="Arial Unicode MS" w:hAnsi="Arial" w:cs="Arial"/>
        </w:rPr>
        <w:t xml:space="preserve"> </w:t>
      </w:r>
      <w:proofErr w:type="spellStart"/>
      <w:r w:rsidRPr="002955F7">
        <w:rPr>
          <w:rFonts w:ascii="Arial" w:eastAsia="Arial Unicode MS" w:hAnsi="Arial" w:cs="Arial"/>
        </w:rPr>
        <w:t>exp</w:t>
      </w:r>
      <w:proofErr w:type="spellEnd"/>
      <w:r w:rsidRPr="002955F7">
        <w:rPr>
          <w:rFonts w:ascii="Arial" w:eastAsia="Arial Unicode MS" w:hAnsi="Arial" w:cs="Arial"/>
        </w:rPr>
        <w:t xml:space="preserve"> docetaxel/ (49513)</w:t>
      </w:r>
    </w:p>
    <w:p w:rsidR="00591CE8" w:rsidRPr="002955F7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>23     12 and 21 and 22 (816)</w:t>
      </w:r>
    </w:p>
    <w:p w:rsidR="00591CE8" w:rsidRDefault="00591CE8" w:rsidP="002955F7">
      <w:pPr>
        <w:spacing w:line="480" w:lineRule="auto"/>
        <w:rPr>
          <w:rFonts w:ascii="Arial" w:eastAsia="Arial Unicode MS" w:hAnsi="Arial" w:cs="Arial"/>
        </w:rPr>
      </w:pPr>
      <w:r w:rsidRPr="002955F7">
        <w:rPr>
          <w:rFonts w:ascii="Arial" w:eastAsia="Arial Unicode MS" w:hAnsi="Arial" w:cs="Arial"/>
        </w:rPr>
        <w:t xml:space="preserve">24     limit 23 to (human and </w:t>
      </w:r>
      <w:proofErr w:type="spellStart"/>
      <w:proofErr w:type="gramStart"/>
      <w:r w:rsidRPr="002955F7">
        <w:rPr>
          <w:rFonts w:ascii="Arial" w:eastAsia="Arial Unicode MS" w:hAnsi="Arial" w:cs="Arial"/>
        </w:rPr>
        <w:t>english</w:t>
      </w:r>
      <w:proofErr w:type="spellEnd"/>
      <w:proofErr w:type="gramEnd"/>
      <w:r w:rsidRPr="002955F7">
        <w:rPr>
          <w:rFonts w:ascii="Arial" w:eastAsia="Arial Unicode MS" w:hAnsi="Arial" w:cs="Arial"/>
        </w:rPr>
        <w:t xml:space="preserve"> language and </w:t>
      </w:r>
      <w:proofErr w:type="spellStart"/>
      <w:r w:rsidRPr="002955F7">
        <w:rPr>
          <w:rFonts w:ascii="Arial" w:eastAsia="Arial Unicode MS" w:hAnsi="Arial" w:cs="Arial"/>
        </w:rPr>
        <w:t>yr</w:t>
      </w:r>
      <w:proofErr w:type="spellEnd"/>
      <w:r w:rsidRPr="002955F7">
        <w:rPr>
          <w:rFonts w:ascii="Arial" w:eastAsia="Arial Unicode MS" w:hAnsi="Arial" w:cs="Arial"/>
        </w:rPr>
        <w:t>="2000 -Current") (714)</w:t>
      </w:r>
    </w:p>
    <w:p w:rsidR="002955F7" w:rsidRPr="002955F7" w:rsidRDefault="002955F7" w:rsidP="002955F7">
      <w:pPr>
        <w:spacing w:line="480" w:lineRule="auto"/>
        <w:rPr>
          <w:rFonts w:ascii="Arial" w:eastAsia="Arial Unicode MS" w:hAnsi="Arial" w:cs="Arial"/>
        </w:rPr>
      </w:pPr>
      <w:bookmarkStart w:id="0" w:name="_GoBack"/>
      <w:bookmarkEnd w:id="0"/>
    </w:p>
    <w:sectPr w:rsidR="002955F7" w:rsidRPr="002955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E8"/>
    <w:rsid w:val="000154C9"/>
    <w:rsid w:val="002955F7"/>
    <w:rsid w:val="00591CE8"/>
    <w:rsid w:val="00752970"/>
    <w:rsid w:val="00AB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2111</Characters>
  <Application>Microsoft Office Word</Application>
  <DocSecurity>0</DocSecurity>
  <Lines>45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Authorised Company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 Snyders</dc:creator>
  <cp:lastModifiedBy>Doah Cho</cp:lastModifiedBy>
  <cp:revision>3</cp:revision>
  <dcterms:created xsi:type="dcterms:W3CDTF">2019-01-30T03:26:00Z</dcterms:created>
  <dcterms:modified xsi:type="dcterms:W3CDTF">2019-01-30T03:27:00Z</dcterms:modified>
</cp:coreProperties>
</file>