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87D" w:rsidRDefault="00BD587D" w:rsidP="00BD587D">
      <w:pPr>
        <w:rPr>
          <w:b/>
          <w:lang w:val="en-US"/>
        </w:rPr>
      </w:pPr>
    </w:p>
    <w:p w:rsidR="00BD587D" w:rsidRDefault="00BD587D" w:rsidP="00BD587D">
      <w:pPr>
        <w:rPr>
          <w:lang w:val="en-US"/>
        </w:rPr>
      </w:pPr>
      <w:r>
        <w:rPr>
          <w:b/>
          <w:lang w:val="en-US"/>
        </w:rPr>
        <w:t xml:space="preserve">Appendix </w:t>
      </w:r>
      <w:r w:rsidRPr="00B06230">
        <w:rPr>
          <w:b/>
          <w:lang w:val="en-US"/>
        </w:rPr>
        <w:t xml:space="preserve">Table </w:t>
      </w:r>
      <w:r>
        <w:rPr>
          <w:b/>
          <w:lang w:val="en-US"/>
        </w:rPr>
        <w:t>1</w:t>
      </w:r>
      <w:r w:rsidRPr="00B06230">
        <w:rPr>
          <w:b/>
          <w:lang w:val="en-US"/>
        </w:rPr>
        <w:t xml:space="preserve"> (online only). </w:t>
      </w:r>
      <w:r w:rsidRPr="00B06230">
        <w:rPr>
          <w:color w:val="000000"/>
          <w:lang w:val="en-US"/>
        </w:rPr>
        <w:t>Number of men with metastatic prostate cancer by calendar year and Gleason Grade Group</w:t>
      </w:r>
      <w:r w:rsidRPr="00B06230">
        <w:rPr>
          <w:lang w:val="en-US"/>
        </w:rPr>
        <w:t>.</w:t>
      </w:r>
    </w:p>
    <w:p w:rsidR="00BD587D" w:rsidRDefault="00BD587D" w:rsidP="00BD587D">
      <w:pPr>
        <w:rPr>
          <w:lang w:val="en-US"/>
        </w:rPr>
      </w:pPr>
    </w:p>
    <w:tbl>
      <w:tblPr>
        <w:tblpPr w:leftFromText="141" w:rightFromText="141" w:vertAnchor="page" w:horzAnchor="margin" w:tblpY="2471"/>
        <w:tblW w:w="4801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97"/>
        <w:gridCol w:w="1520"/>
        <w:gridCol w:w="549"/>
        <w:gridCol w:w="549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9"/>
        <w:gridCol w:w="546"/>
        <w:gridCol w:w="551"/>
        <w:gridCol w:w="554"/>
        <w:gridCol w:w="554"/>
        <w:gridCol w:w="172"/>
      </w:tblGrid>
      <w:tr w:rsidR="00BD587D" w:rsidRPr="00D97444" w:rsidTr="005D7ED6">
        <w:trPr>
          <w:trHeight w:val="290"/>
        </w:trPr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Year</w:t>
            </w:r>
            <w:proofErr w:type="spellEnd"/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of</w:t>
            </w:r>
            <w:proofErr w:type="spellEnd"/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diagnosis</w:t>
            </w:r>
            <w:proofErr w:type="spellEnd"/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1999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2001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2002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2003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D587D" w:rsidRPr="00D97444" w:rsidTr="005D7ED6">
        <w:trPr>
          <w:trHeight w:val="290"/>
        </w:trPr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Gleason </w:t>
            </w:r>
            <w:proofErr w:type="spellStart"/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Grade</w:t>
            </w:r>
            <w:proofErr w:type="spellEnd"/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Group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D587D" w:rsidRPr="00D97444" w:rsidTr="005D7ED6">
        <w:trPr>
          <w:trHeight w:val="290"/>
        </w:trPr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sz w:val="20"/>
                <w:szCs w:val="2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77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66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83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95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D587D" w:rsidRPr="00D97444" w:rsidTr="005D7ED6">
        <w:trPr>
          <w:trHeight w:val="290"/>
        </w:trPr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sz w:val="20"/>
                <w:szCs w:val="2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D587D" w:rsidRPr="00D97444" w:rsidTr="005D7ED6">
        <w:trPr>
          <w:trHeight w:val="290"/>
        </w:trPr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sz w:val="20"/>
                <w:szCs w:val="2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376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288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D587D" w:rsidRPr="00D97444" w:rsidTr="005D7ED6">
        <w:trPr>
          <w:trHeight w:val="290"/>
        </w:trPr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sz w:val="20"/>
                <w:szCs w:val="2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424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455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389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438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392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421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422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447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467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445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451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525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568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4AE2">
              <w:rPr>
                <w:rFonts w:ascii="Calibri" w:hAnsi="Calibri" w:cs="Calibri"/>
                <w:color w:val="000000"/>
                <w:sz w:val="20"/>
                <w:szCs w:val="20"/>
              </w:rPr>
              <w:t>572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7D" w:rsidRPr="00D54AE2" w:rsidRDefault="00BD587D" w:rsidP="005D7E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BD587D" w:rsidRDefault="00BD587D" w:rsidP="00BD587D">
      <w:pPr>
        <w:rPr>
          <w:lang w:val="en-US"/>
        </w:rPr>
      </w:pPr>
    </w:p>
    <w:p w:rsidR="00045FDF" w:rsidRPr="00C2680F" w:rsidRDefault="00045FDF" w:rsidP="00C2680F">
      <w:bookmarkStart w:id="0" w:name="_GoBack"/>
      <w:bookmarkEnd w:id="0"/>
    </w:p>
    <w:sectPr w:rsidR="00045FDF" w:rsidRPr="00C2680F" w:rsidSect="00C2680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D6E"/>
    <w:rsid w:val="00045FDF"/>
    <w:rsid w:val="001F3D6E"/>
    <w:rsid w:val="00B84DA6"/>
    <w:rsid w:val="00BD587D"/>
    <w:rsid w:val="00C2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561425-3677-4BB0-B63C-5F3CBA958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68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Uppsala universitet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Marcus Westerberg</dc:creator>
  <cp:keywords/>
  <dc:description/>
  <cp:lastModifiedBy>Marcus Westerberg</cp:lastModifiedBy>
  <cp:revision>1</cp:revision>
  <dcterms:created xsi:type="dcterms:W3CDTF">2019-05-06T07:51:00Z</dcterms:created>
  <dcterms:modified xsi:type="dcterms:W3CDTF">2019-05-06T07:54:00Z</dcterms:modified>
</cp:coreProperties>
</file>