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1E65" w:rsidRPr="00DD1503" w:rsidRDefault="00A21E65" w:rsidP="00A21E65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lang w:val="en-GB"/>
        </w:rPr>
      </w:pPr>
      <w:bookmarkStart w:id="0" w:name="_GoBack"/>
      <w:bookmarkEnd w:id="0"/>
      <w:r>
        <w:rPr>
          <w:rFonts w:ascii="Arial" w:hAnsi="Arial" w:cs="Arial"/>
          <w:lang w:val="en-GB"/>
        </w:rPr>
        <w:t>Supplementary T</w:t>
      </w:r>
      <w:r w:rsidRPr="00DD1503">
        <w:rPr>
          <w:rFonts w:ascii="Arial" w:hAnsi="Arial" w:cs="Arial"/>
          <w:lang w:val="en-GB"/>
        </w:rPr>
        <w:t>able 1</w:t>
      </w:r>
      <w:r>
        <w:rPr>
          <w:rFonts w:ascii="Arial" w:hAnsi="Arial" w:cs="Arial"/>
          <w:lang w:val="en-GB"/>
        </w:rPr>
        <w:t>:</w:t>
      </w:r>
      <w:r w:rsidRPr="00DD1503">
        <w:rPr>
          <w:rFonts w:ascii="Arial" w:hAnsi="Arial" w:cs="Arial"/>
          <w:lang w:val="en-GB"/>
        </w:rPr>
        <w:t xml:space="preserve"> Questionnaire items used to collect outcomes</w:t>
      </w:r>
    </w:p>
    <w:tbl>
      <w:tblPr>
        <w:tblStyle w:val="TableGrid"/>
        <w:tblW w:w="5640" w:type="pct"/>
        <w:tblLayout w:type="fixed"/>
        <w:tblLook w:val="04A0" w:firstRow="1" w:lastRow="0" w:firstColumn="1" w:lastColumn="0" w:noHBand="0" w:noVBand="1"/>
      </w:tblPr>
      <w:tblGrid>
        <w:gridCol w:w="1774"/>
        <w:gridCol w:w="4672"/>
        <w:gridCol w:w="3769"/>
      </w:tblGrid>
      <w:tr w:rsidR="00A21E65" w:rsidRPr="007B4911" w:rsidTr="002F6B59">
        <w:tc>
          <w:tcPr>
            <w:tcW w:w="868" w:type="pct"/>
          </w:tcPr>
          <w:p w:rsidR="00A21E65" w:rsidRPr="007B4911" w:rsidRDefault="00A21E65" w:rsidP="002F6B5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B4911">
              <w:rPr>
                <w:rFonts w:ascii="Arial" w:hAnsi="Arial" w:cs="Arial"/>
                <w:sz w:val="20"/>
                <w:szCs w:val="20"/>
                <w:lang w:val="en-GB"/>
              </w:rPr>
              <w:t>Outcome</w:t>
            </w:r>
          </w:p>
        </w:tc>
        <w:tc>
          <w:tcPr>
            <w:tcW w:w="2287" w:type="pct"/>
          </w:tcPr>
          <w:p w:rsidR="00A21E65" w:rsidRPr="007B4911" w:rsidRDefault="00A21E65" w:rsidP="002F6B5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B4911">
              <w:rPr>
                <w:rFonts w:ascii="Arial" w:hAnsi="Arial" w:cs="Arial"/>
                <w:sz w:val="20"/>
                <w:szCs w:val="20"/>
                <w:lang w:val="en-GB"/>
              </w:rPr>
              <w:t>Question</w:t>
            </w:r>
          </w:p>
        </w:tc>
        <w:tc>
          <w:tcPr>
            <w:tcW w:w="1845" w:type="pct"/>
          </w:tcPr>
          <w:p w:rsidR="00A21E65" w:rsidRPr="007B4911" w:rsidRDefault="00A21E65" w:rsidP="002F6B5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B4911">
              <w:rPr>
                <w:rFonts w:ascii="Arial" w:hAnsi="Arial" w:cs="Arial"/>
                <w:sz w:val="20"/>
                <w:szCs w:val="20"/>
                <w:lang w:val="en-GB"/>
              </w:rPr>
              <w:t>Alternatives</w:t>
            </w:r>
          </w:p>
        </w:tc>
      </w:tr>
      <w:tr w:rsidR="00A21E65" w:rsidRPr="007B4911" w:rsidTr="002F6B59">
        <w:tc>
          <w:tcPr>
            <w:tcW w:w="868" w:type="pct"/>
          </w:tcPr>
          <w:p w:rsidR="00A21E65" w:rsidRPr="007B4911" w:rsidRDefault="00A21E65" w:rsidP="002F6B5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B4911">
              <w:rPr>
                <w:rFonts w:ascii="Arial" w:hAnsi="Arial" w:cs="Arial"/>
                <w:sz w:val="20"/>
                <w:szCs w:val="20"/>
                <w:lang w:val="en-GB"/>
              </w:rPr>
              <w:t>Informed about imminent death</w:t>
            </w:r>
          </w:p>
        </w:tc>
        <w:tc>
          <w:tcPr>
            <w:tcW w:w="2287" w:type="pct"/>
          </w:tcPr>
          <w:p w:rsidR="00A21E65" w:rsidRPr="007B4911" w:rsidRDefault="00A21E65" w:rsidP="002F6B5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B4911">
              <w:rPr>
                <w:rFonts w:ascii="Arial" w:hAnsi="Arial" w:cs="Arial"/>
                <w:sz w:val="20"/>
                <w:szCs w:val="20"/>
                <w:lang w:val="en-GB"/>
              </w:rPr>
              <w:t>Did the person receive information about the transition to end-of-life care, i.e., an individually tailored and informed conversation with a physician that is documented in the medical records about being in the final stage of life and about care being focused on quality of life and symptom relief?</w:t>
            </w:r>
          </w:p>
        </w:tc>
        <w:tc>
          <w:tcPr>
            <w:tcW w:w="1845" w:type="pct"/>
          </w:tcPr>
          <w:p w:rsidR="00A21E65" w:rsidRPr="007B4911" w:rsidRDefault="00A21E65" w:rsidP="002F6B59">
            <w:pPr>
              <w:spacing w:line="360" w:lineRule="auto"/>
              <w:rPr>
                <w:rFonts w:ascii="Arial" w:hAnsi="Arial" w:cs="Arial"/>
                <w:color w:val="333333"/>
                <w:sz w:val="20"/>
                <w:szCs w:val="20"/>
                <w:lang w:val="en-GB" w:eastAsia="sv-SE"/>
              </w:rPr>
            </w:pPr>
            <w:r w:rsidRPr="007B4911">
              <w:rPr>
                <w:rFonts w:ascii="Arial" w:hAnsi="Arial" w:cs="Arial"/>
                <w:color w:val="333333"/>
                <w:sz w:val="20"/>
                <w:szCs w:val="20"/>
                <w:lang w:val="en-GB" w:eastAsia="sv-SE"/>
              </w:rPr>
              <w:t>□ Yes</w:t>
            </w:r>
            <w:r w:rsidRPr="007B4911">
              <w:rPr>
                <w:rFonts w:ascii="Arial" w:hAnsi="Arial" w:cs="Arial"/>
                <w:color w:val="333333"/>
                <w:sz w:val="20"/>
                <w:szCs w:val="20"/>
                <w:lang w:val="en-GB" w:eastAsia="sv-SE"/>
              </w:rPr>
              <w:br/>
              <w:t xml:space="preserve">□ No </w:t>
            </w:r>
          </w:p>
          <w:p w:rsidR="00A21E65" w:rsidRPr="007B4911" w:rsidRDefault="00A21E65" w:rsidP="002F6B59">
            <w:pPr>
              <w:spacing w:line="360" w:lineRule="auto"/>
              <w:rPr>
                <w:rFonts w:ascii="Arial" w:hAnsi="Arial" w:cs="Arial"/>
                <w:color w:val="333333"/>
                <w:sz w:val="20"/>
                <w:szCs w:val="20"/>
                <w:lang w:val="en-GB" w:eastAsia="sv-SE"/>
              </w:rPr>
            </w:pPr>
            <w:r w:rsidRPr="007B4911">
              <w:rPr>
                <w:rFonts w:ascii="Arial" w:hAnsi="Arial" w:cs="Arial"/>
                <w:color w:val="333333"/>
                <w:sz w:val="20"/>
                <w:szCs w:val="20"/>
                <w:lang w:val="en-GB" w:eastAsia="sv-SE"/>
              </w:rPr>
              <w:t>□ Don’t know</w:t>
            </w:r>
          </w:p>
          <w:p w:rsidR="00A21E65" w:rsidRPr="007B4911" w:rsidRDefault="00A21E65" w:rsidP="002F6B5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21E65" w:rsidRPr="006F20B9" w:rsidTr="002F6B59">
        <w:tc>
          <w:tcPr>
            <w:tcW w:w="868" w:type="pct"/>
          </w:tcPr>
          <w:p w:rsidR="00A21E65" w:rsidRPr="007B4911" w:rsidRDefault="00A21E65" w:rsidP="002F6B5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B4911">
              <w:rPr>
                <w:rFonts w:ascii="Arial" w:hAnsi="Arial" w:cs="Arial"/>
                <w:sz w:val="20"/>
                <w:szCs w:val="20"/>
                <w:lang w:val="en-GB"/>
              </w:rPr>
              <w:t>Information given to families about imminent death</w:t>
            </w:r>
          </w:p>
        </w:tc>
        <w:tc>
          <w:tcPr>
            <w:tcW w:w="2287" w:type="pct"/>
          </w:tcPr>
          <w:p w:rsidR="00A21E65" w:rsidRPr="007B4911" w:rsidRDefault="00A21E65" w:rsidP="002F6B5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B4911">
              <w:rPr>
                <w:rFonts w:ascii="Arial" w:hAnsi="Arial" w:cs="Arial"/>
                <w:sz w:val="20"/>
                <w:szCs w:val="20"/>
                <w:lang w:val="en-GB"/>
              </w:rPr>
              <w:t>Did the person’s close friend(s)/relative(s) receive information about transition to end-of-life care, i.e., an individually tailored and informed conversation with a physician that is documented in the medical records about being in the final stage of life and about care being focused on quality of life and symptom relief?</w:t>
            </w:r>
          </w:p>
        </w:tc>
        <w:tc>
          <w:tcPr>
            <w:tcW w:w="1845" w:type="pct"/>
          </w:tcPr>
          <w:p w:rsidR="00A21E65" w:rsidRPr="007B4911" w:rsidRDefault="00A21E65" w:rsidP="002F6B59">
            <w:pPr>
              <w:spacing w:line="360" w:lineRule="auto"/>
              <w:rPr>
                <w:rFonts w:ascii="Arial" w:hAnsi="Arial" w:cs="Arial"/>
                <w:color w:val="333333"/>
                <w:sz w:val="20"/>
                <w:szCs w:val="20"/>
                <w:lang w:val="en-GB" w:eastAsia="sv-SE"/>
              </w:rPr>
            </w:pPr>
            <w:r w:rsidRPr="007B4911">
              <w:rPr>
                <w:rFonts w:ascii="Arial" w:hAnsi="Arial" w:cs="Arial"/>
                <w:color w:val="333333"/>
                <w:sz w:val="20"/>
                <w:szCs w:val="20"/>
                <w:lang w:val="en-GB" w:eastAsia="sv-SE"/>
              </w:rPr>
              <w:t xml:space="preserve">□ Yes </w:t>
            </w:r>
          </w:p>
          <w:p w:rsidR="00A21E65" w:rsidRPr="007B4911" w:rsidRDefault="00A21E65" w:rsidP="002F6B59">
            <w:pPr>
              <w:spacing w:line="360" w:lineRule="auto"/>
              <w:rPr>
                <w:rFonts w:ascii="Arial" w:hAnsi="Arial" w:cs="Arial"/>
                <w:color w:val="333333"/>
                <w:sz w:val="20"/>
                <w:szCs w:val="20"/>
                <w:lang w:val="en-GB" w:eastAsia="sv-SE"/>
              </w:rPr>
            </w:pPr>
            <w:r w:rsidRPr="007B4911">
              <w:rPr>
                <w:rFonts w:ascii="Arial" w:hAnsi="Arial" w:cs="Arial"/>
                <w:color w:val="333333"/>
                <w:sz w:val="20"/>
                <w:szCs w:val="20"/>
                <w:lang w:val="en-GB" w:eastAsia="sv-SE"/>
              </w:rPr>
              <w:t xml:space="preserve">□ No </w:t>
            </w:r>
          </w:p>
          <w:p w:rsidR="00A21E65" w:rsidRPr="007B4911" w:rsidRDefault="00A21E65" w:rsidP="002F6B59">
            <w:pPr>
              <w:spacing w:line="360" w:lineRule="auto"/>
              <w:rPr>
                <w:rFonts w:ascii="Arial" w:hAnsi="Arial" w:cs="Arial"/>
                <w:color w:val="333333"/>
                <w:sz w:val="20"/>
                <w:szCs w:val="20"/>
                <w:lang w:val="en-GB" w:eastAsia="sv-SE"/>
              </w:rPr>
            </w:pPr>
            <w:r w:rsidRPr="007B4911">
              <w:rPr>
                <w:rFonts w:ascii="Arial" w:hAnsi="Arial" w:cs="Arial"/>
                <w:color w:val="333333"/>
                <w:sz w:val="20"/>
                <w:szCs w:val="20"/>
                <w:lang w:val="en-GB" w:eastAsia="sv-SE"/>
              </w:rPr>
              <w:t xml:space="preserve">□ Don’t know </w:t>
            </w:r>
          </w:p>
          <w:p w:rsidR="00A21E65" w:rsidRPr="007B4911" w:rsidRDefault="00A21E65" w:rsidP="002F6B59">
            <w:pPr>
              <w:spacing w:line="360" w:lineRule="auto"/>
              <w:rPr>
                <w:rFonts w:ascii="Arial" w:hAnsi="Arial" w:cs="Arial"/>
                <w:color w:val="333333"/>
                <w:sz w:val="20"/>
                <w:szCs w:val="20"/>
                <w:lang w:val="en-GB" w:eastAsia="sv-SE"/>
              </w:rPr>
            </w:pPr>
            <w:r w:rsidRPr="007B4911">
              <w:rPr>
                <w:rFonts w:ascii="Arial" w:hAnsi="Arial" w:cs="Arial"/>
                <w:color w:val="333333"/>
                <w:sz w:val="20"/>
                <w:szCs w:val="20"/>
                <w:lang w:val="en-GB" w:eastAsia="sv-SE"/>
              </w:rPr>
              <w:t>□ Had no close friend(s)/relative(s)</w:t>
            </w:r>
          </w:p>
          <w:p w:rsidR="00A21E65" w:rsidRPr="007B4911" w:rsidRDefault="00A21E65" w:rsidP="002F6B5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21E65" w:rsidRPr="007B4911" w:rsidTr="002F6B59">
        <w:tc>
          <w:tcPr>
            <w:tcW w:w="868" w:type="pct"/>
          </w:tcPr>
          <w:p w:rsidR="00A21E65" w:rsidRPr="007B4911" w:rsidRDefault="00A21E65" w:rsidP="002F6B5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B4911">
              <w:rPr>
                <w:rFonts w:ascii="Arial" w:hAnsi="Arial" w:cs="Arial"/>
                <w:sz w:val="20"/>
                <w:szCs w:val="20"/>
                <w:lang w:val="en-GB"/>
              </w:rPr>
              <w:t>Fluids during the last 24 hours</w:t>
            </w:r>
          </w:p>
        </w:tc>
        <w:tc>
          <w:tcPr>
            <w:tcW w:w="2287" w:type="pct"/>
          </w:tcPr>
          <w:p w:rsidR="00A21E65" w:rsidRPr="007B4911" w:rsidRDefault="00A21E65" w:rsidP="002F6B5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B4911">
              <w:rPr>
                <w:rFonts w:ascii="Arial" w:hAnsi="Arial" w:cs="Arial"/>
                <w:sz w:val="20"/>
                <w:szCs w:val="20"/>
                <w:lang w:val="en-GB"/>
              </w:rPr>
              <w:t>Did the person receive parenteral fluids/nutrition or enteral-tube feeding during the last 24 hours of life?</w:t>
            </w:r>
          </w:p>
        </w:tc>
        <w:tc>
          <w:tcPr>
            <w:tcW w:w="1845" w:type="pct"/>
          </w:tcPr>
          <w:p w:rsidR="00A21E65" w:rsidRPr="007B4911" w:rsidRDefault="00A21E65" w:rsidP="002F6B59">
            <w:pPr>
              <w:spacing w:line="360" w:lineRule="auto"/>
              <w:rPr>
                <w:rFonts w:ascii="Arial" w:hAnsi="Arial" w:cs="Arial"/>
                <w:color w:val="333333"/>
                <w:sz w:val="20"/>
                <w:szCs w:val="20"/>
                <w:lang w:val="en-GB" w:eastAsia="sv-SE"/>
              </w:rPr>
            </w:pPr>
            <w:r w:rsidRPr="007B4911">
              <w:rPr>
                <w:rFonts w:ascii="Arial" w:hAnsi="Arial" w:cs="Arial"/>
                <w:color w:val="333333"/>
                <w:sz w:val="20"/>
                <w:szCs w:val="20"/>
                <w:lang w:val="en-GB" w:eastAsia="sv-SE"/>
              </w:rPr>
              <w:t>□ Yes</w:t>
            </w:r>
            <w:r w:rsidRPr="007B4911">
              <w:rPr>
                <w:rFonts w:ascii="Arial" w:hAnsi="Arial" w:cs="Arial"/>
                <w:color w:val="333333"/>
                <w:sz w:val="20"/>
                <w:szCs w:val="20"/>
                <w:lang w:val="en-GB" w:eastAsia="sv-SE"/>
              </w:rPr>
              <w:br/>
              <w:t xml:space="preserve">□ No </w:t>
            </w:r>
          </w:p>
          <w:p w:rsidR="00A21E65" w:rsidRPr="007B4911" w:rsidRDefault="00A21E65" w:rsidP="002F6B59">
            <w:pPr>
              <w:spacing w:line="360" w:lineRule="auto"/>
              <w:rPr>
                <w:rFonts w:ascii="Arial" w:hAnsi="Arial" w:cs="Arial"/>
                <w:color w:val="333333"/>
                <w:sz w:val="20"/>
                <w:szCs w:val="20"/>
                <w:lang w:val="en-GB" w:eastAsia="sv-SE"/>
              </w:rPr>
            </w:pPr>
            <w:r w:rsidRPr="007B4911">
              <w:rPr>
                <w:rFonts w:ascii="Arial" w:hAnsi="Arial" w:cs="Arial"/>
                <w:color w:val="333333"/>
                <w:sz w:val="20"/>
                <w:szCs w:val="20"/>
                <w:lang w:val="en-GB" w:eastAsia="sv-SE"/>
              </w:rPr>
              <w:t>□ Don’t know</w:t>
            </w:r>
          </w:p>
        </w:tc>
      </w:tr>
      <w:tr w:rsidR="00A21E65" w:rsidRPr="007B4911" w:rsidTr="002F6B59">
        <w:tc>
          <w:tcPr>
            <w:tcW w:w="868" w:type="pct"/>
          </w:tcPr>
          <w:p w:rsidR="00A21E65" w:rsidRPr="007B4911" w:rsidRDefault="00A21E65" w:rsidP="002F6B5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B4911">
              <w:rPr>
                <w:rFonts w:ascii="Arial" w:hAnsi="Arial" w:cs="Arial"/>
                <w:sz w:val="20"/>
                <w:szCs w:val="20"/>
                <w:lang w:val="en-GB"/>
              </w:rPr>
              <w:t>Assessment of pain</w:t>
            </w:r>
          </w:p>
        </w:tc>
        <w:tc>
          <w:tcPr>
            <w:tcW w:w="2287" w:type="pct"/>
          </w:tcPr>
          <w:p w:rsidR="00A21E65" w:rsidRPr="007B4911" w:rsidRDefault="00A21E65" w:rsidP="002F6B5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B4911">
              <w:rPr>
                <w:rFonts w:ascii="Arial" w:hAnsi="Arial" w:cs="Arial"/>
                <w:sz w:val="20"/>
                <w:szCs w:val="20"/>
                <w:lang w:val="en-GB"/>
              </w:rPr>
              <w:t>Was the person’s pain assessed at any documented time during the last week of life using VAS, NRS or another validated pain-assessment tool?</w:t>
            </w:r>
          </w:p>
        </w:tc>
        <w:tc>
          <w:tcPr>
            <w:tcW w:w="1845" w:type="pct"/>
          </w:tcPr>
          <w:p w:rsidR="00A21E65" w:rsidRPr="007B4911" w:rsidRDefault="00A21E65" w:rsidP="002F6B59">
            <w:pPr>
              <w:spacing w:line="360" w:lineRule="auto"/>
              <w:rPr>
                <w:rFonts w:ascii="Arial" w:hAnsi="Arial" w:cs="Arial"/>
                <w:color w:val="333333"/>
                <w:sz w:val="20"/>
                <w:szCs w:val="20"/>
                <w:lang w:val="en-GB" w:eastAsia="sv-SE"/>
              </w:rPr>
            </w:pPr>
            <w:r w:rsidRPr="007B4911">
              <w:rPr>
                <w:rFonts w:ascii="Arial" w:hAnsi="Arial" w:cs="Arial"/>
                <w:color w:val="333333"/>
                <w:sz w:val="20"/>
                <w:szCs w:val="20"/>
                <w:lang w:val="en-GB" w:eastAsia="sv-SE"/>
              </w:rPr>
              <w:t>□ Yes</w:t>
            </w:r>
            <w:r w:rsidRPr="007B4911">
              <w:rPr>
                <w:rFonts w:ascii="Arial" w:hAnsi="Arial" w:cs="Arial"/>
                <w:color w:val="333333"/>
                <w:sz w:val="20"/>
                <w:szCs w:val="20"/>
                <w:lang w:val="en-GB" w:eastAsia="sv-SE"/>
              </w:rPr>
              <w:br/>
              <w:t xml:space="preserve">□ No </w:t>
            </w:r>
          </w:p>
          <w:p w:rsidR="00A21E65" w:rsidRPr="007B4911" w:rsidRDefault="00A21E65" w:rsidP="002F6B59">
            <w:pPr>
              <w:spacing w:line="360" w:lineRule="auto"/>
              <w:rPr>
                <w:rFonts w:ascii="Arial" w:hAnsi="Arial" w:cs="Arial"/>
                <w:color w:val="333333"/>
                <w:sz w:val="20"/>
                <w:szCs w:val="20"/>
                <w:lang w:val="en-GB" w:eastAsia="sv-SE"/>
              </w:rPr>
            </w:pPr>
            <w:r w:rsidRPr="007B4911">
              <w:rPr>
                <w:rFonts w:ascii="Arial" w:hAnsi="Arial" w:cs="Arial"/>
                <w:color w:val="333333"/>
                <w:sz w:val="20"/>
                <w:szCs w:val="20"/>
                <w:lang w:val="en-GB" w:eastAsia="sv-SE"/>
              </w:rPr>
              <w:t>□ Don’t know</w:t>
            </w:r>
          </w:p>
          <w:p w:rsidR="00A21E65" w:rsidRPr="007B4911" w:rsidRDefault="00A21E65" w:rsidP="002F6B5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21E65" w:rsidRPr="007B4911" w:rsidTr="002F6B59">
        <w:tc>
          <w:tcPr>
            <w:tcW w:w="868" w:type="pct"/>
          </w:tcPr>
          <w:p w:rsidR="00A21E65" w:rsidRPr="007B4911" w:rsidRDefault="00A21E65" w:rsidP="002F6B5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B4911">
              <w:rPr>
                <w:rFonts w:ascii="Arial" w:hAnsi="Arial" w:cs="Arial"/>
                <w:sz w:val="20"/>
                <w:szCs w:val="20"/>
                <w:lang w:val="en-GB"/>
              </w:rPr>
              <w:t>Assessment of other symptoms</w:t>
            </w:r>
          </w:p>
        </w:tc>
        <w:tc>
          <w:tcPr>
            <w:tcW w:w="2287" w:type="pct"/>
          </w:tcPr>
          <w:p w:rsidR="00A21E65" w:rsidRPr="007B4911" w:rsidRDefault="00A21E65" w:rsidP="002F6B5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B4911">
              <w:rPr>
                <w:rFonts w:ascii="Arial" w:hAnsi="Arial" w:cs="Arial"/>
                <w:sz w:val="20"/>
                <w:szCs w:val="20"/>
                <w:lang w:val="en-GB"/>
              </w:rPr>
              <w:t>Were the person’s other symptoms assessed at any time during the last week of life using VAS, NRS or another validated symptom-assessment tool?</w:t>
            </w:r>
          </w:p>
        </w:tc>
        <w:tc>
          <w:tcPr>
            <w:tcW w:w="1845" w:type="pct"/>
          </w:tcPr>
          <w:p w:rsidR="00A21E65" w:rsidRPr="007B4911" w:rsidRDefault="00A21E65" w:rsidP="002F6B59">
            <w:pPr>
              <w:spacing w:line="360" w:lineRule="auto"/>
              <w:rPr>
                <w:rFonts w:ascii="Arial" w:hAnsi="Arial" w:cs="Arial"/>
                <w:color w:val="333333"/>
                <w:sz w:val="20"/>
                <w:szCs w:val="20"/>
                <w:lang w:val="en-GB" w:eastAsia="sv-SE"/>
              </w:rPr>
            </w:pPr>
            <w:r w:rsidRPr="007B4911">
              <w:rPr>
                <w:rFonts w:ascii="Arial" w:hAnsi="Arial" w:cs="Arial"/>
                <w:color w:val="333333"/>
                <w:sz w:val="20"/>
                <w:szCs w:val="20"/>
                <w:lang w:val="en-GB" w:eastAsia="sv-SE"/>
              </w:rPr>
              <w:t>□ Yes</w:t>
            </w:r>
            <w:r w:rsidRPr="007B4911">
              <w:rPr>
                <w:rFonts w:ascii="Arial" w:hAnsi="Arial" w:cs="Arial"/>
                <w:color w:val="333333"/>
                <w:sz w:val="20"/>
                <w:szCs w:val="20"/>
                <w:lang w:val="en-GB" w:eastAsia="sv-SE"/>
              </w:rPr>
              <w:br/>
              <w:t xml:space="preserve">□ No </w:t>
            </w:r>
          </w:p>
          <w:p w:rsidR="00A21E65" w:rsidRPr="007B4911" w:rsidRDefault="00A21E65" w:rsidP="002F6B59">
            <w:pPr>
              <w:spacing w:line="360" w:lineRule="auto"/>
              <w:rPr>
                <w:rFonts w:ascii="Arial" w:hAnsi="Arial" w:cs="Arial"/>
                <w:color w:val="333333"/>
                <w:sz w:val="20"/>
                <w:szCs w:val="20"/>
                <w:lang w:val="en-GB" w:eastAsia="sv-SE"/>
              </w:rPr>
            </w:pPr>
            <w:r w:rsidRPr="007B4911">
              <w:rPr>
                <w:rFonts w:ascii="Arial" w:hAnsi="Arial" w:cs="Arial"/>
                <w:color w:val="333333"/>
                <w:sz w:val="20"/>
                <w:szCs w:val="20"/>
                <w:lang w:val="en-GB" w:eastAsia="sv-SE"/>
              </w:rPr>
              <w:t>□ Don’t know</w:t>
            </w:r>
          </w:p>
          <w:p w:rsidR="00A21E65" w:rsidRPr="007B4911" w:rsidRDefault="00A21E65" w:rsidP="002F6B5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21E65" w:rsidRPr="006F20B9" w:rsidTr="002F6B59">
        <w:tc>
          <w:tcPr>
            <w:tcW w:w="868" w:type="pct"/>
          </w:tcPr>
          <w:p w:rsidR="00A21E65" w:rsidRPr="007B4911" w:rsidRDefault="00A21E65" w:rsidP="002F6B5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B4911">
              <w:rPr>
                <w:rFonts w:ascii="Arial" w:hAnsi="Arial" w:cs="Arial"/>
                <w:sz w:val="20"/>
                <w:szCs w:val="20"/>
                <w:lang w:val="en-GB"/>
              </w:rPr>
              <w:t>Pressure ulcers</w:t>
            </w:r>
          </w:p>
        </w:tc>
        <w:tc>
          <w:tcPr>
            <w:tcW w:w="2287" w:type="pct"/>
          </w:tcPr>
          <w:p w:rsidR="00A21E65" w:rsidRPr="007B4911" w:rsidRDefault="00A21E65" w:rsidP="002F6B5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B4911">
              <w:rPr>
                <w:rFonts w:ascii="Arial" w:hAnsi="Arial" w:cs="Arial"/>
                <w:color w:val="333333"/>
                <w:sz w:val="20"/>
                <w:szCs w:val="20"/>
                <w:lang w:val="en-GB"/>
              </w:rPr>
              <w:t>Did the person die with pressure ulcers (specify highest grade occurring)?</w:t>
            </w:r>
          </w:p>
        </w:tc>
        <w:tc>
          <w:tcPr>
            <w:tcW w:w="1845" w:type="pct"/>
          </w:tcPr>
          <w:p w:rsidR="00A21E65" w:rsidRPr="007B4911" w:rsidRDefault="00A21E65" w:rsidP="002F6B59">
            <w:pPr>
              <w:spacing w:line="360" w:lineRule="auto"/>
              <w:rPr>
                <w:rFonts w:ascii="Arial" w:hAnsi="Arial" w:cs="Arial"/>
                <w:color w:val="333333"/>
                <w:sz w:val="20"/>
                <w:szCs w:val="20"/>
                <w:lang w:val="en-GB" w:eastAsia="sv-SE"/>
              </w:rPr>
            </w:pPr>
            <w:r w:rsidRPr="007B4911">
              <w:rPr>
                <w:rFonts w:ascii="Arial" w:hAnsi="Arial" w:cs="Arial"/>
                <w:color w:val="333333"/>
                <w:sz w:val="20"/>
                <w:szCs w:val="20"/>
                <w:lang w:val="en-GB" w:eastAsia="sv-SE"/>
              </w:rPr>
              <w:t xml:space="preserve">□ Yes, grade 1 </w:t>
            </w:r>
          </w:p>
          <w:p w:rsidR="00A21E65" w:rsidRPr="007B4911" w:rsidRDefault="00A21E65" w:rsidP="002F6B59">
            <w:pPr>
              <w:spacing w:line="360" w:lineRule="auto"/>
              <w:rPr>
                <w:rFonts w:ascii="Arial" w:hAnsi="Arial" w:cs="Arial"/>
                <w:color w:val="333333"/>
                <w:sz w:val="20"/>
                <w:szCs w:val="20"/>
                <w:lang w:val="en-GB" w:eastAsia="sv-SE"/>
              </w:rPr>
            </w:pPr>
            <w:r w:rsidRPr="007B4911">
              <w:rPr>
                <w:rFonts w:ascii="Arial" w:hAnsi="Arial" w:cs="Arial"/>
                <w:color w:val="333333"/>
                <w:sz w:val="20"/>
                <w:szCs w:val="20"/>
                <w:lang w:val="en-GB" w:eastAsia="sv-SE"/>
              </w:rPr>
              <w:t xml:space="preserve">□ Yes, grade 2 </w:t>
            </w:r>
          </w:p>
          <w:p w:rsidR="00A21E65" w:rsidRPr="007B4911" w:rsidRDefault="00A21E65" w:rsidP="002F6B59">
            <w:pPr>
              <w:spacing w:line="360" w:lineRule="auto"/>
              <w:rPr>
                <w:rFonts w:ascii="Arial" w:hAnsi="Arial" w:cs="Arial"/>
                <w:color w:val="333333"/>
                <w:sz w:val="20"/>
                <w:szCs w:val="20"/>
                <w:lang w:val="en-GB" w:eastAsia="sv-SE"/>
              </w:rPr>
            </w:pPr>
            <w:r w:rsidRPr="007B4911">
              <w:rPr>
                <w:rFonts w:ascii="Arial" w:hAnsi="Arial" w:cs="Arial"/>
                <w:color w:val="333333"/>
                <w:sz w:val="20"/>
                <w:szCs w:val="20"/>
                <w:lang w:val="en-GB" w:eastAsia="sv-SE"/>
              </w:rPr>
              <w:t xml:space="preserve">□ Yes, grade 3 </w:t>
            </w:r>
          </w:p>
          <w:p w:rsidR="00A21E65" w:rsidRPr="007B4911" w:rsidRDefault="00A21E65" w:rsidP="002F6B59">
            <w:pPr>
              <w:spacing w:line="360" w:lineRule="auto"/>
              <w:rPr>
                <w:rFonts w:ascii="Arial" w:hAnsi="Arial" w:cs="Arial"/>
                <w:color w:val="333333"/>
                <w:sz w:val="20"/>
                <w:szCs w:val="20"/>
                <w:lang w:val="en-GB" w:eastAsia="sv-SE"/>
              </w:rPr>
            </w:pPr>
            <w:r w:rsidRPr="007B4911">
              <w:rPr>
                <w:rFonts w:ascii="Arial" w:hAnsi="Arial" w:cs="Arial"/>
                <w:color w:val="333333"/>
                <w:sz w:val="20"/>
                <w:szCs w:val="20"/>
                <w:lang w:val="en-GB" w:eastAsia="sv-SE"/>
              </w:rPr>
              <w:t xml:space="preserve">□ Yes, grade 4 </w:t>
            </w:r>
          </w:p>
          <w:p w:rsidR="00A21E65" w:rsidRPr="007B4911" w:rsidRDefault="00A21E65" w:rsidP="002F6B59">
            <w:pPr>
              <w:spacing w:line="360" w:lineRule="auto"/>
              <w:rPr>
                <w:rFonts w:ascii="Arial" w:hAnsi="Arial" w:cs="Arial"/>
                <w:color w:val="333333"/>
                <w:sz w:val="20"/>
                <w:szCs w:val="20"/>
                <w:lang w:val="en-GB" w:eastAsia="sv-SE"/>
              </w:rPr>
            </w:pPr>
            <w:r w:rsidRPr="007B4911">
              <w:rPr>
                <w:rFonts w:ascii="Arial" w:hAnsi="Arial" w:cs="Arial"/>
                <w:color w:val="333333"/>
                <w:sz w:val="20"/>
                <w:szCs w:val="20"/>
                <w:lang w:val="en-GB" w:eastAsia="sv-SE"/>
              </w:rPr>
              <w:t xml:space="preserve">□ No </w:t>
            </w:r>
          </w:p>
          <w:p w:rsidR="00A21E65" w:rsidRPr="007B4911" w:rsidRDefault="00A21E65" w:rsidP="002F6B5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B4911">
              <w:rPr>
                <w:rFonts w:ascii="Arial" w:hAnsi="Arial" w:cs="Arial"/>
                <w:color w:val="333333"/>
                <w:sz w:val="20"/>
                <w:szCs w:val="20"/>
                <w:lang w:val="en-GB" w:eastAsia="sv-SE"/>
              </w:rPr>
              <w:t>□ Don’t know</w:t>
            </w:r>
          </w:p>
        </w:tc>
      </w:tr>
      <w:tr w:rsidR="00A21E65" w:rsidRPr="007B4911" w:rsidTr="002F6B59">
        <w:tc>
          <w:tcPr>
            <w:tcW w:w="868" w:type="pct"/>
          </w:tcPr>
          <w:p w:rsidR="00A21E65" w:rsidRPr="007B4911" w:rsidRDefault="00A21E65" w:rsidP="002F6B5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B4911">
              <w:rPr>
                <w:rFonts w:ascii="Arial" w:hAnsi="Arial" w:cs="Arial"/>
                <w:sz w:val="20"/>
                <w:szCs w:val="20"/>
                <w:lang w:val="en-GB"/>
              </w:rPr>
              <w:t>Oral health assessment</w:t>
            </w:r>
          </w:p>
        </w:tc>
        <w:tc>
          <w:tcPr>
            <w:tcW w:w="2287" w:type="pct"/>
          </w:tcPr>
          <w:p w:rsidR="00A21E65" w:rsidRPr="007B4911" w:rsidRDefault="00A21E65" w:rsidP="002F6B5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B4911">
              <w:rPr>
                <w:rFonts w:ascii="Arial" w:hAnsi="Arial" w:cs="Arial"/>
                <w:sz w:val="20"/>
                <w:szCs w:val="20"/>
                <w:lang w:val="en-GB"/>
              </w:rPr>
              <w:t>Was the person’s oral health assessed during the last week of life?</w:t>
            </w:r>
          </w:p>
        </w:tc>
        <w:tc>
          <w:tcPr>
            <w:tcW w:w="1845" w:type="pct"/>
          </w:tcPr>
          <w:p w:rsidR="00A21E65" w:rsidRPr="007B4911" w:rsidRDefault="00A21E65" w:rsidP="002F6B59">
            <w:pPr>
              <w:spacing w:line="360" w:lineRule="auto"/>
              <w:rPr>
                <w:rFonts w:ascii="Arial" w:hAnsi="Arial" w:cs="Arial"/>
                <w:color w:val="333333"/>
                <w:sz w:val="20"/>
                <w:szCs w:val="20"/>
                <w:lang w:val="en-GB" w:eastAsia="sv-SE"/>
              </w:rPr>
            </w:pPr>
            <w:r w:rsidRPr="007B4911">
              <w:rPr>
                <w:rFonts w:ascii="Arial" w:hAnsi="Arial" w:cs="Arial"/>
                <w:color w:val="333333"/>
                <w:sz w:val="20"/>
                <w:szCs w:val="20"/>
                <w:lang w:val="en-GB" w:eastAsia="sv-SE"/>
              </w:rPr>
              <w:t>□ Yes</w:t>
            </w:r>
            <w:r w:rsidRPr="007B4911">
              <w:rPr>
                <w:rFonts w:ascii="Arial" w:hAnsi="Arial" w:cs="Arial"/>
                <w:color w:val="333333"/>
                <w:sz w:val="20"/>
                <w:szCs w:val="20"/>
                <w:lang w:val="en-GB" w:eastAsia="sv-SE"/>
              </w:rPr>
              <w:br/>
              <w:t xml:space="preserve">□ No </w:t>
            </w:r>
          </w:p>
          <w:p w:rsidR="00A21E65" w:rsidRPr="007B4911" w:rsidRDefault="00A21E65" w:rsidP="002F6B5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B4911">
              <w:rPr>
                <w:rFonts w:ascii="Arial" w:hAnsi="Arial" w:cs="Arial"/>
                <w:color w:val="333333"/>
                <w:sz w:val="20"/>
                <w:szCs w:val="20"/>
                <w:lang w:val="en-GB" w:eastAsia="sv-SE"/>
              </w:rPr>
              <w:t>□ Don’t know</w:t>
            </w:r>
          </w:p>
        </w:tc>
      </w:tr>
      <w:tr w:rsidR="00A21E65" w:rsidRPr="007B4911" w:rsidTr="002F6B59">
        <w:tc>
          <w:tcPr>
            <w:tcW w:w="868" w:type="pct"/>
          </w:tcPr>
          <w:p w:rsidR="00A21E65" w:rsidRPr="007B4911" w:rsidRDefault="00A21E65" w:rsidP="002F6B5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B4911">
              <w:rPr>
                <w:rFonts w:ascii="Arial" w:hAnsi="Arial" w:cs="Arial"/>
                <w:sz w:val="20"/>
                <w:szCs w:val="20"/>
                <w:lang w:val="en-GB"/>
              </w:rPr>
              <w:t>Injections prescribed as needed*</w:t>
            </w:r>
          </w:p>
        </w:tc>
        <w:tc>
          <w:tcPr>
            <w:tcW w:w="2287" w:type="pct"/>
          </w:tcPr>
          <w:p w:rsidR="00A21E65" w:rsidRPr="007B4911" w:rsidRDefault="00A21E65" w:rsidP="002F6B5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333333"/>
                <w:sz w:val="20"/>
                <w:szCs w:val="20"/>
                <w:lang w:val="en-GB"/>
              </w:rPr>
            </w:pPr>
            <w:r w:rsidRPr="007B4911">
              <w:rPr>
                <w:rFonts w:ascii="Arial" w:hAnsi="Arial" w:cs="Arial"/>
                <w:color w:val="333333"/>
                <w:sz w:val="20"/>
                <w:szCs w:val="20"/>
                <w:lang w:val="en-GB"/>
              </w:rPr>
              <w:t>Was there an individual prescription of injectable PRN drugs on the drug list before death?</w:t>
            </w:r>
          </w:p>
          <w:p w:rsidR="00A21E65" w:rsidRPr="007B4911" w:rsidRDefault="00A21E65" w:rsidP="002F6B59">
            <w:pPr>
              <w:spacing w:line="360" w:lineRule="auto"/>
              <w:rPr>
                <w:rFonts w:ascii="Arial" w:hAnsi="Arial" w:cs="Arial"/>
                <w:color w:val="333333"/>
                <w:sz w:val="20"/>
                <w:szCs w:val="20"/>
                <w:lang w:val="en-GB" w:eastAsia="sv-SE"/>
              </w:rPr>
            </w:pPr>
            <w:r w:rsidRPr="007B4911">
              <w:rPr>
                <w:rFonts w:ascii="Arial" w:hAnsi="Arial" w:cs="Arial"/>
                <w:color w:val="333333"/>
                <w:sz w:val="20"/>
                <w:szCs w:val="20"/>
                <w:lang w:val="en-GB"/>
              </w:rPr>
              <w:t>-</w:t>
            </w:r>
            <w:r w:rsidRPr="007B4911">
              <w:rPr>
                <w:rFonts w:ascii="Arial" w:hAnsi="Arial" w:cs="Arial"/>
                <w:color w:val="333333"/>
                <w:sz w:val="20"/>
                <w:szCs w:val="20"/>
                <w:lang w:val="en-GB" w:eastAsia="sv-SE"/>
              </w:rPr>
              <w:t xml:space="preserve"> Opioids against pain </w:t>
            </w:r>
          </w:p>
          <w:p w:rsidR="00A21E65" w:rsidRPr="007B4911" w:rsidRDefault="00A21E65" w:rsidP="002F6B59">
            <w:pPr>
              <w:spacing w:line="360" w:lineRule="auto"/>
              <w:rPr>
                <w:rFonts w:ascii="Arial" w:hAnsi="Arial" w:cs="Arial"/>
                <w:color w:val="333333"/>
                <w:sz w:val="20"/>
                <w:szCs w:val="20"/>
                <w:lang w:val="en-GB" w:eastAsia="sv-SE"/>
              </w:rPr>
            </w:pPr>
            <w:r w:rsidRPr="007B4911">
              <w:rPr>
                <w:rFonts w:ascii="Arial" w:hAnsi="Arial" w:cs="Arial"/>
                <w:color w:val="333333"/>
                <w:sz w:val="20"/>
                <w:szCs w:val="20"/>
                <w:lang w:val="en-GB" w:eastAsia="sv-SE"/>
              </w:rPr>
              <w:t xml:space="preserve">- Drugs against death rattle </w:t>
            </w:r>
          </w:p>
          <w:p w:rsidR="00A21E65" w:rsidRPr="007B4911" w:rsidRDefault="00A21E65" w:rsidP="002F6B59">
            <w:pPr>
              <w:spacing w:line="360" w:lineRule="auto"/>
              <w:rPr>
                <w:rFonts w:ascii="Arial" w:hAnsi="Arial" w:cs="Arial"/>
                <w:color w:val="333333"/>
                <w:sz w:val="20"/>
                <w:szCs w:val="20"/>
                <w:lang w:val="en-GB" w:eastAsia="sv-SE"/>
              </w:rPr>
            </w:pPr>
            <w:r w:rsidRPr="007B4911">
              <w:rPr>
                <w:rFonts w:ascii="Arial" w:hAnsi="Arial" w:cs="Arial"/>
                <w:color w:val="333333"/>
                <w:sz w:val="20"/>
                <w:szCs w:val="20"/>
                <w:lang w:val="en-GB" w:eastAsia="sv-SE"/>
              </w:rPr>
              <w:lastRenderedPageBreak/>
              <w:t xml:space="preserve">- Drugs against nausea </w:t>
            </w:r>
          </w:p>
          <w:p w:rsidR="00A21E65" w:rsidRPr="007B4911" w:rsidRDefault="00A21E65" w:rsidP="002F6B5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B4911">
              <w:rPr>
                <w:rFonts w:ascii="Arial" w:hAnsi="Arial" w:cs="Arial"/>
                <w:color w:val="333333"/>
                <w:sz w:val="20"/>
                <w:szCs w:val="20"/>
                <w:lang w:val="en-GB" w:eastAsia="sv-SE"/>
              </w:rPr>
              <w:t xml:space="preserve">- Drugs against anxiety </w:t>
            </w:r>
          </w:p>
        </w:tc>
        <w:tc>
          <w:tcPr>
            <w:tcW w:w="1845" w:type="pct"/>
          </w:tcPr>
          <w:p w:rsidR="00A21E65" w:rsidRPr="007B4911" w:rsidRDefault="00A21E65" w:rsidP="002F6B59">
            <w:pPr>
              <w:spacing w:line="360" w:lineRule="auto"/>
              <w:rPr>
                <w:rFonts w:ascii="Arial" w:hAnsi="Arial" w:cs="Arial"/>
                <w:color w:val="333333"/>
                <w:sz w:val="20"/>
                <w:szCs w:val="20"/>
                <w:lang w:val="en-GB" w:eastAsia="sv-SE"/>
              </w:rPr>
            </w:pPr>
            <w:r w:rsidRPr="007B4911">
              <w:rPr>
                <w:rFonts w:ascii="Arial" w:hAnsi="Arial" w:cs="Arial"/>
                <w:color w:val="333333"/>
                <w:sz w:val="20"/>
                <w:szCs w:val="20"/>
                <w:lang w:val="en-GB" w:eastAsia="sv-SE"/>
              </w:rPr>
              <w:lastRenderedPageBreak/>
              <w:t>□ Yes</w:t>
            </w:r>
            <w:r w:rsidRPr="007B4911">
              <w:rPr>
                <w:rFonts w:ascii="Arial" w:hAnsi="Arial" w:cs="Arial"/>
                <w:color w:val="333333"/>
                <w:sz w:val="20"/>
                <w:szCs w:val="20"/>
                <w:lang w:val="en-GB" w:eastAsia="sv-SE"/>
              </w:rPr>
              <w:br/>
              <w:t xml:space="preserve">□ No </w:t>
            </w:r>
          </w:p>
          <w:p w:rsidR="00A21E65" w:rsidRPr="007B4911" w:rsidRDefault="00A21E65" w:rsidP="002F6B59">
            <w:pPr>
              <w:spacing w:line="360" w:lineRule="auto"/>
              <w:rPr>
                <w:rFonts w:ascii="Arial" w:hAnsi="Arial" w:cs="Arial"/>
                <w:color w:val="333333"/>
                <w:sz w:val="20"/>
                <w:szCs w:val="20"/>
                <w:lang w:val="en-GB" w:eastAsia="sv-SE"/>
              </w:rPr>
            </w:pPr>
            <w:r w:rsidRPr="007B4911">
              <w:rPr>
                <w:rFonts w:ascii="Arial" w:hAnsi="Arial" w:cs="Arial"/>
                <w:color w:val="333333"/>
                <w:sz w:val="20"/>
                <w:szCs w:val="20"/>
                <w:lang w:val="en-GB" w:eastAsia="sv-SE"/>
              </w:rPr>
              <w:t>□ Don’t know</w:t>
            </w:r>
          </w:p>
          <w:p w:rsidR="00A21E65" w:rsidRPr="007B4911" w:rsidRDefault="00A21E65" w:rsidP="002F6B5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21E65" w:rsidRPr="007B4911" w:rsidTr="002F6B59">
        <w:tc>
          <w:tcPr>
            <w:tcW w:w="868" w:type="pct"/>
          </w:tcPr>
          <w:p w:rsidR="00A21E65" w:rsidRPr="007B4911" w:rsidRDefault="00A21E65" w:rsidP="002F6B5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B4911">
              <w:rPr>
                <w:rFonts w:ascii="Arial" w:hAnsi="Arial" w:cs="Arial"/>
                <w:sz w:val="20"/>
                <w:szCs w:val="20"/>
                <w:lang w:val="en-GB"/>
              </w:rPr>
              <w:t>Place of death</w:t>
            </w:r>
          </w:p>
        </w:tc>
        <w:tc>
          <w:tcPr>
            <w:tcW w:w="2287" w:type="pct"/>
          </w:tcPr>
          <w:p w:rsidR="00A21E65" w:rsidRPr="007B4911" w:rsidRDefault="00A21E65" w:rsidP="002F6B5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B4911">
              <w:rPr>
                <w:rFonts w:ascii="Arial" w:hAnsi="Arial" w:cs="Arial"/>
                <w:sz w:val="20"/>
                <w:szCs w:val="20"/>
                <w:lang w:val="en-GB"/>
              </w:rPr>
              <w:t>The place of death is best described as:</w:t>
            </w:r>
          </w:p>
        </w:tc>
        <w:tc>
          <w:tcPr>
            <w:tcW w:w="1845" w:type="pct"/>
          </w:tcPr>
          <w:tbl>
            <w:tblPr>
              <w:tblW w:w="321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211"/>
            </w:tblGrid>
            <w:tr w:rsidR="00A21E65" w:rsidRPr="007B4911" w:rsidTr="002F6B59">
              <w:trPr>
                <w:trHeight w:val="2852"/>
              </w:trPr>
              <w:tc>
                <w:tcPr>
                  <w:tcW w:w="3211" w:type="dxa"/>
                </w:tcPr>
                <w:p w:rsidR="00A21E65" w:rsidRPr="007B4911" w:rsidRDefault="00A21E65" w:rsidP="002F6B59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ascii="Arial" w:eastAsiaTheme="minorHAnsi" w:hAnsi="Arial" w:cs="Arial"/>
                      <w:sz w:val="20"/>
                      <w:szCs w:val="20"/>
                      <w:lang w:val="en-GB"/>
                    </w:rPr>
                  </w:pPr>
                  <w:r w:rsidRPr="007B4911">
                    <w:rPr>
                      <w:rFonts w:ascii="Arial" w:eastAsiaTheme="minorHAnsi" w:hAnsi="Arial" w:cs="Arial"/>
                      <w:sz w:val="20"/>
                      <w:szCs w:val="20"/>
                      <w:lang w:val="en-GB"/>
                    </w:rPr>
                    <w:t xml:space="preserve"> Nursing home – permanent stay </w:t>
                  </w:r>
                </w:p>
                <w:p w:rsidR="00A21E65" w:rsidRPr="007B4911" w:rsidRDefault="00A21E65" w:rsidP="002F6B59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ascii="Arial" w:eastAsiaTheme="minorHAnsi" w:hAnsi="Arial" w:cs="Arial"/>
                      <w:sz w:val="20"/>
                      <w:szCs w:val="20"/>
                      <w:lang w:val="en-GB"/>
                    </w:rPr>
                  </w:pPr>
                  <w:r w:rsidRPr="007B4911">
                    <w:rPr>
                      <w:rFonts w:ascii="Arial" w:eastAsiaTheme="minorHAnsi" w:hAnsi="Arial" w:cs="Arial"/>
                      <w:sz w:val="20"/>
                      <w:szCs w:val="20"/>
                      <w:lang w:val="en-GB"/>
                    </w:rPr>
                    <w:t xml:space="preserve"> Nursing home – short-term stay </w:t>
                  </w:r>
                </w:p>
                <w:p w:rsidR="00A21E65" w:rsidRPr="007B4911" w:rsidRDefault="00A21E65" w:rsidP="002F6B59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ascii="Arial" w:eastAsiaTheme="minorHAnsi" w:hAnsi="Arial" w:cs="Arial"/>
                      <w:sz w:val="20"/>
                      <w:szCs w:val="20"/>
                      <w:lang w:val="en-GB"/>
                    </w:rPr>
                  </w:pPr>
                  <w:r w:rsidRPr="007B4911">
                    <w:rPr>
                      <w:rFonts w:ascii="Arial" w:eastAsiaTheme="minorHAnsi" w:hAnsi="Arial" w:cs="Arial"/>
                      <w:sz w:val="20"/>
                      <w:szCs w:val="20"/>
                      <w:lang w:val="en-GB"/>
                    </w:rPr>
                    <w:t xml:space="preserve"> Hospital ward (not hospice/palliative in-patient care) </w:t>
                  </w:r>
                </w:p>
                <w:p w:rsidR="00A21E65" w:rsidRPr="007B4911" w:rsidRDefault="00A21E65" w:rsidP="002F6B59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ascii="Arial" w:eastAsiaTheme="minorHAnsi" w:hAnsi="Arial" w:cs="Arial"/>
                      <w:sz w:val="20"/>
                      <w:szCs w:val="20"/>
                      <w:lang w:val="en-GB"/>
                    </w:rPr>
                  </w:pPr>
                  <w:r w:rsidRPr="007B4911">
                    <w:rPr>
                      <w:rFonts w:ascii="Arial" w:eastAsiaTheme="minorHAnsi" w:hAnsi="Arial" w:cs="Arial"/>
                      <w:sz w:val="20"/>
                      <w:szCs w:val="20"/>
                      <w:lang w:val="en-GB"/>
                    </w:rPr>
                    <w:t xml:space="preserve"> Hospice/palliative in-patient care </w:t>
                  </w:r>
                </w:p>
                <w:p w:rsidR="00A21E65" w:rsidRPr="007B4911" w:rsidRDefault="00A21E65" w:rsidP="002F6B59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ascii="Arial" w:eastAsiaTheme="minorHAnsi" w:hAnsi="Arial" w:cs="Arial"/>
                      <w:sz w:val="20"/>
                      <w:szCs w:val="20"/>
                      <w:lang w:val="en-GB"/>
                    </w:rPr>
                  </w:pPr>
                  <w:r w:rsidRPr="007B4911">
                    <w:rPr>
                      <w:rFonts w:ascii="Arial" w:eastAsiaTheme="minorHAnsi" w:hAnsi="Arial" w:cs="Arial"/>
                      <w:sz w:val="20"/>
                      <w:szCs w:val="20"/>
                      <w:lang w:val="en-GB"/>
                    </w:rPr>
                    <w:t xml:space="preserve"> Own home with support from specialised home-care team </w:t>
                  </w:r>
                </w:p>
                <w:p w:rsidR="00A21E65" w:rsidRPr="007B4911" w:rsidRDefault="00A21E65" w:rsidP="002F6B59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ascii="Arial" w:eastAsiaTheme="minorHAnsi" w:hAnsi="Arial" w:cs="Arial"/>
                      <w:sz w:val="20"/>
                      <w:szCs w:val="20"/>
                      <w:lang w:val="en-GB"/>
                    </w:rPr>
                  </w:pPr>
                  <w:r w:rsidRPr="007B4911">
                    <w:rPr>
                      <w:rFonts w:ascii="Arial" w:eastAsiaTheme="minorHAnsi" w:hAnsi="Arial" w:cs="Arial"/>
                      <w:sz w:val="20"/>
                      <w:szCs w:val="20"/>
                      <w:lang w:val="en-GB"/>
                    </w:rPr>
                    <w:t xml:space="preserve"> Own home with support from general home-care team </w:t>
                  </w:r>
                </w:p>
                <w:p w:rsidR="00A21E65" w:rsidRPr="007B4911" w:rsidRDefault="00A21E65" w:rsidP="002F6B59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ascii="Arial" w:eastAsiaTheme="minorHAnsi" w:hAnsi="Arial" w:cs="Arial"/>
                      <w:sz w:val="20"/>
                      <w:szCs w:val="20"/>
                      <w:lang w:val="en-GB"/>
                    </w:rPr>
                  </w:pPr>
                  <w:r w:rsidRPr="007B4911">
                    <w:rPr>
                      <w:rFonts w:ascii="Arial" w:eastAsiaTheme="minorHAnsi" w:hAnsi="Arial" w:cs="Arial"/>
                      <w:sz w:val="20"/>
                      <w:szCs w:val="20"/>
                      <w:lang w:val="en-GB"/>
                    </w:rPr>
                    <w:t xml:space="preserve"> Other, specify </w:t>
                  </w:r>
                </w:p>
              </w:tc>
            </w:tr>
          </w:tbl>
          <w:p w:rsidR="00A21E65" w:rsidRPr="007B4911" w:rsidRDefault="00A21E65" w:rsidP="002F6B5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21E65" w:rsidRPr="006F20B9" w:rsidTr="002F6B59">
        <w:tc>
          <w:tcPr>
            <w:tcW w:w="868" w:type="pct"/>
          </w:tcPr>
          <w:p w:rsidR="00A21E65" w:rsidRPr="007B4911" w:rsidRDefault="00A21E65" w:rsidP="002F6B5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B4911">
              <w:rPr>
                <w:rFonts w:ascii="Arial" w:hAnsi="Arial" w:cs="Arial"/>
                <w:sz w:val="20"/>
                <w:szCs w:val="20"/>
                <w:lang w:val="en-GB"/>
              </w:rPr>
              <w:t>Palliative consultation</w:t>
            </w:r>
          </w:p>
        </w:tc>
        <w:tc>
          <w:tcPr>
            <w:tcW w:w="2287" w:type="pct"/>
          </w:tcPr>
          <w:p w:rsidR="00A21E65" w:rsidRPr="007B4911" w:rsidRDefault="00A21E65" w:rsidP="002F6B5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B4911">
              <w:rPr>
                <w:rFonts w:ascii="Arial" w:hAnsi="Arial" w:cs="Arial"/>
                <w:sz w:val="20"/>
                <w:szCs w:val="20"/>
                <w:lang w:val="en-GB"/>
              </w:rPr>
              <w:t>Were specialists outside the team/ward consulted concerning the person’s symptom relief during the last week of life (more than one answer is possible)?</w:t>
            </w:r>
          </w:p>
        </w:tc>
        <w:tc>
          <w:tcPr>
            <w:tcW w:w="1845" w:type="pct"/>
          </w:tcPr>
          <w:p w:rsidR="00A21E65" w:rsidRPr="007B4911" w:rsidRDefault="00A21E65" w:rsidP="002F6B5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B4911">
              <w:rPr>
                <w:rFonts w:ascii="Arial" w:hAnsi="Arial" w:cs="Arial" w:hint="eastAsia"/>
                <w:sz w:val="20"/>
                <w:szCs w:val="20"/>
                <w:lang w:val="en-GB"/>
              </w:rPr>
              <w:t>□</w:t>
            </w:r>
            <w:r w:rsidRPr="007B4911">
              <w:rPr>
                <w:rFonts w:ascii="Arial" w:hAnsi="Arial" w:cs="Arial"/>
                <w:sz w:val="20"/>
                <w:szCs w:val="20"/>
                <w:lang w:val="en-GB"/>
              </w:rPr>
              <w:t xml:space="preserve"> Yes, pain clinic</w:t>
            </w:r>
          </w:p>
          <w:p w:rsidR="00A21E65" w:rsidRPr="007B4911" w:rsidRDefault="00A21E65" w:rsidP="002F6B5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B4911">
              <w:rPr>
                <w:rFonts w:ascii="Arial" w:hAnsi="Arial" w:cs="Arial" w:hint="eastAsia"/>
                <w:sz w:val="20"/>
                <w:szCs w:val="20"/>
                <w:lang w:val="en-GB"/>
              </w:rPr>
              <w:t>□</w:t>
            </w:r>
            <w:r w:rsidRPr="007B4911">
              <w:rPr>
                <w:rFonts w:ascii="Arial" w:hAnsi="Arial" w:cs="Arial"/>
                <w:sz w:val="20"/>
                <w:szCs w:val="20"/>
                <w:lang w:val="en-GB"/>
              </w:rPr>
              <w:t xml:space="preserve"> Yes, palliative care team</w:t>
            </w:r>
          </w:p>
          <w:p w:rsidR="00A21E65" w:rsidRPr="007B4911" w:rsidRDefault="00A21E65" w:rsidP="002F6B5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B4911">
              <w:rPr>
                <w:rFonts w:ascii="Arial" w:hAnsi="Arial" w:cs="Arial" w:hint="eastAsia"/>
                <w:sz w:val="20"/>
                <w:szCs w:val="20"/>
                <w:lang w:val="en-GB"/>
              </w:rPr>
              <w:t>□</w:t>
            </w:r>
            <w:r w:rsidRPr="007B4911">
              <w:rPr>
                <w:rFonts w:ascii="Arial" w:hAnsi="Arial" w:cs="Arial"/>
                <w:sz w:val="20"/>
                <w:szCs w:val="20"/>
                <w:lang w:val="en-GB"/>
              </w:rPr>
              <w:t xml:space="preserve"> Yes, other hospital unit</w:t>
            </w:r>
          </w:p>
          <w:p w:rsidR="00A21E65" w:rsidRPr="007B4911" w:rsidRDefault="00A21E65" w:rsidP="002F6B5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B4911">
              <w:rPr>
                <w:rFonts w:ascii="Arial" w:hAnsi="Arial" w:cs="Arial" w:hint="eastAsia"/>
                <w:sz w:val="20"/>
                <w:szCs w:val="20"/>
                <w:lang w:val="en-GB"/>
              </w:rPr>
              <w:t>□</w:t>
            </w:r>
            <w:r w:rsidRPr="007B4911">
              <w:rPr>
                <w:rFonts w:ascii="Arial" w:hAnsi="Arial" w:cs="Arial"/>
                <w:sz w:val="20"/>
                <w:szCs w:val="20"/>
                <w:lang w:val="en-GB"/>
              </w:rPr>
              <w:t xml:space="preserve"> Yes, social worker/physiotherapist/ occupational therapist/dietician</w:t>
            </w:r>
          </w:p>
          <w:p w:rsidR="00A21E65" w:rsidRPr="007B4911" w:rsidRDefault="00A21E65" w:rsidP="002F6B5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B4911">
              <w:rPr>
                <w:rFonts w:ascii="Arial" w:hAnsi="Arial" w:cs="Arial" w:hint="eastAsia"/>
                <w:sz w:val="20"/>
                <w:szCs w:val="20"/>
                <w:lang w:val="en-GB"/>
              </w:rPr>
              <w:t xml:space="preserve">□ Yes, spiritual counsellor </w:t>
            </w:r>
          </w:p>
          <w:p w:rsidR="00A21E65" w:rsidRPr="007B4911" w:rsidRDefault="00A21E65" w:rsidP="002F6B5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B4911">
              <w:rPr>
                <w:rFonts w:ascii="Arial" w:hAnsi="Arial" w:cs="Arial" w:hint="eastAsia"/>
                <w:sz w:val="20"/>
                <w:szCs w:val="20"/>
                <w:lang w:val="en-GB"/>
              </w:rPr>
              <w:t xml:space="preserve">□ No </w:t>
            </w:r>
          </w:p>
          <w:p w:rsidR="00A21E65" w:rsidRPr="007B4911" w:rsidRDefault="00A21E65" w:rsidP="002F6B59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B4911">
              <w:rPr>
                <w:rFonts w:ascii="Arial" w:hAnsi="Arial" w:cs="Arial" w:hint="eastAsia"/>
                <w:sz w:val="20"/>
                <w:szCs w:val="20"/>
                <w:lang w:val="en-GB"/>
              </w:rPr>
              <w:t>□</w:t>
            </w:r>
            <w:r w:rsidRPr="007B4911">
              <w:rPr>
                <w:rFonts w:ascii="Arial" w:hAnsi="Arial" w:cs="Arial"/>
                <w:sz w:val="20"/>
                <w:szCs w:val="20"/>
                <w:lang w:val="en-GB"/>
              </w:rPr>
              <w:t xml:space="preserve"> Don’t know</w:t>
            </w:r>
          </w:p>
        </w:tc>
      </w:tr>
    </w:tbl>
    <w:p w:rsidR="00A21E65" w:rsidRPr="00DD1503" w:rsidRDefault="00A21E65" w:rsidP="00A21E65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lang w:val="en-GB"/>
        </w:rPr>
      </w:pPr>
      <w:r w:rsidRPr="00DD1503">
        <w:rPr>
          <w:rFonts w:ascii="Arial" w:hAnsi="Arial" w:cs="Arial"/>
          <w:lang w:val="en-GB"/>
        </w:rPr>
        <w:t>*</w:t>
      </w:r>
      <w:r w:rsidRPr="007B4911">
        <w:rPr>
          <w:rFonts w:ascii="Arial" w:hAnsi="Arial" w:cs="Arial"/>
          <w:sz w:val="20"/>
          <w:szCs w:val="20"/>
          <w:lang w:val="en-GB"/>
        </w:rPr>
        <w:t>Each PRN medication as was counted as separate item; therefore, 13 items were assessed in total.</w:t>
      </w:r>
    </w:p>
    <w:p w:rsidR="00A21E65" w:rsidRPr="00DD1503" w:rsidRDefault="00A21E65" w:rsidP="00A21E65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en-GB"/>
        </w:rPr>
      </w:pPr>
    </w:p>
    <w:p w:rsidR="00402811" w:rsidRDefault="00A21E65" w:rsidP="00A21E65">
      <w:r>
        <w:rPr>
          <w:rFonts w:ascii="Arial" w:hAnsi="Arial" w:cs="Arial"/>
          <w:lang w:val="en-GB"/>
        </w:rPr>
        <w:br w:type="column"/>
      </w:r>
    </w:p>
    <w:sectPr w:rsidR="00402811" w:rsidSect="00B3144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E65"/>
    <w:rsid w:val="000F52F5"/>
    <w:rsid w:val="00385131"/>
    <w:rsid w:val="00402811"/>
    <w:rsid w:val="00422E23"/>
    <w:rsid w:val="004352DE"/>
    <w:rsid w:val="005B60E2"/>
    <w:rsid w:val="007C1E8C"/>
    <w:rsid w:val="00A21E65"/>
    <w:rsid w:val="00B31443"/>
    <w:rsid w:val="00B707D0"/>
    <w:rsid w:val="00C23FF1"/>
    <w:rsid w:val="00CC503C"/>
    <w:rsid w:val="00D92E93"/>
    <w:rsid w:val="00DF0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7AE3EE-E341-3147-B475-FC2AA0CE0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21E65"/>
    <w:rPr>
      <w:rFonts w:ascii="Times New Roman" w:eastAsia="Times New Roman" w:hAnsi="Times New Roman" w:cs="Times New Roman"/>
      <w:lang w:eastAsia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21E65"/>
    <w:rPr>
      <w:sz w:val="22"/>
      <w:szCs w:val="22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421</Words>
  <Characters>2401</Characters>
  <Application>Microsoft Office Word</Application>
  <DocSecurity>0</DocSecurity>
  <Lines>20</Lines>
  <Paragraphs>5</Paragraphs>
  <ScaleCrop>false</ScaleCrop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Admin</cp:lastModifiedBy>
  <cp:revision>2</cp:revision>
  <dcterms:created xsi:type="dcterms:W3CDTF">2020-03-25T10:27:00Z</dcterms:created>
  <dcterms:modified xsi:type="dcterms:W3CDTF">2020-03-25T10:27:00Z</dcterms:modified>
</cp:coreProperties>
</file>