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yyli1"/>
        <w:tblpPr w:leftFromText="141" w:rightFromText="141" w:vertAnchor="text" w:horzAnchor="margin" w:tblpY="436"/>
        <w:tblW w:w="9694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259"/>
        <w:gridCol w:w="2381"/>
        <w:gridCol w:w="2551"/>
      </w:tblGrid>
      <w:tr w:rsidR="00A8677C" w:rsidRPr="00A8677C" w:rsidTr="009A7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b/>
                <w:szCs w:val="24"/>
                <w:lang w:val="fi-FI"/>
              </w:rPr>
            </w:pPr>
            <w:r w:rsidRPr="00A8677C">
              <w:rPr>
                <w:rFonts w:eastAsia="Calibri" w:cs="Times New Roman"/>
                <w:b/>
                <w:szCs w:val="24"/>
                <w:lang w:val="fi-FI"/>
              </w:rPr>
              <w:t>Follow-up schedule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b/>
                <w:szCs w:val="24"/>
                <w:lang w:val="fi-FI"/>
              </w:rPr>
            </w:pPr>
            <w:r w:rsidRPr="00A8677C">
              <w:rPr>
                <w:rFonts w:eastAsia="Calibri" w:cs="Times New Roman"/>
                <w:b/>
                <w:szCs w:val="24"/>
                <w:lang w:val="fi-FI"/>
              </w:rPr>
              <w:t>seminoma sage I</w:t>
            </w:r>
          </w:p>
        </w:tc>
        <w:tc>
          <w:tcPr>
            <w:tcW w:w="1985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b/>
                <w:szCs w:val="24"/>
                <w:lang w:val="fi-FI"/>
              </w:rPr>
            </w:pPr>
            <w:r w:rsidRPr="00A8677C">
              <w:rPr>
                <w:rFonts w:eastAsia="Calibri" w:cs="Times New Roman"/>
                <w:b/>
                <w:szCs w:val="24"/>
                <w:lang w:val="fi-FI"/>
              </w:rPr>
              <w:t>follow-up</w:t>
            </w:r>
          </w:p>
        </w:tc>
        <w:tc>
          <w:tcPr>
            <w:tcW w:w="2640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b/>
                <w:szCs w:val="24"/>
                <w:lang w:val="fi-FI"/>
              </w:rPr>
            </w:pPr>
            <w:r w:rsidRPr="00A8677C">
              <w:rPr>
                <w:rFonts w:eastAsia="Calibri" w:cs="Times New Roman"/>
                <w:b/>
                <w:szCs w:val="24"/>
                <w:lang w:val="fi-FI"/>
              </w:rPr>
              <w:t>non-seminoma stage I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b/>
                <w:szCs w:val="24"/>
                <w:lang w:val="fi-FI"/>
              </w:rPr>
            </w:pPr>
            <w:r w:rsidRPr="00A8677C">
              <w:rPr>
                <w:rFonts w:eastAsia="Calibri" w:cs="Times New Roman"/>
                <w:b/>
                <w:szCs w:val="24"/>
                <w:lang w:val="fi-FI"/>
              </w:rPr>
              <w:t>follow-up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4 months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2 months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8 months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4 months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  <w:r w:rsidRPr="00A8677C">
              <w:rPr>
                <w:rFonts w:eastAsia="Calibri" w:cs="Times New Roman"/>
                <w:szCs w:val="24"/>
              </w:rPr>
              <w:t>blood tests*, chest x-ray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1 year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6 months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1 year 4 months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8 months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  <w:r w:rsidRPr="00A8677C">
              <w:rPr>
                <w:rFonts w:eastAsia="Calibri" w:cs="Times New Roman"/>
                <w:szCs w:val="24"/>
              </w:rPr>
              <w:t>blood tests*, chest x-ray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1 year 8 months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10 months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2 years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1 year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  <w:r w:rsidRPr="00A8677C">
              <w:rPr>
                <w:rFonts w:eastAsia="Calibri" w:cs="Times New Roman"/>
                <w:szCs w:val="24"/>
              </w:rPr>
              <w:t>blood tests*, chest x-ray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2 years 6 months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1 year 3 months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3 years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1 year 6 months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  <w:r w:rsidRPr="00A8677C">
              <w:rPr>
                <w:rFonts w:eastAsia="Calibri" w:cs="Times New Roman"/>
                <w:szCs w:val="24"/>
              </w:rPr>
              <w:t>blood tests*, chest x-ray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4 years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1 year 9 months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5 years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 xml:space="preserve">blood tests*, CT </w:t>
            </w: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2 years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  <w:r w:rsidRPr="00A8677C">
              <w:rPr>
                <w:rFonts w:eastAsia="Calibri" w:cs="Times New Roman"/>
                <w:szCs w:val="24"/>
              </w:rPr>
              <w:t>blood tests*, chest x-ray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7 years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2 years 4 months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9 years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2 years 8 months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  <w:r w:rsidRPr="00A8677C">
              <w:rPr>
                <w:rFonts w:eastAsia="Calibri" w:cs="Times New Roman"/>
                <w:szCs w:val="24"/>
              </w:rPr>
              <w:t>blood tests*, chest x-ray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3 years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3 years 6 months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  <w:r w:rsidRPr="00A8677C">
              <w:rPr>
                <w:rFonts w:eastAsia="Calibri" w:cs="Times New Roman"/>
                <w:szCs w:val="24"/>
              </w:rPr>
              <w:t>blood tests*, chest x-ray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4 years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4 years 6 monts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  <w:r w:rsidRPr="00A8677C">
              <w:rPr>
                <w:rFonts w:eastAsia="Calibri" w:cs="Times New Roman"/>
                <w:szCs w:val="24"/>
              </w:rPr>
              <w:t>blood tests*, chest x-ray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5 years</w:t>
            </w: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blood tests*, CT</w:t>
            </w:r>
          </w:p>
        </w:tc>
      </w:tr>
      <w:tr w:rsidR="00A8677C" w:rsidRPr="00A8677C" w:rsidTr="009A71F6">
        <w:tc>
          <w:tcPr>
            <w:tcW w:w="2518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  <w:r w:rsidRPr="00A8677C">
              <w:rPr>
                <w:rFonts w:eastAsia="Calibri" w:cs="Times New Roman"/>
                <w:szCs w:val="24"/>
                <w:lang w:val="fi-FI"/>
              </w:rPr>
              <w:t>*hCG, hCG beta, AFP</w:t>
            </w:r>
          </w:p>
        </w:tc>
        <w:tc>
          <w:tcPr>
            <w:tcW w:w="2244" w:type="dxa"/>
            <w:gridSpan w:val="2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</w:p>
        </w:tc>
        <w:tc>
          <w:tcPr>
            <w:tcW w:w="238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</w:p>
        </w:tc>
        <w:tc>
          <w:tcPr>
            <w:tcW w:w="2551" w:type="dxa"/>
          </w:tcPr>
          <w:p w:rsidR="00A8677C" w:rsidRPr="00A8677C" w:rsidRDefault="00A8677C" w:rsidP="00A8677C">
            <w:pPr>
              <w:spacing w:after="200" w:line="360" w:lineRule="auto"/>
              <w:rPr>
                <w:rFonts w:eastAsia="Calibri" w:cs="Times New Roman"/>
                <w:szCs w:val="24"/>
                <w:lang w:val="fi-FI"/>
              </w:rPr>
            </w:pPr>
          </w:p>
        </w:tc>
      </w:tr>
    </w:tbl>
    <w:p w:rsidR="00A8677C" w:rsidRPr="00A8677C" w:rsidRDefault="00A8677C" w:rsidP="00A8677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8677C" w:rsidRPr="00A8677C" w:rsidRDefault="00A8677C" w:rsidP="00A8677C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8677C">
        <w:rPr>
          <w:rFonts w:ascii="Times New Roman" w:eastAsia="Calibri" w:hAnsi="Times New Roman" w:cs="Times New Roman"/>
          <w:sz w:val="24"/>
          <w:szCs w:val="24"/>
        </w:rPr>
        <w:t>Table 1 (supplementary). Routine follow-up schedule of testicular cancer patients stage I at Helsinki University Hospital during the period of study recruitment.</w:t>
      </w:r>
    </w:p>
    <w:p w:rsidR="00E4180D" w:rsidRPr="00A8677C" w:rsidRDefault="00E4180D"/>
    <w:sectPr w:rsidR="00E4180D" w:rsidRPr="00A8677C" w:rsidSect="00A8677C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7C" w:rsidRDefault="00A8677C" w:rsidP="00A8677C">
      <w:pPr>
        <w:spacing w:after="0" w:line="240" w:lineRule="auto"/>
      </w:pPr>
      <w:r>
        <w:separator/>
      </w:r>
    </w:p>
  </w:endnote>
  <w:endnote w:type="continuationSeparator" w:id="0">
    <w:p w:rsidR="00A8677C" w:rsidRDefault="00A8677C" w:rsidP="00A8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7C" w:rsidRDefault="00A8677C" w:rsidP="00A8677C">
      <w:pPr>
        <w:spacing w:after="0" w:line="240" w:lineRule="auto"/>
      </w:pPr>
      <w:r>
        <w:separator/>
      </w:r>
    </w:p>
  </w:footnote>
  <w:footnote w:type="continuationSeparator" w:id="0">
    <w:p w:rsidR="00A8677C" w:rsidRDefault="00A8677C" w:rsidP="00A86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7C"/>
    <w:rsid w:val="00A12724"/>
    <w:rsid w:val="00A8677C"/>
    <w:rsid w:val="00E4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AE9302-6D41-43A7-B24D-1260C498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yyli1">
    <w:name w:val="Tyyli1"/>
    <w:basedOn w:val="TaulukkoYksinkertainen1"/>
    <w:uiPriority w:val="99"/>
    <w:rsid w:val="00A8677C"/>
    <w:pPr>
      <w:spacing w:after="0" w:line="240" w:lineRule="auto"/>
    </w:pPr>
    <w:rPr>
      <w:rFonts w:ascii="Times New Roman" w:hAnsi="Times New Roman"/>
      <w:sz w:val="24"/>
      <w:szCs w:val="20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8677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764D-E937-43F2-84B1-EA69DFFA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Laukka Marjut</dc:creator>
  <cp:keywords/>
  <dc:description/>
  <cp:lastModifiedBy>Laukka Marjut</cp:lastModifiedBy>
  <cp:revision>2</cp:revision>
  <dcterms:created xsi:type="dcterms:W3CDTF">2020-01-28T11:58:00Z</dcterms:created>
  <dcterms:modified xsi:type="dcterms:W3CDTF">2020-01-28T11:58:00Z</dcterms:modified>
</cp:coreProperties>
</file>