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45" w:rsidRDefault="00026545" w:rsidP="0002654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F6001">
        <w:rPr>
          <w:rFonts w:ascii="Arial" w:hAnsi="Arial" w:cs="Arial"/>
          <w:bCs/>
          <w:sz w:val="20"/>
          <w:szCs w:val="20"/>
        </w:rPr>
        <w:t xml:space="preserve">Supplementary Table 1. </w:t>
      </w:r>
      <w:r w:rsidRPr="005F6001">
        <w:rPr>
          <w:rFonts w:ascii="Arial" w:hAnsi="Arial" w:cs="Arial"/>
          <w:sz w:val="20"/>
          <w:szCs w:val="20"/>
        </w:rPr>
        <w:t xml:space="preserve">Guidelines for size of clinically relevant differences of EORTC QLQ-C30 subscale mean scores. Table adapted from Cocks </w:t>
      </w:r>
      <w:r w:rsidRPr="005F6001">
        <w:rPr>
          <w:rFonts w:ascii="Arial" w:hAnsi="Arial" w:cs="Arial"/>
          <w:i/>
          <w:sz w:val="20"/>
          <w:szCs w:val="20"/>
        </w:rPr>
        <w:t>et a</w:t>
      </w:r>
      <w:r>
        <w:rPr>
          <w:rFonts w:ascii="Arial" w:hAnsi="Arial" w:cs="Arial"/>
          <w:i/>
          <w:sz w:val="20"/>
          <w:szCs w:val="20"/>
        </w:rPr>
        <w:t xml:space="preserve">l </w:t>
      </w:r>
      <w:r w:rsidRPr="005F6001">
        <w:rPr>
          <w:rFonts w:ascii="Arial" w:hAnsi="Arial" w:cs="Arial"/>
          <w:sz w:val="20"/>
          <w:szCs w:val="20"/>
        </w:rPr>
        <w:fldChar w:fldCharType="begin"/>
      </w:r>
      <w:r w:rsidRPr="005F6001">
        <w:rPr>
          <w:rFonts w:ascii="Arial" w:hAnsi="Arial" w:cs="Arial"/>
          <w:sz w:val="20"/>
          <w:szCs w:val="20"/>
        </w:rPr>
        <w:instrText xml:space="preserve"> ADDIN EN.CITE &lt;EndNote&gt;&lt;Cite&gt;&lt;Author&gt;Cocks&lt;/Author&gt;&lt;Year&gt;2011&lt;/Year&gt;&lt;RecNum&gt;60&lt;/RecNum&gt;&lt;DisplayText&gt;[17]&lt;/DisplayText&gt;&lt;record&gt;&lt;rec-number&gt;60&lt;/rec-number&gt;&lt;foreign-keys&gt;&lt;key app="EN" db-id="fse0wrewuexad8ertdlvf2ffxaxsvsawzva2" timestamp="1477568593"&gt;60&lt;/key&gt;&lt;/foreign-keys&gt;&lt;ref-type name="Journal Article"&gt;17&lt;/ref-type&gt;&lt;contributors&gt;&lt;authors&gt;&lt;author&gt;Cocks, K.&lt;/author&gt;&lt;author&gt;King, M. T.&lt;/author&gt;&lt;author&gt;Velikova, G.&lt;/author&gt;&lt;author&gt;Martyn St-James, M.&lt;/author&gt;&lt;author&gt;Fayers, P. M.&lt;/author&gt;&lt;author&gt;Brown, J. M.&lt;/author&gt;&lt;/authors&gt;&lt;/contributors&gt;&lt;auth-address&gt;Clinical Trials Research Unit, University of Leeds, United Kingdom, LS2 9JT. kcstats@aol.com&lt;/auth-address&gt;&lt;titles&gt;&lt;title&gt;Evidence-based guidelines for determination of sample size and interpretation of the European Organisation for the Research and Treatment of Cancer Quality of Life Questionnaire Core 30&lt;/title&gt;&lt;secondary-title&gt;J Clin Oncol&lt;/secondary-title&gt;&lt;/titles&gt;&lt;periodical&gt;&lt;full-title&gt;J Clin Oncol&lt;/full-title&gt;&lt;/periodical&gt;&lt;pages&gt;89-96&lt;/pages&gt;&lt;volume&gt;29&lt;/volume&gt;&lt;number&gt;1&lt;/number&gt;&lt;keywords&gt;&lt;keyword&gt;Evidence-Based Medicine&lt;/keyword&gt;&lt;keyword&gt;Humans&lt;/keyword&gt;&lt;keyword&gt;Neoplasms/*psychology&lt;/keyword&gt;&lt;keyword&gt;Practice Guidelines as Topic&lt;/keyword&gt;&lt;keyword&gt;*Quality of Life&lt;/keyword&gt;&lt;keyword&gt;Sample Size&lt;/keyword&gt;&lt;keyword&gt;Surveys and Questionnaires/*standards&lt;/keyword&gt;&lt;/keywords&gt;&lt;dates&gt;&lt;year&gt;2011&lt;/year&gt;&lt;pub-dates&gt;&lt;date&gt;Jan 1&lt;/date&gt;&lt;/pub-dates&gt;&lt;/dates&gt;&lt;isbn&gt;1527-7755 (Electronic)&amp;#xD;0732-183X (Linking)&lt;/isbn&gt;&lt;accession-num&gt;21098316&lt;/accession-num&gt;&lt;urls&gt;&lt;related-urls&gt;&lt;url&gt;https://www.ncbi.nlm.nih.gov/pubmed/21098316&lt;/url&gt;&lt;/related-urls&gt;&lt;/urls&gt;&lt;electronic-resource-num&gt;10.1200/JCO.2010.28.0107&lt;/electronic-resource-num&gt;&lt;/record&gt;&lt;/Cite&gt;&lt;/EndNote&gt;</w:instrText>
      </w:r>
      <w:r w:rsidRPr="005F6001">
        <w:rPr>
          <w:rFonts w:ascii="Arial" w:hAnsi="Arial" w:cs="Arial"/>
          <w:sz w:val="20"/>
          <w:szCs w:val="20"/>
        </w:rPr>
        <w:fldChar w:fldCharType="separate"/>
      </w:r>
      <w:r w:rsidRPr="005F6001">
        <w:rPr>
          <w:rFonts w:ascii="Arial" w:hAnsi="Arial" w:cs="Arial"/>
          <w:noProof/>
          <w:sz w:val="20"/>
          <w:szCs w:val="20"/>
        </w:rPr>
        <w:t>[17]</w:t>
      </w:r>
      <w:r w:rsidRPr="005F600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F6001">
        <w:rPr>
          <w:rFonts w:ascii="Arial" w:hAnsi="Arial" w:cs="Arial"/>
          <w:sz w:val="20"/>
          <w:szCs w:val="20"/>
        </w:rPr>
        <w:t xml:space="preserve">and *Osoba </w:t>
      </w:r>
      <w:r w:rsidRPr="005F6001">
        <w:rPr>
          <w:rFonts w:ascii="Arial" w:hAnsi="Arial" w:cs="Arial"/>
          <w:i/>
          <w:sz w:val="20"/>
          <w:szCs w:val="20"/>
        </w:rPr>
        <w:t>et al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ADDIN EN.CITE &lt;EndNote&gt;&lt;Cite&gt;&lt;Author&gt;Osoba&lt;/Author&gt;&lt;Year&gt;1998&lt;/Year&gt;&lt;RecNum&gt;373&lt;/RecNum&gt;&lt;DisplayText&gt;[18]&lt;/DisplayText&gt;&lt;record&gt;&lt;rec-number&gt;373&lt;/rec-number&gt;&lt;foreign-keys&gt;&lt;key app="EN" db-id="fse0wrewuexad8ertdlvf2ffxaxsvsawzva2" timestamp="1504191591"&gt;373&lt;/key&gt;&lt;/foreign-keys&gt;&lt;ref-type name="Journal Article"&gt;17&lt;/ref-type&gt;&lt;contributors&gt;&lt;authors&gt;&lt;author&gt;D Osoba&lt;/author&gt;&lt;author&gt;G Rodrigues&lt;/author&gt;&lt;author&gt;J Myles&lt;/author&gt;&lt;author&gt;B Zee&lt;/author&gt;&lt;author&gt;J Pater&lt;/author&gt;&lt;/authors&gt;&lt;/contributors&gt;&lt;titles&gt;&lt;title&gt;Interpreting the significance of changes in health-related quality-of-life scores&lt;/title&gt;&lt;secondary-title&gt;J Clin Oncol&lt;/secondary-title&gt;&lt;/titles&gt;&lt;periodical&gt;&lt;full-title&gt;J Clin Oncol&lt;/full-title&gt;&lt;/periodical&gt;&lt;pages&gt;139-144&lt;/pages&gt;&lt;volume&gt;16&lt;/volume&gt;&lt;number&gt;1&lt;/number&gt;&lt;dates&gt;&lt;year&gt;1998&lt;/year&gt;&lt;/dates&gt;&lt;accession-num&gt;9440735&lt;/accession-num&gt;&lt;urls&gt;&lt;related-urls&gt;&lt;url&gt;http://ascopubs.org/doi/abs/10.1200/JCO.1998.16.1.139&lt;/url&gt;&lt;/related-urls&gt;&lt;/urls&gt;&lt;electronic-resource-num&gt;10.1200/jco.1998.16.1.139&lt;/electronic-resource-num&gt;&lt;/record&gt;&lt;/Cite&gt;&lt;/EndNote&gt;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[18]</w:t>
      </w:r>
      <w:r>
        <w:rPr>
          <w:rFonts w:ascii="Arial" w:hAnsi="Arial" w:cs="Arial"/>
          <w:sz w:val="20"/>
          <w:szCs w:val="20"/>
        </w:rPr>
        <w:fldChar w:fldCharType="end"/>
      </w:r>
    </w:p>
    <w:p w:rsidR="00026545" w:rsidRDefault="00026545" w:rsidP="00026545">
      <w:pPr>
        <w:rPr>
          <w:rFonts w:ascii="Arial" w:hAnsi="Arial" w:cs="Arial"/>
          <w:bCs/>
          <w:sz w:val="20"/>
          <w:szCs w:val="20"/>
        </w:rPr>
      </w:pPr>
    </w:p>
    <w:tbl>
      <w:tblPr>
        <w:tblW w:w="848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233"/>
        <w:gridCol w:w="1082"/>
        <w:gridCol w:w="1082"/>
        <w:gridCol w:w="1082"/>
        <w:gridCol w:w="1082"/>
      </w:tblGrid>
      <w:tr w:rsidR="00026545" w:rsidRPr="00026545" w:rsidTr="00026545">
        <w:trPr>
          <w:trHeight w:val="299"/>
        </w:trPr>
        <w:tc>
          <w:tcPr>
            <w:tcW w:w="2922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6545" w:rsidRPr="00026545" w:rsidRDefault="00026545" w:rsidP="00B52C35">
            <w:pPr>
              <w:pBdr>
                <w:top w:val="single" w:sz="12" w:space="1" w:color="006600"/>
                <w:left w:val="single" w:sz="12" w:space="4" w:color="006600"/>
                <w:bottom w:val="single" w:sz="12" w:space="1" w:color="006600"/>
                <w:right w:val="single" w:sz="12" w:space="4" w:color="006600"/>
              </w:pBd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Scale</w:t>
            </w:r>
          </w:p>
        </w:tc>
        <w:tc>
          <w:tcPr>
            <w:tcW w:w="1233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pBdr>
                <w:top w:val="single" w:sz="12" w:space="1" w:color="006600"/>
                <w:left w:val="single" w:sz="12" w:space="4" w:color="006600"/>
                <w:bottom w:val="single" w:sz="12" w:space="1" w:color="006600"/>
                <w:right w:val="single" w:sz="12" w:space="4" w:color="006600"/>
              </w:pBdr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82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pBdr>
                <w:top w:val="single" w:sz="12" w:space="1" w:color="006600"/>
                <w:left w:val="single" w:sz="12" w:space="4" w:color="006600"/>
                <w:bottom w:val="single" w:sz="12" w:space="1" w:color="006600"/>
                <w:right w:val="single" w:sz="12" w:space="4" w:color="006600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Trivial </w:t>
            </w:r>
          </w:p>
        </w:tc>
        <w:tc>
          <w:tcPr>
            <w:tcW w:w="1082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pBdr>
                <w:top w:val="single" w:sz="12" w:space="1" w:color="006600"/>
                <w:left w:val="single" w:sz="12" w:space="4" w:color="006600"/>
                <w:bottom w:val="single" w:sz="12" w:space="1" w:color="006600"/>
                <w:right w:val="single" w:sz="12" w:space="4" w:color="006600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Small </w:t>
            </w:r>
          </w:p>
        </w:tc>
        <w:tc>
          <w:tcPr>
            <w:tcW w:w="1082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pBdr>
                <w:top w:val="single" w:sz="12" w:space="1" w:color="006600"/>
                <w:left w:val="single" w:sz="12" w:space="4" w:color="006600"/>
                <w:bottom w:val="single" w:sz="12" w:space="1" w:color="006600"/>
                <w:right w:val="single" w:sz="12" w:space="4" w:color="006600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Medium </w:t>
            </w:r>
          </w:p>
        </w:tc>
        <w:tc>
          <w:tcPr>
            <w:tcW w:w="1082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pBdr>
                <w:top w:val="single" w:sz="12" w:space="1" w:color="006600"/>
                <w:left w:val="single" w:sz="12" w:space="4" w:color="006600"/>
                <w:bottom w:val="single" w:sz="12" w:space="1" w:color="006600"/>
                <w:right w:val="single" w:sz="12" w:space="4" w:color="006600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Large</w:t>
            </w:r>
          </w:p>
        </w:tc>
      </w:tr>
      <w:tr w:rsidR="00026545" w:rsidRPr="00026545" w:rsidTr="00026545">
        <w:trPr>
          <w:trHeight w:val="299"/>
        </w:trPr>
        <w:tc>
          <w:tcPr>
            <w:tcW w:w="292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Physical functioning</w:t>
            </w:r>
          </w:p>
        </w:tc>
        <w:tc>
          <w:tcPr>
            <w:tcW w:w="1233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0-5</w:t>
            </w:r>
          </w:p>
        </w:tc>
        <w:tc>
          <w:tcPr>
            <w:tcW w:w="108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5-14</w:t>
            </w:r>
          </w:p>
        </w:tc>
        <w:tc>
          <w:tcPr>
            <w:tcW w:w="108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14-22</w:t>
            </w:r>
          </w:p>
        </w:tc>
        <w:tc>
          <w:tcPr>
            <w:tcW w:w="108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&gt;22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Role functioning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0-6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6-19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19-29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&gt;29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Emotional functioning*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&lt;5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5-10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10-20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&gt;20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Cognitive functioning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0-3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3-9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9-14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&gt;14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Social functioning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0-5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5-11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11-15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&gt;15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tcBorders>
              <w:top w:val="nil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Global health status/QoL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4-10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10-15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&gt;15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Fatigue</w:t>
            </w:r>
          </w:p>
        </w:tc>
        <w:tc>
          <w:tcPr>
            <w:tcW w:w="1233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0-5</w:t>
            </w:r>
          </w:p>
        </w:tc>
        <w:tc>
          <w:tcPr>
            <w:tcW w:w="108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5-13</w:t>
            </w:r>
          </w:p>
        </w:tc>
        <w:tc>
          <w:tcPr>
            <w:tcW w:w="108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13-19</w:t>
            </w:r>
          </w:p>
        </w:tc>
        <w:tc>
          <w:tcPr>
            <w:tcW w:w="1082" w:type="dxa"/>
            <w:tcBorders>
              <w:top w:val="single" w:sz="6" w:space="0" w:color="0066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&gt;19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Nausea and vomiting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0-3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3-8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8-15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&gt;15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Pain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0-6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6-13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13-19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&gt;19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Dyspnoea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0-4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4-9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9-15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&gt;15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Insomnia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0-4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4-13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&gt;24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Appetite loss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0-5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5-14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&gt;23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Constipation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0-5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5-13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&gt;19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Diarrhoea</w:t>
            </w:r>
          </w:p>
        </w:tc>
        <w:tc>
          <w:tcPr>
            <w:tcW w:w="12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0-3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3-7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&gt;7</w:t>
            </w:r>
          </w:p>
        </w:tc>
        <w:tc>
          <w:tcPr>
            <w:tcW w:w="10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026545" w:rsidRPr="00026545" w:rsidTr="00B52C35">
        <w:trPr>
          <w:trHeight w:val="299"/>
        </w:trPr>
        <w:tc>
          <w:tcPr>
            <w:tcW w:w="2922" w:type="dxa"/>
            <w:tcBorders>
              <w:top w:val="nil"/>
              <w:left w:val="nil"/>
              <w:bottom w:val="single" w:sz="12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Financial difficulties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12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0-3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12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3-10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12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&gt;10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12" w:space="0" w:color="0066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26545" w:rsidRPr="00026545" w:rsidRDefault="00026545" w:rsidP="00B52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026545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</w:tbl>
    <w:p w:rsidR="00026545" w:rsidRPr="00026545" w:rsidRDefault="00026545" w:rsidP="00026545">
      <w:pPr>
        <w:rPr>
          <w:rFonts w:ascii="Arial" w:hAnsi="Arial" w:cs="Arial"/>
          <w:bCs/>
          <w:sz w:val="20"/>
          <w:szCs w:val="20"/>
        </w:rPr>
      </w:pPr>
    </w:p>
    <w:p w:rsidR="00B033B3" w:rsidRDefault="00B033B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57365" w:rsidRPr="00601770" w:rsidRDefault="00DD25FF">
      <w:pPr>
        <w:rPr>
          <w:rFonts w:ascii="Arial" w:hAnsi="Arial" w:cs="Arial"/>
          <w:b/>
          <w:sz w:val="20"/>
          <w:szCs w:val="20"/>
        </w:rPr>
      </w:pPr>
      <w:r w:rsidRPr="00601770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="00B033B3">
        <w:rPr>
          <w:rFonts w:ascii="Arial" w:hAnsi="Arial" w:cs="Arial"/>
          <w:b/>
          <w:sz w:val="20"/>
          <w:szCs w:val="20"/>
        </w:rPr>
        <w:t>2</w:t>
      </w:r>
      <w:r w:rsidRPr="00601770">
        <w:rPr>
          <w:rFonts w:ascii="Arial" w:hAnsi="Arial" w:cs="Arial"/>
          <w:b/>
          <w:sz w:val="20"/>
          <w:szCs w:val="20"/>
        </w:rPr>
        <w:t>.</w:t>
      </w:r>
      <w:r w:rsidR="00D22FA3">
        <w:rPr>
          <w:rFonts w:ascii="Arial" w:hAnsi="Arial" w:cs="Arial"/>
          <w:b/>
          <w:sz w:val="20"/>
          <w:szCs w:val="20"/>
        </w:rPr>
        <w:t xml:space="preserve"> </w:t>
      </w:r>
      <w:r w:rsidR="00D22FA3" w:rsidRPr="00116739">
        <w:rPr>
          <w:rFonts w:ascii="Arial" w:hAnsi="Arial" w:cs="Arial"/>
          <w:sz w:val="20"/>
          <w:szCs w:val="20"/>
        </w:rPr>
        <w:t>Mean differences</w:t>
      </w:r>
      <w:r w:rsidR="00D22FA3">
        <w:rPr>
          <w:rFonts w:ascii="Arial" w:hAnsi="Arial" w:cs="Arial"/>
          <w:sz w:val="20"/>
          <w:szCs w:val="20"/>
        </w:rPr>
        <w:t xml:space="preserve"> and 95% confidence intervals of</w:t>
      </w:r>
      <w:r w:rsidR="00D22FA3" w:rsidRPr="00116739">
        <w:rPr>
          <w:rFonts w:ascii="Arial" w:hAnsi="Arial" w:cs="Arial"/>
          <w:sz w:val="20"/>
          <w:szCs w:val="20"/>
        </w:rPr>
        <w:t xml:space="preserve"> EORTC</w:t>
      </w:r>
      <w:r w:rsidR="00D22FA3">
        <w:rPr>
          <w:rFonts w:ascii="Arial" w:hAnsi="Arial" w:cs="Arial"/>
          <w:sz w:val="20"/>
          <w:szCs w:val="20"/>
        </w:rPr>
        <w:t xml:space="preserve"> scores</w:t>
      </w:r>
      <w:r w:rsidR="00D22FA3" w:rsidRPr="00116739">
        <w:rPr>
          <w:rFonts w:ascii="Arial" w:hAnsi="Arial" w:cs="Arial"/>
          <w:sz w:val="20"/>
          <w:szCs w:val="20"/>
        </w:rPr>
        <w:t xml:space="preserve"> </w:t>
      </w:r>
      <w:r w:rsidR="00007D52">
        <w:rPr>
          <w:rFonts w:ascii="Arial" w:hAnsi="Arial" w:cs="Arial"/>
          <w:sz w:val="20"/>
          <w:szCs w:val="20"/>
        </w:rPr>
        <w:t>between CRC survivors and population controls</w:t>
      </w:r>
      <w:r w:rsidR="00D22FA3">
        <w:rPr>
          <w:rFonts w:ascii="Arial" w:hAnsi="Arial" w:cs="Arial"/>
          <w:sz w:val="20"/>
          <w:szCs w:val="20"/>
        </w:rPr>
        <w:t>, stratified by age at survey</w:t>
      </w:r>
      <w:r w:rsidR="000C1076">
        <w:rPr>
          <w:rFonts w:ascii="Arial" w:hAnsi="Arial" w:cs="Arial"/>
          <w:sz w:val="20"/>
          <w:szCs w:val="20"/>
        </w:rPr>
        <w:t>. Results</w:t>
      </w:r>
      <w:r w:rsidR="00B043F2">
        <w:rPr>
          <w:rFonts w:ascii="Arial" w:hAnsi="Arial" w:cs="Arial"/>
          <w:sz w:val="20"/>
          <w:szCs w:val="20"/>
        </w:rPr>
        <w:t xml:space="preserve"> are</w:t>
      </w:r>
      <w:r w:rsidR="000C1076">
        <w:rPr>
          <w:rFonts w:ascii="Arial" w:hAnsi="Arial" w:cs="Arial"/>
          <w:sz w:val="20"/>
          <w:szCs w:val="20"/>
        </w:rPr>
        <w:t xml:space="preserve"> based on 25 imputations</w:t>
      </w:r>
    </w:p>
    <w:tbl>
      <w:tblPr>
        <w:tblStyle w:val="TableGrid"/>
        <w:tblW w:w="0" w:type="auto"/>
        <w:tblBorders>
          <w:top w:val="single" w:sz="12" w:space="0" w:color="006600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1751"/>
        <w:gridCol w:w="1275"/>
        <w:gridCol w:w="1134"/>
        <w:gridCol w:w="1368"/>
      </w:tblGrid>
      <w:tr w:rsidR="00031699" w:rsidRPr="00031699" w:rsidTr="00007D52">
        <w:tc>
          <w:tcPr>
            <w:tcW w:w="2752" w:type="dxa"/>
            <w:vMerge w:val="restart"/>
            <w:tcBorders>
              <w:top w:val="single" w:sz="12" w:space="0" w:color="006600"/>
              <w:bottom w:val="nil"/>
            </w:tcBorders>
          </w:tcPr>
          <w:p w:rsidR="00031699" w:rsidRPr="00031699" w:rsidRDefault="00031699" w:rsidP="00E54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6600"/>
              <w:bottom w:val="nil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Age categories (years)</w:t>
            </w:r>
          </w:p>
        </w:tc>
        <w:tc>
          <w:tcPr>
            <w:tcW w:w="3777" w:type="dxa"/>
            <w:gridSpan w:val="3"/>
            <w:tcBorders>
              <w:top w:val="single" w:sz="12" w:space="0" w:color="006600"/>
              <w:bottom w:val="single" w:sz="6" w:space="0" w:color="006600"/>
            </w:tcBorders>
          </w:tcPr>
          <w:p w:rsidR="00031699" w:rsidRPr="00031699" w:rsidRDefault="00007D52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Difference CRC survivors and controls</w:t>
            </w:r>
          </w:p>
        </w:tc>
      </w:tr>
      <w:tr w:rsidR="00031699" w:rsidRPr="00031699" w:rsidTr="00007D52">
        <w:tc>
          <w:tcPr>
            <w:tcW w:w="2752" w:type="dxa"/>
            <w:vMerge/>
            <w:tcBorders>
              <w:top w:val="nil"/>
              <w:bottom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nil"/>
              <w:bottom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6600"/>
              <w:bottom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Mean</w:t>
            </w:r>
          </w:p>
        </w:tc>
        <w:tc>
          <w:tcPr>
            <w:tcW w:w="1134" w:type="dxa"/>
            <w:tcBorders>
              <w:top w:val="single" w:sz="6" w:space="0" w:color="006600"/>
              <w:bottom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95% CL</w:t>
            </w:r>
          </w:p>
        </w:tc>
        <w:tc>
          <w:tcPr>
            <w:tcW w:w="1368" w:type="dxa"/>
            <w:tcBorders>
              <w:top w:val="single" w:sz="6" w:space="0" w:color="006600"/>
              <w:bottom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95%CU</w:t>
            </w:r>
          </w:p>
        </w:tc>
      </w:tr>
      <w:tr w:rsidR="00031699" w:rsidRPr="00031699" w:rsidTr="00007D52">
        <w:tc>
          <w:tcPr>
            <w:tcW w:w="2752" w:type="dxa"/>
            <w:tcBorders>
              <w:top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31699">
              <w:rPr>
                <w:rFonts w:ascii="Arial" w:hAnsi="Arial" w:cs="Arial"/>
                <w:b/>
                <w:sz w:val="20"/>
                <w:szCs w:val="20"/>
              </w:rPr>
              <w:t>Function Scales</w:t>
            </w:r>
          </w:p>
        </w:tc>
        <w:tc>
          <w:tcPr>
            <w:tcW w:w="1751" w:type="dxa"/>
            <w:tcBorders>
              <w:top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6600"/>
            </w:tcBorders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276C78">
              <w:rPr>
                <w:rFonts w:ascii="Arial" w:hAnsi="Arial" w:cs="Arial"/>
                <w:i/>
                <w:sz w:val="20"/>
                <w:szCs w:val="20"/>
              </w:rPr>
              <w:t xml:space="preserve">   Physical functioning</w:t>
            </w: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031699" w:rsidRPr="00B86096" w:rsidRDefault="00643FDC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-3.76</w:t>
            </w:r>
          </w:p>
        </w:tc>
        <w:tc>
          <w:tcPr>
            <w:tcW w:w="1134" w:type="dxa"/>
          </w:tcPr>
          <w:p w:rsidR="00031699" w:rsidRPr="00B86096" w:rsidRDefault="00643FDC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-5.89</w:t>
            </w:r>
          </w:p>
        </w:tc>
        <w:tc>
          <w:tcPr>
            <w:tcW w:w="1368" w:type="dxa"/>
          </w:tcPr>
          <w:p w:rsidR="00031699" w:rsidRPr="00B86096" w:rsidRDefault="00E94250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-1.63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-0.55</w:t>
            </w:r>
          </w:p>
        </w:tc>
        <w:tc>
          <w:tcPr>
            <w:tcW w:w="1134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-4.30</w:t>
            </w:r>
          </w:p>
        </w:tc>
        <w:tc>
          <w:tcPr>
            <w:tcW w:w="1368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-1.06</w:t>
            </w:r>
          </w:p>
        </w:tc>
        <w:tc>
          <w:tcPr>
            <w:tcW w:w="1134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-4.38</w:t>
            </w:r>
          </w:p>
        </w:tc>
        <w:tc>
          <w:tcPr>
            <w:tcW w:w="1368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-2.85</w:t>
            </w:r>
          </w:p>
        </w:tc>
        <w:tc>
          <w:tcPr>
            <w:tcW w:w="1134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-7.78</w:t>
            </w:r>
          </w:p>
        </w:tc>
        <w:tc>
          <w:tcPr>
            <w:tcW w:w="1368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-1.62</w:t>
            </w:r>
          </w:p>
        </w:tc>
        <w:tc>
          <w:tcPr>
            <w:tcW w:w="1134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-6.59</w:t>
            </w:r>
          </w:p>
        </w:tc>
        <w:tc>
          <w:tcPr>
            <w:tcW w:w="1368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276C78">
              <w:rPr>
                <w:rFonts w:ascii="Arial" w:hAnsi="Arial" w:cs="Arial"/>
                <w:i/>
                <w:sz w:val="20"/>
                <w:szCs w:val="20"/>
              </w:rPr>
              <w:t xml:space="preserve">   Role functioning</w:t>
            </w: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031699" w:rsidRPr="003B5130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-7.33</w:t>
            </w:r>
          </w:p>
        </w:tc>
        <w:tc>
          <w:tcPr>
            <w:tcW w:w="1134" w:type="dxa"/>
          </w:tcPr>
          <w:p w:rsidR="00031699" w:rsidRPr="003B5130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-11.20</w:t>
            </w:r>
          </w:p>
        </w:tc>
        <w:tc>
          <w:tcPr>
            <w:tcW w:w="1368" w:type="dxa"/>
          </w:tcPr>
          <w:p w:rsidR="00031699" w:rsidRPr="003B5130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-3.45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-2.36</w:t>
            </w:r>
          </w:p>
        </w:tc>
        <w:tc>
          <w:tcPr>
            <w:tcW w:w="1134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-7.76</w:t>
            </w:r>
          </w:p>
        </w:tc>
        <w:tc>
          <w:tcPr>
            <w:tcW w:w="1368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-1.03</w:t>
            </w:r>
          </w:p>
        </w:tc>
        <w:tc>
          <w:tcPr>
            <w:tcW w:w="1134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-5.77</w:t>
            </w:r>
          </w:p>
        </w:tc>
        <w:tc>
          <w:tcPr>
            <w:tcW w:w="1368" w:type="dxa"/>
          </w:tcPr>
          <w:p w:rsidR="00031699" w:rsidRPr="00497BA0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9E2DED">
              <w:rPr>
                <w:rFonts w:ascii="Arial" w:hAnsi="Arial" w:cs="Arial"/>
                <w:sz w:val="20"/>
                <w:szCs w:val="20"/>
              </w:rPr>
              <w:t>.86</w:t>
            </w:r>
          </w:p>
        </w:tc>
        <w:tc>
          <w:tcPr>
            <w:tcW w:w="1134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-8.64</w:t>
            </w:r>
          </w:p>
        </w:tc>
        <w:tc>
          <w:tcPr>
            <w:tcW w:w="1368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4.91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-2.32</w:t>
            </w:r>
          </w:p>
        </w:tc>
        <w:tc>
          <w:tcPr>
            <w:tcW w:w="1134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-9.12</w:t>
            </w:r>
          </w:p>
        </w:tc>
        <w:tc>
          <w:tcPr>
            <w:tcW w:w="1368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276C78">
              <w:rPr>
                <w:rFonts w:ascii="Arial" w:hAnsi="Arial" w:cs="Arial"/>
                <w:i/>
                <w:sz w:val="20"/>
                <w:szCs w:val="20"/>
              </w:rPr>
              <w:t xml:space="preserve">   Emotional functioning</w:t>
            </w: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031699" w:rsidRPr="003B5130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-4.34</w:t>
            </w:r>
          </w:p>
        </w:tc>
        <w:tc>
          <w:tcPr>
            <w:tcW w:w="1134" w:type="dxa"/>
          </w:tcPr>
          <w:p w:rsidR="00031699" w:rsidRPr="003B5130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-8.08</w:t>
            </w:r>
          </w:p>
        </w:tc>
        <w:tc>
          <w:tcPr>
            <w:tcW w:w="1368" w:type="dxa"/>
          </w:tcPr>
          <w:p w:rsidR="00031699" w:rsidRPr="003B5130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-0.61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031699" w:rsidRPr="00DF6D97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134" w:type="dxa"/>
          </w:tcPr>
          <w:p w:rsidR="00031699" w:rsidRPr="00DF6D97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-4.68</w:t>
            </w:r>
          </w:p>
        </w:tc>
        <w:tc>
          <w:tcPr>
            <w:tcW w:w="1368" w:type="dxa"/>
          </w:tcPr>
          <w:p w:rsidR="00031699" w:rsidRPr="00DF6D97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4.73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031699" w:rsidRPr="00BE1F0D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F0D">
              <w:rPr>
                <w:rFonts w:ascii="Arial" w:hAnsi="Arial" w:cs="Arial"/>
                <w:b/>
                <w:sz w:val="20"/>
                <w:szCs w:val="20"/>
              </w:rPr>
              <w:t>-4.28</w:t>
            </w:r>
          </w:p>
        </w:tc>
        <w:tc>
          <w:tcPr>
            <w:tcW w:w="1134" w:type="dxa"/>
          </w:tcPr>
          <w:p w:rsidR="00031699" w:rsidRPr="00BE1F0D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F0D">
              <w:rPr>
                <w:rFonts w:ascii="Arial" w:hAnsi="Arial" w:cs="Arial"/>
                <w:b/>
                <w:sz w:val="20"/>
                <w:szCs w:val="20"/>
              </w:rPr>
              <w:t>-8.15</w:t>
            </w:r>
          </w:p>
        </w:tc>
        <w:tc>
          <w:tcPr>
            <w:tcW w:w="1368" w:type="dxa"/>
          </w:tcPr>
          <w:p w:rsidR="00031699" w:rsidRPr="00BE1F0D" w:rsidRDefault="00BE1F0D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F0D">
              <w:rPr>
                <w:rFonts w:ascii="Arial" w:hAnsi="Arial" w:cs="Arial"/>
                <w:b/>
                <w:sz w:val="20"/>
                <w:szCs w:val="20"/>
              </w:rPr>
              <w:t>-0.41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-0.55</w:t>
            </w:r>
          </w:p>
        </w:tc>
        <w:tc>
          <w:tcPr>
            <w:tcW w:w="1134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-6.10</w:t>
            </w:r>
          </w:p>
        </w:tc>
        <w:tc>
          <w:tcPr>
            <w:tcW w:w="1368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-1.16</w:t>
            </w:r>
          </w:p>
        </w:tc>
        <w:tc>
          <w:tcPr>
            <w:tcW w:w="1134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-6.19</w:t>
            </w:r>
          </w:p>
        </w:tc>
        <w:tc>
          <w:tcPr>
            <w:tcW w:w="1368" w:type="dxa"/>
          </w:tcPr>
          <w:p w:rsidR="00031699" w:rsidRPr="00031699" w:rsidRDefault="00BE1F0D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3.87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276C78">
              <w:rPr>
                <w:rFonts w:ascii="Arial" w:hAnsi="Arial" w:cs="Arial"/>
                <w:i/>
                <w:sz w:val="20"/>
                <w:szCs w:val="20"/>
              </w:rPr>
              <w:t xml:space="preserve">   Cognitive functioning</w:t>
            </w: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-4.17</w:t>
            </w:r>
          </w:p>
        </w:tc>
        <w:tc>
          <w:tcPr>
            <w:tcW w:w="1134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-7.28</w:t>
            </w:r>
          </w:p>
        </w:tc>
        <w:tc>
          <w:tcPr>
            <w:tcW w:w="1368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-1.07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134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-2.78</w:t>
            </w:r>
          </w:p>
        </w:tc>
        <w:tc>
          <w:tcPr>
            <w:tcW w:w="1368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4.97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-1.00</w:t>
            </w:r>
          </w:p>
        </w:tc>
        <w:tc>
          <w:tcPr>
            <w:tcW w:w="1134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-4.60</w:t>
            </w:r>
          </w:p>
        </w:tc>
        <w:tc>
          <w:tcPr>
            <w:tcW w:w="1368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-2.93</w:t>
            </w:r>
          </w:p>
        </w:tc>
        <w:tc>
          <w:tcPr>
            <w:tcW w:w="1134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-8.39</w:t>
            </w:r>
          </w:p>
        </w:tc>
        <w:tc>
          <w:tcPr>
            <w:tcW w:w="1368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134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-5.41</w:t>
            </w:r>
          </w:p>
        </w:tc>
        <w:tc>
          <w:tcPr>
            <w:tcW w:w="1368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5.58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276C78">
              <w:rPr>
                <w:rFonts w:ascii="Arial" w:hAnsi="Arial" w:cs="Arial"/>
                <w:i/>
                <w:sz w:val="20"/>
                <w:szCs w:val="20"/>
              </w:rPr>
              <w:t xml:space="preserve">   Social functioning</w:t>
            </w: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-12.67</w:t>
            </w:r>
          </w:p>
        </w:tc>
        <w:tc>
          <w:tcPr>
            <w:tcW w:w="1134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-16.49</w:t>
            </w:r>
          </w:p>
        </w:tc>
        <w:tc>
          <w:tcPr>
            <w:tcW w:w="1368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-8.85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-6.08</w:t>
            </w:r>
          </w:p>
        </w:tc>
        <w:tc>
          <w:tcPr>
            <w:tcW w:w="1134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-11.33</w:t>
            </w:r>
          </w:p>
        </w:tc>
        <w:tc>
          <w:tcPr>
            <w:tcW w:w="1368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-0.84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-4.53</w:t>
            </w:r>
          </w:p>
        </w:tc>
        <w:tc>
          <w:tcPr>
            <w:tcW w:w="1134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-9.29</w:t>
            </w:r>
          </w:p>
        </w:tc>
        <w:tc>
          <w:tcPr>
            <w:tcW w:w="1368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  <w:r w:rsidR="006036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-4.06</w:t>
            </w:r>
          </w:p>
        </w:tc>
        <w:tc>
          <w:tcPr>
            <w:tcW w:w="1134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-10.57</w:t>
            </w:r>
          </w:p>
        </w:tc>
        <w:tc>
          <w:tcPr>
            <w:tcW w:w="1368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  <w:r w:rsidR="006036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276C78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-1.32</w:t>
            </w:r>
          </w:p>
        </w:tc>
        <w:tc>
          <w:tcPr>
            <w:tcW w:w="1134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-7.81</w:t>
            </w:r>
          </w:p>
        </w:tc>
        <w:tc>
          <w:tcPr>
            <w:tcW w:w="1368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557F45" w:rsidRDefault="00007D52" w:rsidP="00E54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health</w:t>
            </w:r>
            <w:r w:rsidR="00031699" w:rsidRPr="00557F45">
              <w:rPr>
                <w:rFonts w:ascii="Arial" w:hAnsi="Arial" w:cs="Arial"/>
                <w:sz w:val="20"/>
                <w:szCs w:val="20"/>
              </w:rPr>
              <w:t>/QoL</w:t>
            </w: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-3.41</w:t>
            </w:r>
          </w:p>
        </w:tc>
        <w:tc>
          <w:tcPr>
            <w:tcW w:w="1134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-6.78</w:t>
            </w:r>
          </w:p>
        </w:tc>
        <w:tc>
          <w:tcPr>
            <w:tcW w:w="1368" w:type="dxa"/>
          </w:tcPr>
          <w:p w:rsidR="00031699" w:rsidRPr="003B5130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-0.05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031699" w:rsidRDefault="00031699" w:rsidP="00E54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-1.54</w:t>
            </w:r>
          </w:p>
        </w:tc>
        <w:tc>
          <w:tcPr>
            <w:tcW w:w="1134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-6.20</w:t>
            </w:r>
          </w:p>
        </w:tc>
        <w:tc>
          <w:tcPr>
            <w:tcW w:w="1368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031699" w:rsidRDefault="00031699" w:rsidP="00E54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-1.80</w:t>
            </w:r>
          </w:p>
        </w:tc>
        <w:tc>
          <w:tcPr>
            <w:tcW w:w="1134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-5.82</w:t>
            </w:r>
          </w:p>
        </w:tc>
        <w:tc>
          <w:tcPr>
            <w:tcW w:w="1368" w:type="dxa"/>
          </w:tcPr>
          <w:p w:rsidR="00031699" w:rsidRPr="00DF6D97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031699" w:rsidRDefault="00031699" w:rsidP="00E54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-0.43</w:t>
            </w:r>
          </w:p>
        </w:tc>
        <w:tc>
          <w:tcPr>
            <w:tcW w:w="1134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-5.30</w:t>
            </w:r>
          </w:p>
        </w:tc>
        <w:tc>
          <w:tcPr>
            <w:tcW w:w="1368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031699" w:rsidRDefault="00031699" w:rsidP="00E54E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99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1134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-3.1</w:t>
            </w:r>
            <w:r w:rsidR="001F37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:rsidR="00031699" w:rsidRPr="0003169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</w:tr>
      <w:tr w:rsidR="00031699" w:rsidRPr="00031699" w:rsidTr="00007D52">
        <w:tc>
          <w:tcPr>
            <w:tcW w:w="2752" w:type="dxa"/>
          </w:tcPr>
          <w:p w:rsidR="00031699" w:rsidRPr="00031699" w:rsidRDefault="00031699" w:rsidP="00E54EC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31699">
              <w:rPr>
                <w:rFonts w:ascii="Arial" w:hAnsi="Arial" w:cs="Arial"/>
                <w:b/>
                <w:sz w:val="20"/>
                <w:szCs w:val="20"/>
              </w:rPr>
              <w:t>Symptom Scales</w:t>
            </w:r>
          </w:p>
        </w:tc>
        <w:tc>
          <w:tcPr>
            <w:tcW w:w="1751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031699" w:rsidRPr="0003169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699" w:rsidRPr="00FC5D02" w:rsidTr="00007D52">
        <w:tc>
          <w:tcPr>
            <w:tcW w:w="2752" w:type="dxa"/>
          </w:tcPr>
          <w:p w:rsidR="00031699" w:rsidRPr="009C73E9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C73E9">
              <w:rPr>
                <w:rFonts w:ascii="Arial" w:hAnsi="Arial" w:cs="Arial"/>
                <w:i/>
                <w:sz w:val="20"/>
                <w:szCs w:val="20"/>
              </w:rPr>
              <w:t xml:space="preserve">   Sleep problems</w:t>
            </w:r>
          </w:p>
        </w:tc>
        <w:tc>
          <w:tcPr>
            <w:tcW w:w="1751" w:type="dxa"/>
          </w:tcPr>
          <w:p w:rsidR="00031699" w:rsidRPr="009C73E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1134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-1.26</w:t>
            </w:r>
          </w:p>
        </w:tc>
        <w:tc>
          <w:tcPr>
            <w:tcW w:w="1368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9C73E9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9C73E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-2.70</w:t>
            </w:r>
          </w:p>
        </w:tc>
        <w:tc>
          <w:tcPr>
            <w:tcW w:w="1134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-9.32</w:t>
            </w:r>
          </w:p>
        </w:tc>
        <w:tc>
          <w:tcPr>
            <w:tcW w:w="1368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3.92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9C73E9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9C73E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134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-5.4</w:t>
            </w:r>
            <w:r w:rsidR="00DF6D97" w:rsidRPr="009C73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5.60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9C73E9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9C73E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1134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-5.62</w:t>
            </w:r>
          </w:p>
        </w:tc>
        <w:tc>
          <w:tcPr>
            <w:tcW w:w="1368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8.96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9C73E9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:rsidR="00031699" w:rsidRPr="009C73E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-1.47</w:t>
            </w:r>
          </w:p>
        </w:tc>
        <w:tc>
          <w:tcPr>
            <w:tcW w:w="1134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-8.27</w:t>
            </w:r>
          </w:p>
        </w:tc>
        <w:tc>
          <w:tcPr>
            <w:tcW w:w="1368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5.33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9C73E9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C73E9">
              <w:rPr>
                <w:rFonts w:ascii="Arial" w:hAnsi="Arial" w:cs="Arial"/>
                <w:i/>
                <w:sz w:val="20"/>
                <w:szCs w:val="20"/>
              </w:rPr>
              <w:t xml:space="preserve">   Fatigue</w:t>
            </w:r>
          </w:p>
        </w:tc>
        <w:tc>
          <w:tcPr>
            <w:tcW w:w="1751" w:type="dxa"/>
          </w:tcPr>
          <w:p w:rsidR="00031699" w:rsidRPr="009C73E9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3E9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E9">
              <w:rPr>
                <w:rFonts w:ascii="Arial" w:hAnsi="Arial" w:cs="Arial"/>
                <w:b/>
                <w:sz w:val="20"/>
                <w:szCs w:val="20"/>
              </w:rPr>
              <w:t>4.06</w:t>
            </w:r>
          </w:p>
        </w:tc>
        <w:tc>
          <w:tcPr>
            <w:tcW w:w="1134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E9">
              <w:rPr>
                <w:rFonts w:ascii="Arial" w:hAnsi="Arial" w:cs="Arial"/>
                <w:b/>
                <w:sz w:val="20"/>
                <w:szCs w:val="20"/>
              </w:rPr>
              <w:t>0.3</w:t>
            </w:r>
            <w:r w:rsidR="00DF6D97" w:rsidRPr="009C73E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031699" w:rsidRPr="009C73E9" w:rsidRDefault="009C73E9" w:rsidP="00E54EC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3E9">
              <w:rPr>
                <w:rFonts w:ascii="Arial" w:hAnsi="Arial" w:cs="Arial"/>
                <w:b/>
                <w:sz w:val="20"/>
                <w:szCs w:val="20"/>
              </w:rPr>
              <w:t>7.80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FC5D02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031699" w:rsidRPr="00566B65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031699" w:rsidRPr="00566B65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134" w:type="dxa"/>
          </w:tcPr>
          <w:p w:rsidR="00031699" w:rsidRPr="00566B65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-3.99</w:t>
            </w:r>
          </w:p>
        </w:tc>
        <w:tc>
          <w:tcPr>
            <w:tcW w:w="1368" w:type="dxa"/>
          </w:tcPr>
          <w:p w:rsidR="00031699" w:rsidRPr="00566B65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5.68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FC5D02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031699" w:rsidRPr="00566B65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031699" w:rsidRPr="00566B65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3.62</w:t>
            </w:r>
          </w:p>
        </w:tc>
        <w:tc>
          <w:tcPr>
            <w:tcW w:w="1134" w:type="dxa"/>
          </w:tcPr>
          <w:p w:rsidR="00031699" w:rsidRPr="00566B65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-0.54</w:t>
            </w:r>
          </w:p>
        </w:tc>
        <w:tc>
          <w:tcPr>
            <w:tcW w:w="1368" w:type="dxa"/>
          </w:tcPr>
          <w:p w:rsidR="00031699" w:rsidRPr="00566B65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7.78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FC5D02" w:rsidRDefault="00031699" w:rsidP="00E54EC3">
            <w:pPr>
              <w:spacing w:before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031699" w:rsidRPr="00566B65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031699" w:rsidRPr="00566B65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134" w:type="dxa"/>
          </w:tcPr>
          <w:p w:rsidR="00031699" w:rsidRPr="00566B65" w:rsidRDefault="009C73E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-4.81</w:t>
            </w:r>
          </w:p>
        </w:tc>
        <w:tc>
          <w:tcPr>
            <w:tcW w:w="1368" w:type="dxa"/>
          </w:tcPr>
          <w:p w:rsidR="00031699" w:rsidRPr="00566B65" w:rsidRDefault="00566B65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6.8</w:t>
            </w:r>
            <w:r w:rsidR="00557F45" w:rsidRPr="00566B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31699" w:rsidRPr="00FC5D02" w:rsidTr="00007D52">
        <w:tc>
          <w:tcPr>
            <w:tcW w:w="2752" w:type="dxa"/>
          </w:tcPr>
          <w:p w:rsidR="00031699" w:rsidRPr="00FC5D02" w:rsidRDefault="00031699" w:rsidP="00E54EC3">
            <w:pPr>
              <w:spacing w:before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031699" w:rsidRPr="00566B65" w:rsidRDefault="00031699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031699" w:rsidRPr="00566B65" w:rsidRDefault="00566B65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1134" w:type="dxa"/>
          </w:tcPr>
          <w:p w:rsidR="00031699" w:rsidRPr="00566B65" w:rsidRDefault="00566B65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-3.75</w:t>
            </w:r>
          </w:p>
        </w:tc>
        <w:tc>
          <w:tcPr>
            <w:tcW w:w="1368" w:type="dxa"/>
          </w:tcPr>
          <w:p w:rsidR="00031699" w:rsidRPr="00566B65" w:rsidRDefault="00557F45" w:rsidP="00E54EC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7.</w:t>
            </w:r>
            <w:r w:rsidR="00566B65" w:rsidRPr="00566B6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</w:tbl>
    <w:p w:rsidR="00545B21" w:rsidRPr="00FC5D02" w:rsidRDefault="00545B21">
      <w:pPr>
        <w:rPr>
          <w:highlight w:val="yellow"/>
        </w:rPr>
      </w:pPr>
    </w:p>
    <w:p w:rsidR="00545B21" w:rsidRPr="00FC5D02" w:rsidRDefault="00545B21">
      <w:pPr>
        <w:rPr>
          <w:highlight w:val="yellow"/>
        </w:rPr>
      </w:pPr>
    </w:p>
    <w:p w:rsidR="00C92A43" w:rsidRPr="00566B65" w:rsidRDefault="00031699">
      <w:pPr>
        <w:rPr>
          <w:rFonts w:ascii="Arial" w:hAnsi="Arial" w:cs="Arial"/>
          <w:b/>
          <w:sz w:val="20"/>
          <w:szCs w:val="20"/>
        </w:rPr>
      </w:pPr>
      <w:r w:rsidRPr="00566B65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="00B033B3">
        <w:rPr>
          <w:rFonts w:ascii="Arial" w:hAnsi="Arial" w:cs="Arial"/>
          <w:b/>
          <w:sz w:val="20"/>
          <w:szCs w:val="20"/>
        </w:rPr>
        <w:t>2</w:t>
      </w:r>
      <w:r w:rsidRPr="00566B65">
        <w:rPr>
          <w:rFonts w:ascii="Arial" w:hAnsi="Arial" w:cs="Arial"/>
          <w:b/>
          <w:sz w:val="20"/>
          <w:szCs w:val="20"/>
        </w:rPr>
        <w:t xml:space="preserve">. </w:t>
      </w:r>
      <w:r w:rsidRPr="00566B65">
        <w:rPr>
          <w:rFonts w:ascii="Arial" w:hAnsi="Arial" w:cs="Arial"/>
          <w:b/>
          <w:i/>
          <w:sz w:val="20"/>
          <w:szCs w:val="20"/>
        </w:rPr>
        <w:t>c</w:t>
      </w:r>
      <w:r w:rsidR="00601770" w:rsidRPr="00566B65">
        <w:rPr>
          <w:rFonts w:ascii="Arial" w:hAnsi="Arial" w:cs="Arial"/>
          <w:b/>
          <w:i/>
          <w:sz w:val="20"/>
          <w:szCs w:val="20"/>
        </w:rPr>
        <w:t>ontinued</w:t>
      </w:r>
    </w:p>
    <w:tbl>
      <w:tblPr>
        <w:tblStyle w:val="TableGrid"/>
        <w:tblW w:w="0" w:type="auto"/>
        <w:tblBorders>
          <w:top w:val="single" w:sz="12" w:space="0" w:color="006600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275"/>
        <w:gridCol w:w="1134"/>
        <w:gridCol w:w="1368"/>
      </w:tblGrid>
      <w:tr w:rsidR="00601770" w:rsidRPr="00FC5D02" w:rsidTr="00007D52">
        <w:tc>
          <w:tcPr>
            <w:tcW w:w="2802" w:type="dxa"/>
            <w:vMerge w:val="restart"/>
            <w:tcBorders>
              <w:top w:val="single" w:sz="12" w:space="0" w:color="006600"/>
              <w:bottom w:val="nil"/>
            </w:tcBorders>
          </w:tcPr>
          <w:p w:rsidR="00601770" w:rsidRPr="00566B65" w:rsidRDefault="00601770" w:rsidP="00517E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6600"/>
              <w:bottom w:val="nil"/>
            </w:tcBorders>
          </w:tcPr>
          <w:p w:rsidR="00601770" w:rsidRPr="00566B65" w:rsidRDefault="00601770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Age categories (years)</w:t>
            </w:r>
          </w:p>
        </w:tc>
        <w:tc>
          <w:tcPr>
            <w:tcW w:w="3777" w:type="dxa"/>
            <w:gridSpan w:val="3"/>
            <w:tcBorders>
              <w:top w:val="single" w:sz="12" w:space="0" w:color="006600"/>
              <w:bottom w:val="single" w:sz="6" w:space="0" w:color="006600"/>
            </w:tcBorders>
          </w:tcPr>
          <w:p w:rsidR="00601770" w:rsidRPr="00566B65" w:rsidRDefault="00007D52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Difference CRC survivors and controls</w:t>
            </w:r>
          </w:p>
        </w:tc>
      </w:tr>
      <w:tr w:rsidR="00601770" w:rsidRPr="00FC5D02" w:rsidTr="00007D52">
        <w:tc>
          <w:tcPr>
            <w:tcW w:w="2802" w:type="dxa"/>
            <w:vMerge/>
            <w:tcBorders>
              <w:top w:val="nil"/>
              <w:bottom w:val="single" w:sz="6" w:space="0" w:color="006600"/>
            </w:tcBorders>
          </w:tcPr>
          <w:p w:rsidR="00601770" w:rsidRPr="00566B65" w:rsidRDefault="00601770" w:rsidP="00517E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6" w:space="0" w:color="006600"/>
            </w:tcBorders>
          </w:tcPr>
          <w:p w:rsidR="00601770" w:rsidRPr="00566B65" w:rsidRDefault="00601770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6600"/>
              <w:bottom w:val="single" w:sz="6" w:space="0" w:color="006600"/>
            </w:tcBorders>
          </w:tcPr>
          <w:p w:rsidR="00601770" w:rsidRPr="00566B65" w:rsidRDefault="00601770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Mean</w:t>
            </w:r>
          </w:p>
        </w:tc>
        <w:tc>
          <w:tcPr>
            <w:tcW w:w="1134" w:type="dxa"/>
            <w:tcBorders>
              <w:top w:val="single" w:sz="6" w:space="0" w:color="006600"/>
              <w:bottom w:val="single" w:sz="6" w:space="0" w:color="006600"/>
            </w:tcBorders>
          </w:tcPr>
          <w:p w:rsidR="00601770" w:rsidRPr="00566B65" w:rsidRDefault="00601770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95% CL</w:t>
            </w:r>
          </w:p>
        </w:tc>
        <w:tc>
          <w:tcPr>
            <w:tcW w:w="1368" w:type="dxa"/>
            <w:tcBorders>
              <w:top w:val="single" w:sz="6" w:space="0" w:color="006600"/>
              <w:bottom w:val="single" w:sz="6" w:space="0" w:color="006600"/>
            </w:tcBorders>
          </w:tcPr>
          <w:p w:rsidR="00601770" w:rsidRPr="00566B65" w:rsidRDefault="00601770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95%CU</w:t>
            </w:r>
          </w:p>
        </w:tc>
      </w:tr>
      <w:tr w:rsidR="00601770" w:rsidRPr="00FC5D02" w:rsidTr="00007D52">
        <w:tc>
          <w:tcPr>
            <w:tcW w:w="2802" w:type="dxa"/>
            <w:tcBorders>
              <w:top w:val="single" w:sz="6" w:space="0" w:color="006600"/>
            </w:tcBorders>
          </w:tcPr>
          <w:p w:rsidR="005C4A24" w:rsidRPr="00566B65" w:rsidRDefault="005C4A24" w:rsidP="00517E5A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66B65">
              <w:rPr>
                <w:rFonts w:ascii="Arial" w:hAnsi="Arial" w:cs="Arial"/>
                <w:i/>
                <w:sz w:val="20"/>
                <w:szCs w:val="20"/>
              </w:rPr>
              <w:t xml:space="preserve">   Pain</w:t>
            </w:r>
          </w:p>
        </w:tc>
        <w:tc>
          <w:tcPr>
            <w:tcW w:w="1701" w:type="dxa"/>
            <w:tcBorders>
              <w:top w:val="single" w:sz="6" w:space="0" w:color="006600"/>
            </w:tcBorders>
          </w:tcPr>
          <w:p w:rsidR="005C4A24" w:rsidRPr="00566B65" w:rsidRDefault="005C4A24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  <w:tcBorders>
              <w:top w:val="single" w:sz="6" w:space="0" w:color="006600"/>
            </w:tcBorders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-2.85</w:t>
            </w:r>
          </w:p>
        </w:tc>
        <w:tc>
          <w:tcPr>
            <w:tcW w:w="1134" w:type="dxa"/>
            <w:tcBorders>
              <w:top w:val="single" w:sz="6" w:space="0" w:color="006600"/>
            </w:tcBorders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-7.03</w:t>
            </w:r>
          </w:p>
        </w:tc>
        <w:tc>
          <w:tcPr>
            <w:tcW w:w="1368" w:type="dxa"/>
            <w:tcBorders>
              <w:top w:val="single" w:sz="6" w:space="0" w:color="006600"/>
            </w:tcBorders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</w:tr>
      <w:tr w:rsidR="00601770" w:rsidRPr="00FC5D02" w:rsidTr="00007D52">
        <w:tc>
          <w:tcPr>
            <w:tcW w:w="2802" w:type="dxa"/>
          </w:tcPr>
          <w:p w:rsidR="005C4A24" w:rsidRPr="00566B65" w:rsidRDefault="005C4A24" w:rsidP="00517E5A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566B65" w:rsidRDefault="005C4A24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-4.99</w:t>
            </w:r>
          </w:p>
        </w:tc>
        <w:tc>
          <w:tcPr>
            <w:tcW w:w="1134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-10.70</w:t>
            </w:r>
          </w:p>
        </w:tc>
        <w:tc>
          <w:tcPr>
            <w:tcW w:w="1368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</w:tr>
      <w:tr w:rsidR="00601770" w:rsidRPr="00FC5D02" w:rsidTr="00007D52">
        <w:tc>
          <w:tcPr>
            <w:tcW w:w="2802" w:type="dxa"/>
          </w:tcPr>
          <w:p w:rsidR="005C4A24" w:rsidRPr="00566B65" w:rsidRDefault="005C4A24" w:rsidP="00517E5A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566B65" w:rsidRDefault="005C4A24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-3.84</w:t>
            </w:r>
          </w:p>
        </w:tc>
        <w:tc>
          <w:tcPr>
            <w:tcW w:w="1134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-9.0</w:t>
            </w:r>
            <w:r w:rsidR="00557F45" w:rsidRPr="00566B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</w:tr>
      <w:tr w:rsidR="00601770" w:rsidRPr="00FC5D02" w:rsidTr="00007D52">
        <w:tc>
          <w:tcPr>
            <w:tcW w:w="2802" w:type="dxa"/>
          </w:tcPr>
          <w:p w:rsidR="005C4A24" w:rsidRPr="00566B65" w:rsidRDefault="005C4A24" w:rsidP="00517E5A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566B65" w:rsidRDefault="005C4A24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-9.77</w:t>
            </w:r>
          </w:p>
        </w:tc>
        <w:tc>
          <w:tcPr>
            <w:tcW w:w="1134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-16.58</w:t>
            </w:r>
          </w:p>
        </w:tc>
        <w:tc>
          <w:tcPr>
            <w:tcW w:w="1368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-2.95</w:t>
            </w:r>
          </w:p>
        </w:tc>
      </w:tr>
      <w:tr w:rsidR="00601770" w:rsidRPr="00FC5D02" w:rsidTr="00007D52">
        <w:tc>
          <w:tcPr>
            <w:tcW w:w="2802" w:type="dxa"/>
          </w:tcPr>
          <w:p w:rsidR="005C4A24" w:rsidRPr="00566B65" w:rsidRDefault="005C4A24" w:rsidP="00517E5A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566B65" w:rsidRDefault="005C4A24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-0.38</w:t>
            </w:r>
          </w:p>
        </w:tc>
        <w:tc>
          <w:tcPr>
            <w:tcW w:w="1134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-6.85</w:t>
            </w:r>
          </w:p>
        </w:tc>
        <w:tc>
          <w:tcPr>
            <w:tcW w:w="1368" w:type="dxa"/>
          </w:tcPr>
          <w:p w:rsidR="005C4A24" w:rsidRPr="00566B65" w:rsidRDefault="00566B65" w:rsidP="00517E5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6.09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566B65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66B65">
              <w:rPr>
                <w:rFonts w:ascii="Arial" w:hAnsi="Arial" w:cs="Arial"/>
                <w:i/>
                <w:sz w:val="20"/>
                <w:szCs w:val="20"/>
              </w:rPr>
              <w:t xml:space="preserve">    Dy</w:t>
            </w:r>
            <w:r w:rsidR="00276C78" w:rsidRPr="00566B65">
              <w:rPr>
                <w:rFonts w:ascii="Arial" w:hAnsi="Arial" w:cs="Arial"/>
                <w:i/>
                <w:sz w:val="20"/>
                <w:szCs w:val="20"/>
              </w:rPr>
              <w:t>sp</w:t>
            </w:r>
            <w:r w:rsidRPr="00566B65">
              <w:rPr>
                <w:rFonts w:ascii="Arial" w:hAnsi="Arial" w:cs="Arial"/>
                <w:i/>
                <w:sz w:val="20"/>
                <w:szCs w:val="20"/>
              </w:rPr>
              <w:t>nea</w:t>
            </w: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5.50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2.05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8.95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FC5D02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-2.85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8.60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FC5D02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-0.70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9.19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FC5D02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-3.56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10.52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FC5D02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C4A24" w:rsidRPr="00FC5D02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8.44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1.47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15.41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566B65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66B65">
              <w:rPr>
                <w:rFonts w:ascii="Arial" w:hAnsi="Arial" w:cs="Arial"/>
                <w:i/>
                <w:sz w:val="20"/>
                <w:szCs w:val="20"/>
              </w:rPr>
              <w:t xml:space="preserve">   Constipation</w:t>
            </w: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8.98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6.2</w:t>
            </w:r>
            <w:r w:rsidR="00557F45" w:rsidRPr="00566B6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11.76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566B65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8.22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3.56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12.89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566B65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9.58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5.37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13.78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566B65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10.83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4.55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17.11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566B65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566B65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B65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6.93</w:t>
            </w:r>
          </w:p>
        </w:tc>
        <w:tc>
          <w:tcPr>
            <w:tcW w:w="1134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1.02</w:t>
            </w:r>
          </w:p>
        </w:tc>
        <w:tc>
          <w:tcPr>
            <w:tcW w:w="1368" w:type="dxa"/>
          </w:tcPr>
          <w:p w:rsidR="005C4A24" w:rsidRPr="00566B65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B65">
              <w:rPr>
                <w:rFonts w:ascii="Arial" w:hAnsi="Arial" w:cs="Arial"/>
                <w:b/>
                <w:sz w:val="20"/>
                <w:szCs w:val="20"/>
              </w:rPr>
              <w:t>12.84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E390B">
              <w:rPr>
                <w:rFonts w:ascii="Arial" w:hAnsi="Arial" w:cs="Arial"/>
                <w:i/>
                <w:sz w:val="20"/>
                <w:szCs w:val="20"/>
              </w:rPr>
              <w:t xml:space="preserve">   Diarrhea</w:t>
            </w: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21.39</w:t>
            </w:r>
          </w:p>
        </w:tc>
        <w:tc>
          <w:tcPr>
            <w:tcW w:w="1134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18.30</w:t>
            </w:r>
          </w:p>
        </w:tc>
        <w:tc>
          <w:tcPr>
            <w:tcW w:w="1368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24.49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8.23</w:t>
            </w:r>
          </w:p>
        </w:tc>
        <w:tc>
          <w:tcPr>
            <w:tcW w:w="1368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17.96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11.76</w:t>
            </w:r>
          </w:p>
        </w:tc>
        <w:tc>
          <w:tcPr>
            <w:tcW w:w="1134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7.3</w:t>
            </w:r>
            <w:r w:rsidR="00557F45" w:rsidRPr="009E390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5C4A24" w:rsidRPr="009E390B" w:rsidRDefault="00566B65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16.22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11.67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6.14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17.20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12.40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7.53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17.26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E390B">
              <w:rPr>
                <w:rFonts w:ascii="Arial" w:hAnsi="Arial" w:cs="Arial"/>
                <w:i/>
                <w:sz w:val="20"/>
                <w:szCs w:val="20"/>
              </w:rPr>
              <w:t xml:space="preserve">   Appetite loss</w:t>
            </w: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="00557F45" w:rsidRPr="009E390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0.40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5.79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-1.28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5.48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-2.53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-2.15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7.23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-2.80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7.41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E390B">
              <w:rPr>
                <w:rFonts w:ascii="Arial" w:hAnsi="Arial" w:cs="Arial"/>
                <w:i/>
                <w:sz w:val="20"/>
                <w:szCs w:val="20"/>
              </w:rPr>
              <w:t xml:space="preserve">   Nausea/vomiting</w:t>
            </w: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2.75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1.24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4.26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-0.11</w:t>
            </w:r>
          </w:p>
        </w:tc>
        <w:tc>
          <w:tcPr>
            <w:tcW w:w="1134" w:type="dxa"/>
          </w:tcPr>
          <w:p w:rsidR="005C4A24" w:rsidRPr="009E390B" w:rsidRDefault="00557F45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-2.05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-2.45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3.83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-1.35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Financial difficulties</w:t>
            </w: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&lt;65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8.70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4.95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12.45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-2.63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7.01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-2.70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6.07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6.13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0.20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90B">
              <w:rPr>
                <w:rFonts w:ascii="Arial" w:hAnsi="Arial" w:cs="Arial"/>
                <w:b/>
                <w:sz w:val="20"/>
                <w:szCs w:val="20"/>
              </w:rPr>
              <w:t>12.06</w:t>
            </w:r>
          </w:p>
        </w:tc>
      </w:tr>
      <w:tr w:rsidR="005C4A24" w:rsidRPr="00FC5D02" w:rsidTr="00007D52">
        <w:tc>
          <w:tcPr>
            <w:tcW w:w="2802" w:type="dxa"/>
          </w:tcPr>
          <w:p w:rsidR="005C4A24" w:rsidRPr="009E390B" w:rsidRDefault="005C4A24" w:rsidP="0060177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24" w:rsidRPr="009E390B" w:rsidRDefault="005C4A24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5C4A24" w:rsidRPr="009E390B" w:rsidRDefault="00CD217D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4.</w:t>
            </w:r>
            <w:r w:rsidR="009E390B" w:rsidRPr="009E39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-0.94</w:t>
            </w:r>
          </w:p>
        </w:tc>
        <w:tc>
          <w:tcPr>
            <w:tcW w:w="1368" w:type="dxa"/>
          </w:tcPr>
          <w:p w:rsidR="005C4A24" w:rsidRPr="009E390B" w:rsidRDefault="009E390B" w:rsidP="0060177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90B">
              <w:rPr>
                <w:rFonts w:ascii="Arial" w:hAnsi="Arial" w:cs="Arial"/>
                <w:sz w:val="20"/>
                <w:szCs w:val="20"/>
              </w:rPr>
              <w:t>9.27</w:t>
            </w:r>
          </w:p>
        </w:tc>
      </w:tr>
    </w:tbl>
    <w:p w:rsidR="00C92A43" w:rsidRPr="00FC5D02" w:rsidRDefault="00C92A43">
      <w:pPr>
        <w:rPr>
          <w:highlight w:val="yellow"/>
        </w:rPr>
      </w:pPr>
    </w:p>
    <w:p w:rsidR="00545B21" w:rsidRPr="00FC5D02" w:rsidRDefault="003B5130" w:rsidP="003B5130">
      <w:pPr>
        <w:spacing w:after="200" w:line="276" w:lineRule="auto"/>
        <w:rPr>
          <w:highlight w:val="yellow"/>
        </w:rPr>
      </w:pPr>
      <w:r w:rsidRPr="00FC5D02">
        <w:rPr>
          <w:highlight w:val="yellow"/>
        </w:rPr>
        <w:br w:type="page"/>
      </w:r>
    </w:p>
    <w:p w:rsidR="00ED4038" w:rsidRPr="00FC5D02" w:rsidRDefault="00ED4038">
      <w:pPr>
        <w:rPr>
          <w:highlight w:val="yellow"/>
        </w:rPr>
        <w:sectPr w:rsidR="00ED4038" w:rsidRPr="00FC5D02" w:rsidSect="00EE73C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7D52" w:rsidRPr="00C71BB6" w:rsidRDefault="00007D52" w:rsidP="00007D52">
      <w:pPr>
        <w:rPr>
          <w:rFonts w:ascii="Arial" w:hAnsi="Arial" w:cs="Arial"/>
          <w:sz w:val="20"/>
          <w:szCs w:val="20"/>
        </w:rPr>
      </w:pPr>
      <w:r w:rsidRPr="00C71BB6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="00B033B3">
        <w:rPr>
          <w:rFonts w:ascii="Arial" w:hAnsi="Arial" w:cs="Arial"/>
          <w:b/>
          <w:sz w:val="20"/>
          <w:szCs w:val="20"/>
        </w:rPr>
        <w:t>3</w:t>
      </w:r>
      <w:r w:rsidRPr="00C71BB6">
        <w:rPr>
          <w:rFonts w:ascii="Arial" w:hAnsi="Arial" w:cs="Arial"/>
          <w:b/>
          <w:sz w:val="20"/>
          <w:szCs w:val="20"/>
        </w:rPr>
        <w:t>.</w:t>
      </w:r>
      <w:r w:rsidRPr="00C71BB6">
        <w:rPr>
          <w:rFonts w:ascii="Arial" w:hAnsi="Arial" w:cs="Arial"/>
          <w:sz w:val="20"/>
          <w:szCs w:val="20"/>
        </w:rPr>
        <w:t xml:space="preserve"> Mean differences, 95% confidence intervals, and clinical relevance of EORTC scores between CRC (long- and very long-term survivors; LTS and VLTS)</w:t>
      </w:r>
      <w:r>
        <w:rPr>
          <w:rFonts w:ascii="Arial" w:hAnsi="Arial" w:cs="Arial"/>
          <w:sz w:val="20"/>
          <w:szCs w:val="20"/>
        </w:rPr>
        <w:t xml:space="preserve"> and population controls</w:t>
      </w:r>
      <w:r w:rsidRPr="00C71BB6">
        <w:rPr>
          <w:rFonts w:ascii="Arial" w:hAnsi="Arial" w:cs="Arial"/>
          <w:sz w:val="20"/>
          <w:szCs w:val="20"/>
        </w:rPr>
        <w:t xml:space="preserve">, stratified by age at survey </w:t>
      </w:r>
    </w:p>
    <w:tbl>
      <w:tblPr>
        <w:tblStyle w:val="TableGrid"/>
        <w:tblW w:w="0" w:type="auto"/>
        <w:tblBorders>
          <w:top w:val="single" w:sz="12" w:space="0" w:color="006600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23"/>
        <w:gridCol w:w="992"/>
        <w:gridCol w:w="992"/>
        <w:gridCol w:w="962"/>
        <w:gridCol w:w="536"/>
        <w:gridCol w:w="1134"/>
        <w:gridCol w:w="992"/>
        <w:gridCol w:w="992"/>
        <w:gridCol w:w="536"/>
        <w:gridCol w:w="992"/>
        <w:gridCol w:w="992"/>
        <w:gridCol w:w="993"/>
        <w:gridCol w:w="598"/>
      </w:tblGrid>
      <w:tr w:rsidR="00007D52" w:rsidRPr="00DB70EB" w:rsidTr="00B033B3">
        <w:trPr>
          <w:trHeight w:val="246"/>
        </w:trPr>
        <w:tc>
          <w:tcPr>
            <w:tcW w:w="2376" w:type="dxa"/>
            <w:tcBorders>
              <w:bottom w:val="nil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12" w:space="0" w:color="006600"/>
              <w:left w:val="single" w:sz="6" w:space="0" w:color="006600"/>
              <w:right w:val="single" w:sz="6" w:space="0" w:color="006600"/>
            </w:tcBorders>
            <w:vAlign w:val="center"/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3482" w:type="dxa"/>
            <w:gridSpan w:val="4"/>
            <w:tcBorders>
              <w:top w:val="single" w:sz="12" w:space="0" w:color="006600"/>
              <w:left w:val="single" w:sz="6" w:space="0" w:color="006600"/>
              <w:bottom w:val="nil"/>
              <w:right w:val="single" w:sz="6" w:space="0" w:color="006600"/>
            </w:tcBorders>
          </w:tcPr>
          <w:p w:rsidR="00007D52" w:rsidRPr="00B445B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</w:t>
            </w:r>
            <w:r w:rsidRPr="00B445B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LTS versus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</w:t>
            </w:r>
            <w:r w:rsidRPr="00B445BC">
              <w:rPr>
                <w:rFonts w:ascii="Arial" w:hAnsi="Arial" w:cs="Arial"/>
                <w:b/>
                <w:sz w:val="20"/>
                <w:szCs w:val="20"/>
                <w:u w:val="single"/>
              </w:rPr>
              <w:t>VLTS</w:t>
            </w:r>
          </w:p>
        </w:tc>
        <w:tc>
          <w:tcPr>
            <w:tcW w:w="3654" w:type="dxa"/>
            <w:gridSpan w:val="4"/>
            <w:tcBorders>
              <w:left w:val="single" w:sz="6" w:space="0" w:color="006600"/>
              <w:bottom w:val="nil"/>
              <w:right w:val="single" w:sz="6" w:space="0" w:color="006600"/>
            </w:tcBorders>
          </w:tcPr>
          <w:p w:rsidR="00007D52" w:rsidRPr="00E54FEF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CRC-LTS versus Controls</w:t>
            </w:r>
          </w:p>
        </w:tc>
        <w:tc>
          <w:tcPr>
            <w:tcW w:w="3575" w:type="dxa"/>
            <w:gridSpan w:val="4"/>
            <w:tcBorders>
              <w:top w:val="single" w:sz="12" w:space="0" w:color="006600"/>
              <w:left w:val="single" w:sz="6" w:space="0" w:color="006600"/>
              <w:bottom w:val="nil"/>
              <w:right w:val="nil"/>
            </w:tcBorders>
          </w:tcPr>
          <w:p w:rsidR="00007D52" w:rsidRPr="00E54FEF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CRC-VLTS versus Controls</w:t>
            </w:r>
          </w:p>
        </w:tc>
      </w:tr>
      <w:tr w:rsidR="00007D52" w:rsidRPr="00DB70EB" w:rsidTr="00B033B3">
        <w:trPr>
          <w:trHeight w:val="268"/>
        </w:trPr>
        <w:tc>
          <w:tcPr>
            <w:tcW w:w="2376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6" w:space="0" w:color="006600"/>
              <w:bottom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62" w:type="dxa"/>
            <w:tcBorders>
              <w:top w:val="nil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36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36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93" w:type="dxa"/>
            <w:tcBorders>
              <w:top w:val="nil"/>
              <w:bottom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98" w:type="dxa"/>
            <w:tcBorders>
              <w:top w:val="nil"/>
              <w:bottom w:val="single" w:sz="6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</w:tr>
      <w:tr w:rsidR="00007D52" w:rsidRPr="00DB70EB" w:rsidTr="00B033B3">
        <w:trPr>
          <w:trHeight w:val="272"/>
        </w:trPr>
        <w:tc>
          <w:tcPr>
            <w:tcW w:w="2376" w:type="dxa"/>
            <w:tcBorders>
              <w:top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0EB">
              <w:rPr>
                <w:rFonts w:ascii="Arial" w:hAnsi="Arial" w:cs="Arial"/>
                <w:b/>
                <w:sz w:val="20"/>
                <w:szCs w:val="20"/>
              </w:rPr>
              <w:t>Function Scales</w:t>
            </w:r>
          </w:p>
        </w:tc>
        <w:tc>
          <w:tcPr>
            <w:tcW w:w="1023" w:type="dxa"/>
            <w:tcBorders>
              <w:top w:val="single" w:sz="6" w:space="0" w:color="006600"/>
              <w:left w:val="single" w:sz="6" w:space="0" w:color="006600"/>
              <w:bottom w:val="nil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6600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6600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6600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006600"/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  <w:bottom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6600"/>
              <w:bottom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6600"/>
              <w:bottom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6600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6600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6600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006600"/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70EB">
              <w:rPr>
                <w:rFonts w:ascii="Arial" w:hAnsi="Arial" w:cs="Arial"/>
                <w:i/>
                <w:sz w:val="20"/>
                <w:szCs w:val="20"/>
              </w:rPr>
              <w:t>Physical functioning</w:t>
            </w: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-4.36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-6.72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-2.00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-1.9</w:t>
            </w:r>
            <w:r w:rsidRPr="00DB70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-3.24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DB7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-8.41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  <w:r w:rsidRPr="00DB70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5.38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-2.0</w:t>
            </w:r>
            <w:r w:rsidRPr="00DB70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DB70EB">
              <w:rPr>
                <w:rFonts w:ascii="Arial" w:hAnsi="Arial" w:cs="Arial"/>
                <w:i/>
                <w:sz w:val="20"/>
                <w:szCs w:val="20"/>
              </w:rPr>
              <w:t>Role functioning</w:t>
            </w: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-7.55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-15.04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-0.07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-9.1</w:t>
            </w:r>
            <w:r w:rsidRPr="00DB70E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-13.48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-4.9</w:t>
            </w:r>
            <w:r w:rsidRPr="00DB70E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-1.6</w:t>
            </w:r>
            <w:r w:rsidRPr="00DB7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-1.90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-14.09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-7.03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3.87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-15.73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3.72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DB70EB">
              <w:rPr>
                <w:rFonts w:ascii="Arial" w:hAnsi="Arial" w:cs="Arial"/>
                <w:i/>
                <w:sz w:val="20"/>
                <w:szCs w:val="20"/>
              </w:rPr>
              <w:t>Emotional functioning</w:t>
            </w: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-11.75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-9.59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-1.33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5.68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-1.78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11.54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6.52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-9.17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-0.86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9.27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-0.8</w:t>
            </w:r>
            <w:r w:rsidRPr="00DB7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-1.4</w:t>
            </w:r>
            <w:r w:rsidRPr="00DB70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DB70EB">
              <w:rPr>
                <w:rFonts w:ascii="Arial" w:hAnsi="Arial" w:cs="Arial"/>
                <w:i/>
                <w:sz w:val="20"/>
                <w:szCs w:val="20"/>
              </w:rPr>
              <w:t>Cognitive functioning</w:t>
            </w: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8.32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-3.60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-7.04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-0.17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66CFA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A">
              <w:rPr>
                <w:rFonts w:ascii="Arial" w:hAnsi="Arial" w:cs="Arial"/>
                <w:b/>
                <w:sz w:val="20"/>
                <w:szCs w:val="20"/>
              </w:rPr>
              <w:t>-5.93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66CFA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A">
              <w:rPr>
                <w:rFonts w:ascii="Arial" w:hAnsi="Arial" w:cs="Arial"/>
                <w:b/>
                <w:sz w:val="20"/>
                <w:szCs w:val="20"/>
              </w:rPr>
              <w:t>-11.41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66CFA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A">
              <w:rPr>
                <w:rFonts w:ascii="Arial" w:hAnsi="Arial" w:cs="Arial"/>
                <w:b/>
                <w:sz w:val="20"/>
                <w:szCs w:val="20"/>
              </w:rPr>
              <w:t>-0.44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9.56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6.46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-4.49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3.73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7.76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DB70EB">
              <w:rPr>
                <w:rFonts w:ascii="Arial" w:hAnsi="Arial" w:cs="Arial"/>
                <w:i/>
                <w:sz w:val="20"/>
                <w:szCs w:val="20"/>
              </w:rPr>
              <w:t>Social functioning</w:t>
            </w: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-13.61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-14.20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-18.42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-9.99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-7.96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-14.69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-1.22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11.66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B445B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5BC">
              <w:rPr>
                <w:rFonts w:ascii="Arial" w:hAnsi="Arial" w:cs="Arial"/>
                <w:sz w:val="20"/>
                <w:szCs w:val="20"/>
              </w:rPr>
              <w:t>-4.86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B445B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5BC">
              <w:rPr>
                <w:rFonts w:ascii="Arial" w:hAnsi="Arial" w:cs="Arial"/>
                <w:sz w:val="20"/>
                <w:szCs w:val="20"/>
              </w:rPr>
              <w:t>-10.53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B445B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5BC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-9.09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-16.53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-1.65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-6.05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B445B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5BC">
              <w:rPr>
                <w:rFonts w:ascii="Arial" w:hAnsi="Arial" w:cs="Arial"/>
                <w:sz w:val="20"/>
                <w:szCs w:val="20"/>
              </w:rPr>
              <w:t>-4.43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B445B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5BC">
              <w:rPr>
                <w:rFonts w:ascii="Arial" w:hAnsi="Arial" w:cs="Arial"/>
                <w:sz w:val="20"/>
                <w:szCs w:val="20"/>
              </w:rPr>
              <w:t>-9.55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B445B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5BC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-9.99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5.94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5.86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DB70EB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6" w:space="0" w:color="006600"/>
              <w:bottom w:val="single" w:sz="12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B70E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9.23</w:t>
            </w:r>
          </w:p>
        </w:tc>
        <w:tc>
          <w:tcPr>
            <w:tcW w:w="536" w:type="dxa"/>
            <w:tcBorders>
              <w:left w:val="nil"/>
              <w:bottom w:val="single" w:sz="12" w:space="0" w:color="006600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6.79</w:t>
            </w:r>
          </w:p>
        </w:tc>
        <w:tc>
          <w:tcPr>
            <w:tcW w:w="536" w:type="dxa"/>
            <w:tcBorders>
              <w:left w:val="nil"/>
              <w:right w:val="single" w:sz="6" w:space="0" w:color="006600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6.85</w:t>
            </w:r>
          </w:p>
        </w:tc>
        <w:tc>
          <w:tcPr>
            <w:tcW w:w="598" w:type="dxa"/>
            <w:tcBorders>
              <w:left w:val="nil"/>
              <w:bottom w:val="single" w:sz="12" w:space="0" w:color="006600"/>
              <w:right w:val="nil"/>
            </w:tcBorders>
          </w:tcPr>
          <w:p w:rsidR="00007D52" w:rsidRPr="00DB70E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D52" w:rsidRPr="00E44875" w:rsidRDefault="00007D52" w:rsidP="00007D52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CR</w:t>
      </w:r>
      <w:r w:rsidRPr="00E4487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clinical relevance</w:t>
      </w:r>
      <w:r w:rsidRPr="00E44875">
        <w:rPr>
          <w:rFonts w:ascii="Arial" w:hAnsi="Arial" w:cs="Arial"/>
          <w:bCs/>
          <w:sz w:val="18"/>
          <w:szCs w:val="18"/>
        </w:rPr>
        <w:t>. For age strata that showed a significant difference in mean EOR</w:t>
      </w:r>
      <w:r>
        <w:rPr>
          <w:rFonts w:ascii="Arial" w:hAnsi="Arial" w:cs="Arial"/>
          <w:bCs/>
          <w:sz w:val="18"/>
          <w:szCs w:val="18"/>
        </w:rPr>
        <w:t>TC scores, clinical relevance</w:t>
      </w:r>
      <w:r w:rsidRPr="00E44875">
        <w:rPr>
          <w:rFonts w:ascii="Arial" w:hAnsi="Arial" w:cs="Arial"/>
          <w:bCs/>
          <w:sz w:val="18"/>
          <w:szCs w:val="18"/>
        </w:rPr>
        <w:t xml:space="preserve"> was estimated based on published guidelines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44875">
        <w:rPr>
          <w:rFonts w:ascii="Arial" w:hAnsi="Arial" w:cs="Arial"/>
          <w:bCs/>
          <w:sz w:val="18"/>
          <w:szCs w:val="18"/>
        </w:rPr>
        <w:fldChar w:fldCharType="begin">
          <w:fldData xml:space="preserve">PEVuZE5vdGU+PENpdGU+PEF1dGhvcj5Db2NrczwvQXV0aG9yPjxZZWFyPjIwMTE8L1llYXI+PFJl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</w:fldData>
        </w:fldChar>
      </w:r>
      <w:r>
        <w:rPr>
          <w:rFonts w:ascii="Arial" w:hAnsi="Arial" w:cs="Arial"/>
          <w:bCs/>
          <w:sz w:val="18"/>
          <w:szCs w:val="18"/>
        </w:rPr>
        <w:instrText xml:space="preserve"> ADDIN EN.CITE </w:instrText>
      </w:r>
      <w:r>
        <w:rPr>
          <w:rFonts w:ascii="Arial" w:hAnsi="Arial" w:cs="Arial"/>
          <w:bCs/>
          <w:sz w:val="18"/>
          <w:szCs w:val="18"/>
        </w:rPr>
        <w:fldChar w:fldCharType="begin">
          <w:fldData xml:space="preserve">PEVuZE5vdGU+PENpdGU+PEF1dGhvcj5Db2NrczwvQXV0aG9yPjxZZWFyPjIwMTE8L1llYXI+PFJl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</w:fldData>
        </w:fldChar>
      </w:r>
      <w:r>
        <w:rPr>
          <w:rFonts w:ascii="Arial" w:hAnsi="Arial" w:cs="Arial"/>
          <w:bCs/>
          <w:sz w:val="18"/>
          <w:szCs w:val="18"/>
        </w:rPr>
        <w:instrText xml:space="preserve"> ADDIN EN.CITE.DATA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end"/>
      </w:r>
      <w:r w:rsidRPr="00E44875">
        <w:rPr>
          <w:rFonts w:ascii="Arial" w:hAnsi="Arial" w:cs="Arial"/>
          <w:bCs/>
          <w:sz w:val="18"/>
          <w:szCs w:val="18"/>
        </w:rPr>
      </w:r>
      <w:r w:rsidRPr="00E44875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[16, 17]</w:t>
      </w:r>
      <w:r w:rsidRPr="00E44875">
        <w:rPr>
          <w:rFonts w:ascii="Arial" w:hAnsi="Arial" w:cs="Arial"/>
          <w:bCs/>
          <w:sz w:val="18"/>
          <w:szCs w:val="18"/>
        </w:rPr>
        <w:fldChar w:fldCharType="end"/>
      </w:r>
      <w:r w:rsidRPr="00E44875">
        <w:rPr>
          <w:rFonts w:ascii="Arial" w:hAnsi="Arial" w:cs="Arial"/>
          <w:bCs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>(t)rivial, (</w:t>
      </w:r>
      <w:r w:rsidRPr="00E44875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)mall, or (m)edium relevance</w:t>
      </w:r>
    </w:p>
    <w:p w:rsidR="00007D52" w:rsidRPr="00FC5D02" w:rsidRDefault="00007D52" w:rsidP="00007D52">
      <w:pPr>
        <w:spacing w:after="200" w:line="276" w:lineRule="auto"/>
        <w:rPr>
          <w:rFonts w:ascii="Arial" w:hAnsi="Arial" w:cs="Arial"/>
          <w:bCs/>
          <w:sz w:val="18"/>
          <w:szCs w:val="18"/>
          <w:highlight w:val="yellow"/>
        </w:rPr>
      </w:pPr>
      <w:r w:rsidRPr="00FC5D02">
        <w:rPr>
          <w:rFonts w:ascii="Arial" w:hAnsi="Arial" w:cs="Arial"/>
          <w:bCs/>
          <w:sz w:val="18"/>
          <w:szCs w:val="18"/>
          <w:highlight w:val="yellow"/>
        </w:rPr>
        <w:br w:type="page"/>
      </w:r>
    </w:p>
    <w:p w:rsidR="00007D52" w:rsidRPr="00910E91" w:rsidRDefault="00007D52" w:rsidP="00007D52">
      <w:pPr>
        <w:rPr>
          <w:rFonts w:ascii="Arial" w:hAnsi="Arial" w:cs="Arial"/>
          <w:b/>
          <w:i/>
          <w:sz w:val="20"/>
          <w:szCs w:val="20"/>
        </w:rPr>
      </w:pPr>
      <w:r w:rsidRPr="00910E91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="00B033B3">
        <w:rPr>
          <w:rFonts w:ascii="Arial" w:hAnsi="Arial" w:cs="Arial"/>
          <w:b/>
          <w:sz w:val="20"/>
          <w:szCs w:val="20"/>
        </w:rPr>
        <w:t>3</w:t>
      </w:r>
      <w:r w:rsidRPr="00910E9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i/>
          <w:sz w:val="20"/>
          <w:szCs w:val="20"/>
        </w:rPr>
        <w:t>Continued</w:t>
      </w:r>
    </w:p>
    <w:tbl>
      <w:tblPr>
        <w:tblStyle w:val="TableGrid"/>
        <w:tblW w:w="0" w:type="auto"/>
        <w:tblBorders>
          <w:top w:val="single" w:sz="12" w:space="0" w:color="006600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92"/>
        <w:gridCol w:w="992"/>
        <w:gridCol w:w="567"/>
        <w:gridCol w:w="1134"/>
        <w:gridCol w:w="993"/>
        <w:gridCol w:w="992"/>
        <w:gridCol w:w="567"/>
        <w:gridCol w:w="992"/>
        <w:gridCol w:w="992"/>
        <w:gridCol w:w="993"/>
        <w:gridCol w:w="567"/>
      </w:tblGrid>
      <w:tr w:rsidR="00007D52" w:rsidRPr="00910E91" w:rsidTr="00B033B3">
        <w:trPr>
          <w:trHeight w:val="327"/>
        </w:trPr>
        <w:tc>
          <w:tcPr>
            <w:tcW w:w="2376" w:type="dxa"/>
            <w:tcBorders>
              <w:bottom w:val="nil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6600"/>
              <w:left w:val="single" w:sz="6" w:space="0" w:color="006600"/>
              <w:right w:val="single" w:sz="6" w:space="0" w:color="006600"/>
            </w:tcBorders>
            <w:vAlign w:val="center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3543" w:type="dxa"/>
            <w:gridSpan w:val="4"/>
            <w:tcBorders>
              <w:top w:val="single" w:sz="12" w:space="0" w:color="006600"/>
              <w:left w:val="single" w:sz="6" w:space="0" w:color="006600"/>
              <w:bottom w:val="nil"/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</w:t>
            </w:r>
            <w:r w:rsidRPr="00206F0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LTS versus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</w:t>
            </w:r>
            <w:r w:rsidRPr="00206F07">
              <w:rPr>
                <w:rFonts w:ascii="Arial" w:hAnsi="Arial" w:cs="Arial"/>
                <w:b/>
                <w:sz w:val="20"/>
                <w:szCs w:val="20"/>
                <w:u w:val="single"/>
              </w:rPr>
              <w:t>VLTS</w:t>
            </w:r>
          </w:p>
        </w:tc>
        <w:tc>
          <w:tcPr>
            <w:tcW w:w="3686" w:type="dxa"/>
            <w:gridSpan w:val="4"/>
            <w:tcBorders>
              <w:top w:val="single" w:sz="12" w:space="0" w:color="006600"/>
              <w:left w:val="single" w:sz="6" w:space="0" w:color="006600"/>
              <w:bottom w:val="nil"/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CRC-LTS versus Controls</w:t>
            </w:r>
          </w:p>
        </w:tc>
        <w:tc>
          <w:tcPr>
            <w:tcW w:w="3544" w:type="dxa"/>
            <w:gridSpan w:val="4"/>
            <w:tcBorders>
              <w:left w:val="single" w:sz="6" w:space="0" w:color="006600"/>
              <w:bottom w:val="nil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CRC-VLTS versus Controls</w:t>
            </w:r>
          </w:p>
        </w:tc>
      </w:tr>
      <w:tr w:rsidR="00007D52" w:rsidRPr="00910E91" w:rsidTr="00B033B3">
        <w:trPr>
          <w:trHeight w:val="258"/>
        </w:trPr>
        <w:tc>
          <w:tcPr>
            <w:tcW w:w="2376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6600"/>
              <w:bottom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67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3" w:type="dxa"/>
            <w:tcBorders>
              <w:top w:val="nil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67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93" w:type="dxa"/>
            <w:tcBorders>
              <w:top w:val="nil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67" w:type="dxa"/>
            <w:tcBorders>
              <w:top w:val="nil"/>
              <w:bottom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</w:tr>
      <w:tr w:rsidR="00007D52" w:rsidRPr="00910E91" w:rsidTr="00B033B3">
        <w:trPr>
          <w:trHeight w:val="225"/>
        </w:trPr>
        <w:tc>
          <w:tcPr>
            <w:tcW w:w="2376" w:type="dxa"/>
            <w:vMerge w:val="restart"/>
            <w:tcBorders>
              <w:top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health</w:t>
            </w:r>
            <w:r w:rsidRPr="00910E91">
              <w:rPr>
                <w:rFonts w:ascii="Arial" w:hAnsi="Arial" w:cs="Arial"/>
                <w:sz w:val="20"/>
                <w:szCs w:val="20"/>
              </w:rPr>
              <w:t>/QoL</w:t>
            </w:r>
          </w:p>
        </w:tc>
        <w:tc>
          <w:tcPr>
            <w:tcW w:w="993" w:type="dxa"/>
            <w:tcBorders>
              <w:top w:val="single" w:sz="6" w:space="0" w:color="006600"/>
              <w:left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top w:val="single" w:sz="6" w:space="0" w:color="006600"/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-2.66</w:t>
            </w:r>
          </w:p>
        </w:tc>
        <w:tc>
          <w:tcPr>
            <w:tcW w:w="992" w:type="dxa"/>
            <w:tcBorders>
              <w:top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-9.16</w:t>
            </w:r>
          </w:p>
        </w:tc>
        <w:tc>
          <w:tcPr>
            <w:tcW w:w="992" w:type="dxa"/>
            <w:tcBorders>
              <w:top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3.84</w:t>
            </w:r>
          </w:p>
        </w:tc>
        <w:tc>
          <w:tcPr>
            <w:tcW w:w="567" w:type="dxa"/>
            <w:tcBorders>
              <w:top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-4.06</w:t>
            </w:r>
          </w:p>
        </w:tc>
        <w:tc>
          <w:tcPr>
            <w:tcW w:w="993" w:type="dxa"/>
            <w:tcBorders>
              <w:top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-7.79</w:t>
            </w:r>
          </w:p>
        </w:tc>
        <w:tc>
          <w:tcPr>
            <w:tcW w:w="992" w:type="dxa"/>
            <w:tcBorders>
              <w:top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-0.34</w:t>
            </w:r>
          </w:p>
        </w:tc>
        <w:tc>
          <w:tcPr>
            <w:tcW w:w="567" w:type="dxa"/>
            <w:tcBorders>
              <w:top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6" w:space="0" w:color="006600"/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-1.40</w:t>
            </w:r>
          </w:p>
        </w:tc>
        <w:tc>
          <w:tcPr>
            <w:tcW w:w="992" w:type="dxa"/>
            <w:tcBorders>
              <w:top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-7.35</w:t>
            </w:r>
          </w:p>
        </w:tc>
        <w:tc>
          <w:tcPr>
            <w:tcW w:w="993" w:type="dxa"/>
            <w:tcBorders>
              <w:top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567" w:type="dxa"/>
            <w:tcBorders>
              <w:top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910E91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-2.05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-0.23</w:t>
            </w:r>
          </w:p>
        </w:tc>
        <w:tc>
          <w:tcPr>
            <w:tcW w:w="993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-5.25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4.80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-4.77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-11.36</w:t>
            </w:r>
          </w:p>
        </w:tc>
        <w:tc>
          <w:tcPr>
            <w:tcW w:w="993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567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910E91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-2.81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7.97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-1.05</w:t>
            </w:r>
          </w:p>
        </w:tc>
        <w:tc>
          <w:tcPr>
            <w:tcW w:w="993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-5.36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-3.62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-9.17</w:t>
            </w:r>
          </w:p>
        </w:tc>
        <w:tc>
          <w:tcPr>
            <w:tcW w:w="993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67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910E91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-3.83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-9.77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-1.62</w:t>
            </w:r>
          </w:p>
        </w:tc>
        <w:tc>
          <w:tcPr>
            <w:tcW w:w="993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-6.82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-4.15</w:t>
            </w:r>
          </w:p>
        </w:tc>
        <w:tc>
          <w:tcPr>
            <w:tcW w:w="993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8.57</w:t>
            </w:r>
          </w:p>
        </w:tc>
        <w:tc>
          <w:tcPr>
            <w:tcW w:w="567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910E91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-1.13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13.34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4.99</w:t>
            </w:r>
          </w:p>
        </w:tc>
        <w:tc>
          <w:tcPr>
            <w:tcW w:w="993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-1.21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11.18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-1.12</w:t>
            </w:r>
          </w:p>
        </w:tc>
        <w:tc>
          <w:tcPr>
            <w:tcW w:w="992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-6.90</w:t>
            </w:r>
          </w:p>
        </w:tc>
        <w:tc>
          <w:tcPr>
            <w:tcW w:w="993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E91"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567" w:type="dxa"/>
          </w:tcPr>
          <w:p w:rsidR="00007D52" w:rsidRPr="00910E91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361"/>
        </w:trPr>
        <w:tc>
          <w:tcPr>
            <w:tcW w:w="2376" w:type="dxa"/>
            <w:tcBorders>
              <w:right w:val="single" w:sz="6" w:space="0" w:color="006600"/>
            </w:tcBorders>
          </w:tcPr>
          <w:p w:rsidR="00007D52" w:rsidRPr="00FC5D02" w:rsidRDefault="00007D52" w:rsidP="00B033B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10E91">
              <w:rPr>
                <w:rFonts w:ascii="Arial" w:hAnsi="Arial" w:cs="Arial"/>
                <w:b/>
                <w:sz w:val="20"/>
                <w:szCs w:val="20"/>
              </w:rPr>
              <w:t>Symptom Scales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FC5D02" w:rsidRDefault="00007D52" w:rsidP="00B033B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3B38">
              <w:rPr>
                <w:rFonts w:ascii="Arial" w:hAnsi="Arial" w:cs="Arial"/>
                <w:i/>
                <w:sz w:val="20"/>
                <w:szCs w:val="20"/>
              </w:rPr>
              <w:t>Sleep problems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-8.58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9.84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3.67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-1.61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8.94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-5.39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11.46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B38">
              <w:rPr>
                <w:rFonts w:ascii="Arial" w:hAnsi="Arial" w:cs="Arial"/>
                <w:b/>
                <w:sz w:val="20"/>
                <w:szCs w:val="20"/>
              </w:rPr>
              <w:t>-10.82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B38">
              <w:rPr>
                <w:rFonts w:ascii="Arial" w:hAnsi="Arial" w:cs="Arial"/>
                <w:b/>
                <w:sz w:val="20"/>
                <w:szCs w:val="20"/>
              </w:rPr>
              <w:t>-20.15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B38">
              <w:rPr>
                <w:rFonts w:ascii="Arial" w:hAnsi="Arial" w:cs="Arial"/>
                <w:b/>
                <w:sz w:val="20"/>
                <w:szCs w:val="20"/>
              </w:rPr>
              <w:t>-1.49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-5.84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-12.95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-4.36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14.32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3.89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-3.49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11.27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-4.68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7.14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-2.66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-10.26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4.82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-4.08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13.72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-4.63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10.96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-1.65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-11.18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7.88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DD3B38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-7.28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-17.59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-5.46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-14.29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992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-6.42</w:t>
            </w:r>
          </w:p>
        </w:tc>
        <w:tc>
          <w:tcPr>
            <w:tcW w:w="993" w:type="dxa"/>
          </w:tcPr>
          <w:p w:rsidR="00007D52" w:rsidRPr="00DD3B38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B38">
              <w:rPr>
                <w:rFonts w:ascii="Arial" w:hAnsi="Arial" w:cs="Arial"/>
                <w:sz w:val="20"/>
                <w:szCs w:val="20"/>
              </w:rPr>
              <w:t>10.06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FC5D02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85A9F">
              <w:rPr>
                <w:rFonts w:ascii="Arial" w:hAnsi="Arial" w:cs="Arial"/>
                <w:i/>
                <w:sz w:val="20"/>
                <w:szCs w:val="20"/>
              </w:rPr>
              <w:t>Fatigue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-3.85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10.59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4.89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0.75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9.03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-5.09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FC5D02" w:rsidRDefault="00007D52" w:rsidP="00B033B3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-5.05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-11.88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-0.62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-5.83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4.60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-2.41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11.27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FC5D02" w:rsidRDefault="00007D52" w:rsidP="00B033B3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-5.26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3.71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-0.76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8.18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-2.35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9.14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FC5D02" w:rsidRDefault="00007D52" w:rsidP="00B033B3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-2.71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11.57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-3.84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8.66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-2.02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-9.66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5.62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FC5D02" w:rsidRDefault="00007D52" w:rsidP="00B033B3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-2.03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-10.49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-6.54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7.94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-4.02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9.49</w:t>
            </w:r>
          </w:p>
        </w:tc>
        <w:tc>
          <w:tcPr>
            <w:tcW w:w="567" w:type="dxa"/>
          </w:tcPr>
          <w:p w:rsidR="00007D52" w:rsidRPr="00FC5D02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07D52" w:rsidRPr="00FC5D02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185A9F">
              <w:rPr>
                <w:rFonts w:ascii="Arial" w:hAnsi="Arial" w:cs="Arial"/>
                <w:i/>
                <w:sz w:val="20"/>
                <w:szCs w:val="20"/>
              </w:rPr>
              <w:t>Pain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-5.45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10.68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-2.21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-6.83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-4.83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-12.21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567" w:type="dxa"/>
          </w:tcPr>
          <w:p w:rsidR="00007D52" w:rsidRPr="00185A9F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-5.07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-13.15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-6.46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-12.63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-0.30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-1.40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-9.49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6.70</w:t>
            </w:r>
          </w:p>
        </w:tc>
        <w:tc>
          <w:tcPr>
            <w:tcW w:w="567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-5.80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-3.49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-9.12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-4.71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-11.95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567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-6.39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10.28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-9.16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-16.46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-1.86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-11.11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-20.03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9F">
              <w:rPr>
                <w:rFonts w:ascii="Arial" w:hAnsi="Arial" w:cs="Arial"/>
                <w:b/>
                <w:sz w:val="20"/>
                <w:szCs w:val="20"/>
              </w:rPr>
              <w:t>-2.19</w:t>
            </w:r>
          </w:p>
        </w:tc>
        <w:tc>
          <w:tcPr>
            <w:tcW w:w="567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185A9F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-4.72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14.91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-6.00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10.82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-2.68</w:t>
            </w:r>
          </w:p>
        </w:tc>
        <w:tc>
          <w:tcPr>
            <w:tcW w:w="992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-10.53</w:t>
            </w:r>
          </w:p>
        </w:tc>
        <w:tc>
          <w:tcPr>
            <w:tcW w:w="993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9F"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567" w:type="dxa"/>
          </w:tcPr>
          <w:p w:rsidR="00007D52" w:rsidRPr="00185A9F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206F07">
              <w:rPr>
                <w:rFonts w:ascii="Arial" w:hAnsi="Arial" w:cs="Arial"/>
                <w:i/>
                <w:sz w:val="20"/>
                <w:szCs w:val="20"/>
              </w:rPr>
              <w:t>Dyspnea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206F07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2.81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-3.85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9.48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F07">
              <w:rPr>
                <w:rFonts w:ascii="Arial" w:hAnsi="Arial" w:cs="Arial"/>
                <w:b/>
                <w:sz w:val="20"/>
                <w:szCs w:val="20"/>
              </w:rPr>
              <w:t>6.19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F07">
              <w:rPr>
                <w:rFonts w:ascii="Arial" w:hAnsi="Arial" w:cs="Arial"/>
                <w:b/>
                <w:sz w:val="20"/>
                <w:szCs w:val="20"/>
              </w:rPr>
              <w:t>2.37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F07">
              <w:rPr>
                <w:rFonts w:ascii="Arial" w:hAnsi="Arial" w:cs="Arial"/>
                <w:b/>
                <w:sz w:val="20"/>
                <w:szCs w:val="20"/>
              </w:rPr>
              <w:t>10.01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-2.72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9.47</w:t>
            </w:r>
          </w:p>
        </w:tc>
        <w:tc>
          <w:tcPr>
            <w:tcW w:w="567" w:type="dxa"/>
          </w:tcPr>
          <w:p w:rsidR="00007D52" w:rsidRPr="00206F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206F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-5.80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-13.90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-4.99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7.37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6.99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-1.12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567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206F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-3.40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9.86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-4.87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8.78</w:t>
            </w:r>
          </w:p>
        </w:tc>
        <w:tc>
          <w:tcPr>
            <w:tcW w:w="567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206F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7.66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-0.92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16.24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5.86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-1.65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13.37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-1.80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-10.97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7.38</w:t>
            </w:r>
          </w:p>
        </w:tc>
        <w:tc>
          <w:tcPr>
            <w:tcW w:w="567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206F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bottom w:val="single" w:sz="12" w:space="0" w:color="006600"/>
              <w:right w:val="single" w:sz="6" w:space="0" w:color="006600"/>
            </w:tcBorders>
          </w:tcPr>
          <w:p w:rsidR="00007D52" w:rsidRPr="00206F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-6.79</w:t>
            </w:r>
          </w:p>
        </w:tc>
        <w:tc>
          <w:tcPr>
            <w:tcW w:w="992" w:type="dxa"/>
            <w:tcBorders>
              <w:bottom w:val="single" w:sz="12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-17.36</w:t>
            </w:r>
          </w:p>
        </w:tc>
        <w:tc>
          <w:tcPr>
            <w:tcW w:w="992" w:type="dxa"/>
            <w:tcBorders>
              <w:bottom w:val="single" w:sz="12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567" w:type="dxa"/>
            <w:tcBorders>
              <w:bottom w:val="single" w:sz="12" w:space="0" w:color="006600"/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  <w:bottom w:val="single" w:sz="12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993" w:type="dxa"/>
            <w:tcBorders>
              <w:bottom w:val="single" w:sz="12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-4.34</w:t>
            </w:r>
          </w:p>
        </w:tc>
        <w:tc>
          <w:tcPr>
            <w:tcW w:w="992" w:type="dxa"/>
            <w:tcBorders>
              <w:bottom w:val="single" w:sz="12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13.78</w:t>
            </w:r>
          </w:p>
        </w:tc>
        <w:tc>
          <w:tcPr>
            <w:tcW w:w="567" w:type="dxa"/>
            <w:tcBorders>
              <w:bottom w:val="single" w:sz="12" w:space="0" w:color="006600"/>
              <w:righ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F07">
              <w:rPr>
                <w:rFonts w:ascii="Arial" w:hAnsi="Arial" w:cs="Arial"/>
                <w:b/>
                <w:sz w:val="20"/>
                <w:szCs w:val="20"/>
              </w:rPr>
              <w:t>11.51</w:t>
            </w:r>
          </w:p>
        </w:tc>
        <w:tc>
          <w:tcPr>
            <w:tcW w:w="992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F07">
              <w:rPr>
                <w:rFonts w:ascii="Arial" w:hAnsi="Arial" w:cs="Arial"/>
                <w:b/>
                <w:sz w:val="20"/>
                <w:szCs w:val="20"/>
              </w:rPr>
              <w:t>3.06</w:t>
            </w:r>
          </w:p>
        </w:tc>
        <w:tc>
          <w:tcPr>
            <w:tcW w:w="993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F07">
              <w:rPr>
                <w:rFonts w:ascii="Arial" w:hAnsi="Arial" w:cs="Arial"/>
                <w:b/>
                <w:sz w:val="20"/>
                <w:szCs w:val="20"/>
              </w:rPr>
              <w:t>19.96</w:t>
            </w:r>
          </w:p>
        </w:tc>
        <w:tc>
          <w:tcPr>
            <w:tcW w:w="567" w:type="dxa"/>
          </w:tcPr>
          <w:p w:rsidR="00007D52" w:rsidRPr="00206F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F07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:rsidR="00007D52" w:rsidRPr="00E44875" w:rsidRDefault="00007D52" w:rsidP="00007D52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CR</w:t>
      </w:r>
      <w:r w:rsidRPr="00E4487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clinical relevance</w:t>
      </w:r>
      <w:r w:rsidRPr="00E44875">
        <w:rPr>
          <w:rFonts w:ascii="Arial" w:hAnsi="Arial" w:cs="Arial"/>
          <w:bCs/>
          <w:sz w:val="18"/>
          <w:szCs w:val="18"/>
        </w:rPr>
        <w:t>. For age strata that showed a significant difference in mean EOR</w:t>
      </w:r>
      <w:r>
        <w:rPr>
          <w:rFonts w:ascii="Arial" w:hAnsi="Arial" w:cs="Arial"/>
          <w:bCs/>
          <w:sz w:val="18"/>
          <w:szCs w:val="18"/>
        </w:rPr>
        <w:t>TC scores, clinical relevance</w:t>
      </w:r>
      <w:r w:rsidRPr="00E44875">
        <w:rPr>
          <w:rFonts w:ascii="Arial" w:hAnsi="Arial" w:cs="Arial"/>
          <w:bCs/>
          <w:sz w:val="18"/>
          <w:szCs w:val="18"/>
        </w:rPr>
        <w:t xml:space="preserve"> was estimated based on published guidelines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44875">
        <w:rPr>
          <w:rFonts w:ascii="Arial" w:hAnsi="Arial" w:cs="Arial"/>
          <w:bCs/>
          <w:sz w:val="18"/>
          <w:szCs w:val="18"/>
        </w:rPr>
        <w:fldChar w:fldCharType="begin">
          <w:fldData xml:space="preserve">PEVuZE5vdGU+PENpdGU+PEF1dGhvcj5Db2NrczwvQXV0aG9yPjxZZWFyPjIwMTE8L1llYXI+PFJl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</w:fldData>
        </w:fldChar>
      </w:r>
      <w:r>
        <w:rPr>
          <w:rFonts w:ascii="Arial" w:hAnsi="Arial" w:cs="Arial"/>
          <w:bCs/>
          <w:sz w:val="18"/>
          <w:szCs w:val="18"/>
        </w:rPr>
        <w:instrText xml:space="preserve"> ADDIN EN.CITE </w:instrText>
      </w:r>
      <w:r>
        <w:rPr>
          <w:rFonts w:ascii="Arial" w:hAnsi="Arial" w:cs="Arial"/>
          <w:bCs/>
          <w:sz w:val="18"/>
          <w:szCs w:val="18"/>
        </w:rPr>
        <w:fldChar w:fldCharType="begin">
          <w:fldData xml:space="preserve">PEVuZE5vdGU+PENpdGU+PEF1dGhvcj5Db2NrczwvQXV0aG9yPjxZZWFyPjIwMTE8L1llYXI+PFJl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</w:fldData>
        </w:fldChar>
      </w:r>
      <w:r>
        <w:rPr>
          <w:rFonts w:ascii="Arial" w:hAnsi="Arial" w:cs="Arial"/>
          <w:bCs/>
          <w:sz w:val="18"/>
          <w:szCs w:val="18"/>
        </w:rPr>
        <w:instrText xml:space="preserve"> ADDIN EN.CITE.DATA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end"/>
      </w:r>
      <w:r w:rsidRPr="00E44875">
        <w:rPr>
          <w:rFonts w:ascii="Arial" w:hAnsi="Arial" w:cs="Arial"/>
          <w:bCs/>
          <w:sz w:val="18"/>
          <w:szCs w:val="18"/>
        </w:rPr>
      </w:r>
      <w:r w:rsidRPr="00E44875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[16, 17]</w:t>
      </w:r>
      <w:r w:rsidRPr="00E44875">
        <w:rPr>
          <w:rFonts w:ascii="Arial" w:hAnsi="Arial" w:cs="Arial"/>
          <w:bCs/>
          <w:sz w:val="18"/>
          <w:szCs w:val="18"/>
        </w:rPr>
        <w:fldChar w:fldCharType="end"/>
      </w:r>
      <w:r w:rsidRPr="00E44875">
        <w:rPr>
          <w:rFonts w:ascii="Arial" w:hAnsi="Arial" w:cs="Arial"/>
          <w:bCs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>(t)rivial, (</w:t>
      </w:r>
      <w:r w:rsidRPr="00E44875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)mall, or (m)edium relevance</w:t>
      </w:r>
    </w:p>
    <w:p w:rsidR="00007D52" w:rsidRPr="00FC5D02" w:rsidRDefault="00007D52" w:rsidP="00007D52">
      <w:pPr>
        <w:spacing w:after="200" w:line="276" w:lineRule="auto"/>
        <w:rPr>
          <w:rFonts w:ascii="Arial" w:hAnsi="Arial" w:cs="Arial"/>
          <w:bCs/>
          <w:sz w:val="18"/>
          <w:szCs w:val="18"/>
          <w:highlight w:val="yellow"/>
        </w:rPr>
      </w:pPr>
      <w:r w:rsidRPr="00FC5D02">
        <w:rPr>
          <w:rFonts w:ascii="Arial" w:hAnsi="Arial" w:cs="Arial"/>
          <w:bCs/>
          <w:sz w:val="18"/>
          <w:szCs w:val="18"/>
          <w:highlight w:val="yellow"/>
        </w:rPr>
        <w:br w:type="page"/>
      </w:r>
    </w:p>
    <w:p w:rsidR="00007D52" w:rsidRPr="0051252C" w:rsidRDefault="00007D52" w:rsidP="00007D52">
      <w:pPr>
        <w:rPr>
          <w:rFonts w:ascii="Arial" w:hAnsi="Arial" w:cs="Arial"/>
          <w:b/>
          <w:sz w:val="20"/>
          <w:szCs w:val="20"/>
        </w:rPr>
      </w:pPr>
      <w:r w:rsidRPr="0051252C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="00B033B3">
        <w:rPr>
          <w:rFonts w:ascii="Arial" w:hAnsi="Arial" w:cs="Arial"/>
          <w:b/>
          <w:sz w:val="20"/>
          <w:szCs w:val="20"/>
        </w:rPr>
        <w:t>3</w:t>
      </w:r>
      <w:r w:rsidRPr="0051252C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i/>
          <w:sz w:val="20"/>
          <w:szCs w:val="20"/>
        </w:rPr>
        <w:t>Continued</w:t>
      </w:r>
    </w:p>
    <w:tbl>
      <w:tblPr>
        <w:tblStyle w:val="TableGrid"/>
        <w:tblW w:w="0" w:type="auto"/>
        <w:tblBorders>
          <w:top w:val="single" w:sz="12" w:space="0" w:color="006600"/>
          <w:left w:val="none" w:sz="0" w:space="0" w:color="auto"/>
          <w:bottom w:val="single" w:sz="12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92"/>
        <w:gridCol w:w="992"/>
        <w:gridCol w:w="567"/>
        <w:gridCol w:w="1134"/>
        <w:gridCol w:w="993"/>
        <w:gridCol w:w="992"/>
        <w:gridCol w:w="567"/>
        <w:gridCol w:w="992"/>
        <w:gridCol w:w="992"/>
        <w:gridCol w:w="851"/>
        <w:gridCol w:w="142"/>
        <w:gridCol w:w="567"/>
      </w:tblGrid>
      <w:tr w:rsidR="00007D52" w:rsidRPr="0051252C" w:rsidTr="00B033B3">
        <w:trPr>
          <w:trHeight w:val="307"/>
        </w:trPr>
        <w:tc>
          <w:tcPr>
            <w:tcW w:w="2376" w:type="dxa"/>
            <w:tcBorders>
              <w:bottom w:val="nil"/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6600"/>
              <w:left w:val="single" w:sz="6" w:space="0" w:color="006600"/>
              <w:bottom w:val="nil"/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</w:p>
        </w:tc>
        <w:tc>
          <w:tcPr>
            <w:tcW w:w="3543" w:type="dxa"/>
            <w:gridSpan w:val="4"/>
            <w:tcBorders>
              <w:left w:val="single" w:sz="6" w:space="0" w:color="006600"/>
              <w:bottom w:val="nil"/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</w:t>
            </w:r>
            <w:r w:rsidRPr="0007180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LTS versus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</w:t>
            </w:r>
            <w:r w:rsidRPr="00071807">
              <w:rPr>
                <w:rFonts w:ascii="Arial" w:hAnsi="Arial" w:cs="Arial"/>
                <w:b/>
                <w:sz w:val="20"/>
                <w:szCs w:val="20"/>
                <w:u w:val="single"/>
              </w:rPr>
              <w:t>VLTS</w:t>
            </w:r>
          </w:p>
        </w:tc>
        <w:tc>
          <w:tcPr>
            <w:tcW w:w="3686" w:type="dxa"/>
            <w:gridSpan w:val="4"/>
            <w:tcBorders>
              <w:top w:val="single" w:sz="12" w:space="0" w:color="006600"/>
              <w:left w:val="single" w:sz="6" w:space="0" w:color="006600"/>
              <w:bottom w:val="nil"/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</w:t>
            </w:r>
            <w:r w:rsidRPr="0007180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LTS versus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Controls</w:t>
            </w:r>
          </w:p>
        </w:tc>
        <w:tc>
          <w:tcPr>
            <w:tcW w:w="3544" w:type="dxa"/>
            <w:gridSpan w:val="5"/>
            <w:tcBorders>
              <w:left w:val="single" w:sz="6" w:space="0" w:color="006600"/>
              <w:bottom w:val="nil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CRC-VLTS versus Controls</w:t>
            </w:r>
          </w:p>
        </w:tc>
      </w:tr>
      <w:tr w:rsidR="00007D52" w:rsidRPr="0051252C" w:rsidTr="00B033B3">
        <w:trPr>
          <w:trHeight w:val="286"/>
        </w:trPr>
        <w:tc>
          <w:tcPr>
            <w:tcW w:w="2376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6600"/>
              <w:bottom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67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134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3" w:type="dxa"/>
            <w:tcBorders>
              <w:top w:val="nil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67" w:type="dxa"/>
            <w:tcBorders>
              <w:top w:val="nil"/>
              <w:bottom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92" w:type="dxa"/>
            <w:tcBorders>
              <w:top w:val="nil"/>
              <w:left w:val="single" w:sz="6" w:space="0" w:color="006600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top w:val="nil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95% CL</w:t>
            </w:r>
          </w:p>
        </w:tc>
        <w:tc>
          <w:tcPr>
            <w:tcW w:w="993" w:type="dxa"/>
            <w:gridSpan w:val="2"/>
            <w:tcBorders>
              <w:top w:val="nil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95% CU</w:t>
            </w:r>
          </w:p>
        </w:tc>
        <w:tc>
          <w:tcPr>
            <w:tcW w:w="567" w:type="dxa"/>
            <w:tcBorders>
              <w:top w:val="nil"/>
              <w:bottom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</w:tr>
      <w:tr w:rsidR="00007D52" w:rsidRPr="0051252C" w:rsidTr="00B033B3">
        <w:trPr>
          <w:trHeight w:val="225"/>
        </w:trPr>
        <w:tc>
          <w:tcPr>
            <w:tcW w:w="2376" w:type="dxa"/>
            <w:vMerge w:val="restart"/>
            <w:tcBorders>
              <w:top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1252C">
              <w:rPr>
                <w:rFonts w:ascii="Arial" w:hAnsi="Arial" w:cs="Arial"/>
                <w:i/>
                <w:sz w:val="20"/>
                <w:szCs w:val="20"/>
              </w:rPr>
              <w:t>Constipation</w:t>
            </w:r>
          </w:p>
        </w:tc>
        <w:tc>
          <w:tcPr>
            <w:tcW w:w="993" w:type="dxa"/>
            <w:tcBorders>
              <w:top w:val="single" w:sz="6" w:space="0" w:color="006600"/>
              <w:left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top w:val="single" w:sz="6" w:space="0" w:color="006600"/>
              <w:left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992" w:type="dxa"/>
            <w:tcBorders>
              <w:top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-2.07</w:t>
            </w:r>
          </w:p>
        </w:tc>
        <w:tc>
          <w:tcPr>
            <w:tcW w:w="992" w:type="dxa"/>
            <w:tcBorders>
              <w:top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8.64</w:t>
            </w:r>
          </w:p>
        </w:tc>
        <w:tc>
          <w:tcPr>
            <w:tcW w:w="567" w:type="dxa"/>
            <w:tcBorders>
              <w:top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6600"/>
              <w:left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9.79</w:t>
            </w:r>
          </w:p>
        </w:tc>
        <w:tc>
          <w:tcPr>
            <w:tcW w:w="993" w:type="dxa"/>
            <w:tcBorders>
              <w:top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6.72</w:t>
            </w:r>
          </w:p>
        </w:tc>
        <w:tc>
          <w:tcPr>
            <w:tcW w:w="992" w:type="dxa"/>
            <w:tcBorders>
              <w:top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12.86</w:t>
            </w:r>
          </w:p>
        </w:tc>
        <w:tc>
          <w:tcPr>
            <w:tcW w:w="567" w:type="dxa"/>
            <w:tcBorders>
              <w:top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6" w:space="0" w:color="006600"/>
              <w:left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6.50</w:t>
            </w:r>
          </w:p>
        </w:tc>
        <w:tc>
          <w:tcPr>
            <w:tcW w:w="992" w:type="dxa"/>
            <w:tcBorders>
              <w:top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1.60</w:t>
            </w:r>
          </w:p>
        </w:tc>
        <w:tc>
          <w:tcPr>
            <w:tcW w:w="851" w:type="dxa"/>
            <w:tcBorders>
              <w:top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11.41</w:t>
            </w:r>
          </w:p>
        </w:tc>
        <w:tc>
          <w:tcPr>
            <w:tcW w:w="709" w:type="dxa"/>
            <w:gridSpan w:val="2"/>
            <w:tcBorders>
              <w:top w:val="single" w:sz="6" w:space="0" w:color="006600"/>
            </w:tcBorders>
          </w:tcPr>
          <w:p w:rsidR="00007D52" w:rsidRPr="0051252C" w:rsidRDefault="00007D52" w:rsidP="00B033B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7D52" w:rsidRPr="0051252C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-3.52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9.71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9.12</w:t>
            </w:r>
          </w:p>
        </w:tc>
        <w:tc>
          <w:tcPr>
            <w:tcW w:w="993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4.07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14.17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-0.60</w:t>
            </w:r>
          </w:p>
        </w:tc>
        <w:tc>
          <w:tcPr>
            <w:tcW w:w="851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12.65</w:t>
            </w:r>
          </w:p>
        </w:tc>
        <w:tc>
          <w:tcPr>
            <w:tcW w:w="709" w:type="dxa"/>
            <w:gridSpan w:val="2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51252C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-5.73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5.56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9.55</w:t>
            </w:r>
          </w:p>
        </w:tc>
        <w:tc>
          <w:tcPr>
            <w:tcW w:w="993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5.03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14.07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9.64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3.83</w:t>
            </w:r>
          </w:p>
        </w:tc>
        <w:tc>
          <w:tcPr>
            <w:tcW w:w="851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15.44</w:t>
            </w:r>
          </w:p>
        </w:tc>
        <w:tc>
          <w:tcPr>
            <w:tcW w:w="709" w:type="dxa"/>
            <w:gridSpan w:val="2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7D52" w:rsidRPr="0051252C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-7.42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7.95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10.91</w:t>
            </w:r>
          </w:p>
        </w:tc>
        <w:tc>
          <w:tcPr>
            <w:tcW w:w="993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4.18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17.64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10.64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2.42</w:t>
            </w:r>
          </w:p>
        </w:tc>
        <w:tc>
          <w:tcPr>
            <w:tcW w:w="851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18.87</w:t>
            </w:r>
          </w:p>
        </w:tc>
        <w:tc>
          <w:tcPr>
            <w:tcW w:w="709" w:type="dxa"/>
            <w:gridSpan w:val="2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51252C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-5.40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-14.36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993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-3.70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11.66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9.37</w:t>
            </w:r>
          </w:p>
        </w:tc>
        <w:tc>
          <w:tcPr>
            <w:tcW w:w="992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2.21</w:t>
            </w:r>
          </w:p>
        </w:tc>
        <w:tc>
          <w:tcPr>
            <w:tcW w:w="851" w:type="dxa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2C">
              <w:rPr>
                <w:rFonts w:ascii="Arial" w:hAnsi="Arial" w:cs="Arial"/>
                <w:b/>
                <w:sz w:val="20"/>
                <w:szCs w:val="20"/>
              </w:rPr>
              <w:t>16.53</w:t>
            </w:r>
          </w:p>
        </w:tc>
        <w:tc>
          <w:tcPr>
            <w:tcW w:w="709" w:type="dxa"/>
            <w:gridSpan w:val="2"/>
          </w:tcPr>
          <w:p w:rsidR="00007D52" w:rsidRPr="0051252C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52C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7D52" w:rsidRPr="00FC5D02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33148B">
              <w:rPr>
                <w:rFonts w:ascii="Arial" w:hAnsi="Arial" w:cs="Arial"/>
                <w:i/>
                <w:sz w:val="20"/>
                <w:szCs w:val="20"/>
              </w:rPr>
              <w:t>Diarrhea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-3.09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-9.07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20.63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17.21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24.06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23.73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18.26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29.20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-6.14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7.66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13.32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8.05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18.58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12.56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5.65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19.47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-5.73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6.23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11.83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7.04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16.62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11.58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5.42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17.74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-5.21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8.32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12.16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6.23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18.08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10.60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3.36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17.84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-5.43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9.35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13.47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7.14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19.80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11.51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5.60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17.41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007D52" w:rsidRPr="00FC5D02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3148B">
              <w:rPr>
                <w:rFonts w:ascii="Arial" w:hAnsi="Arial" w:cs="Arial"/>
                <w:i/>
                <w:sz w:val="20"/>
                <w:szCs w:val="20"/>
              </w:rPr>
              <w:t>Appetite loss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-5.12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5.28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3.11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0.13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48B">
              <w:rPr>
                <w:rFonts w:ascii="Arial" w:hAnsi="Arial" w:cs="Arial"/>
                <w:b/>
                <w:sz w:val="20"/>
                <w:szCs w:val="20"/>
              </w:rPr>
              <w:t>6.09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-1.72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7.80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-2.40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7.18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-0.86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6.45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-4.40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5.20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-1.93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-6.54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-3.35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-2.47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7.02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-0.10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-5.84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5.63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-2.52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7.53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-3.53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8.74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33148B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-5.37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-13.12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-0.64</w:t>
            </w:r>
          </w:p>
        </w:tc>
        <w:tc>
          <w:tcPr>
            <w:tcW w:w="993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-7.27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4.73</w:t>
            </w:r>
          </w:p>
        </w:tc>
        <w:tc>
          <w:tcPr>
            <w:tcW w:w="992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-1.46</w:t>
            </w:r>
          </w:p>
        </w:tc>
        <w:tc>
          <w:tcPr>
            <w:tcW w:w="851" w:type="dxa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8B">
              <w:rPr>
                <w:rFonts w:ascii="Arial" w:hAnsi="Arial" w:cs="Arial"/>
                <w:sz w:val="20"/>
                <w:szCs w:val="20"/>
              </w:rPr>
              <w:t>10.92</w:t>
            </w:r>
          </w:p>
        </w:tc>
        <w:tc>
          <w:tcPr>
            <w:tcW w:w="709" w:type="dxa"/>
            <w:gridSpan w:val="2"/>
          </w:tcPr>
          <w:p w:rsidR="00007D52" w:rsidRPr="0033148B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071807">
              <w:rPr>
                <w:rFonts w:ascii="Arial" w:hAnsi="Arial" w:cs="Arial"/>
                <w:i/>
                <w:sz w:val="20"/>
                <w:szCs w:val="20"/>
              </w:rPr>
              <w:t>Nausea / vomiting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-0.00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-2.92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2.91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2.75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1.08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4.42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2.76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0.09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5.43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-2.65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-2.18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-0.18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-2.95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-1.72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-0.14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-1.24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-1.96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5.72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-2.09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4.64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-0.60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-4.71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-0.53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-4.25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-2.37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-1.63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225"/>
        </w:trPr>
        <w:tc>
          <w:tcPr>
            <w:tcW w:w="2376" w:type="dxa"/>
            <w:vMerge w:val="restart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Financial difficulties</w:t>
            </w: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 xml:space="preserve">&lt;65 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3.90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-3.35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11.14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9.66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5.50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807">
              <w:rPr>
                <w:rFonts w:ascii="Arial" w:hAnsi="Arial" w:cs="Arial"/>
                <w:b/>
                <w:sz w:val="20"/>
                <w:szCs w:val="20"/>
              </w:rPr>
              <w:t>13.81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5.76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-0.87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12.39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65-69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-1.50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-8.33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5.33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-3.46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6.97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-3.59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-1.77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-7.65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-1.17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-3.54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5.88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2.94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-3.11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8.99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RPr="00FC5D0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75-79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-6.52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7.99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6.36</w:t>
            </w:r>
          </w:p>
        </w:tc>
        <w:tc>
          <w:tcPr>
            <w:tcW w:w="993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12.71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5.62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-2.14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13.39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D52" w:rsidTr="00B033B3">
        <w:trPr>
          <w:trHeight w:val="144"/>
        </w:trPr>
        <w:tc>
          <w:tcPr>
            <w:tcW w:w="2376" w:type="dxa"/>
            <w:vMerge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006600"/>
              <w:bottom w:val="single" w:sz="12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≥80</w:t>
            </w: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-7.25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67" w:type="dxa"/>
            <w:tcBorders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6600"/>
              <w:bottom w:val="single" w:sz="12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993" w:type="dxa"/>
            <w:tcBorders>
              <w:bottom w:val="single" w:sz="12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-2.21</w:t>
            </w:r>
          </w:p>
        </w:tc>
        <w:tc>
          <w:tcPr>
            <w:tcW w:w="992" w:type="dxa"/>
            <w:tcBorders>
              <w:bottom w:val="single" w:sz="12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567" w:type="dxa"/>
            <w:tcBorders>
              <w:bottom w:val="single" w:sz="12" w:space="0" w:color="006600"/>
              <w:righ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6600"/>
            </w:tcBorders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3.93</w:t>
            </w:r>
          </w:p>
        </w:tc>
        <w:tc>
          <w:tcPr>
            <w:tcW w:w="992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-2.27</w:t>
            </w:r>
          </w:p>
        </w:tc>
        <w:tc>
          <w:tcPr>
            <w:tcW w:w="851" w:type="dxa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07">
              <w:rPr>
                <w:rFonts w:ascii="Arial" w:hAnsi="Arial" w:cs="Arial"/>
                <w:sz w:val="20"/>
                <w:szCs w:val="20"/>
              </w:rPr>
              <w:t>10.13</w:t>
            </w:r>
          </w:p>
        </w:tc>
        <w:tc>
          <w:tcPr>
            <w:tcW w:w="709" w:type="dxa"/>
            <w:gridSpan w:val="2"/>
          </w:tcPr>
          <w:p w:rsidR="00007D52" w:rsidRPr="00071807" w:rsidRDefault="00007D52" w:rsidP="00B03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D52" w:rsidRPr="00E44875" w:rsidRDefault="00007D52" w:rsidP="00007D52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CR</w:t>
      </w:r>
      <w:r w:rsidRPr="00E4487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clinical relevance</w:t>
      </w:r>
      <w:r w:rsidRPr="00E44875">
        <w:rPr>
          <w:rFonts w:ascii="Arial" w:hAnsi="Arial" w:cs="Arial"/>
          <w:bCs/>
          <w:sz w:val="18"/>
          <w:szCs w:val="18"/>
        </w:rPr>
        <w:t>. For age strata that showed a significant difference in mean EOR</w:t>
      </w:r>
      <w:r>
        <w:rPr>
          <w:rFonts w:ascii="Arial" w:hAnsi="Arial" w:cs="Arial"/>
          <w:bCs/>
          <w:sz w:val="18"/>
          <w:szCs w:val="18"/>
        </w:rPr>
        <w:t>TC scores, clinical relevance</w:t>
      </w:r>
      <w:r w:rsidRPr="00E44875">
        <w:rPr>
          <w:rFonts w:ascii="Arial" w:hAnsi="Arial" w:cs="Arial"/>
          <w:bCs/>
          <w:sz w:val="18"/>
          <w:szCs w:val="18"/>
        </w:rPr>
        <w:t xml:space="preserve"> was estimated based on published guidelines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44875">
        <w:rPr>
          <w:rFonts w:ascii="Arial" w:hAnsi="Arial" w:cs="Arial"/>
          <w:bCs/>
          <w:sz w:val="18"/>
          <w:szCs w:val="18"/>
        </w:rPr>
        <w:fldChar w:fldCharType="begin">
          <w:fldData xml:space="preserve">PEVuZE5vdGU+PENpdGU+PEF1dGhvcj5Db2NrczwvQXV0aG9yPjxZZWFyPjIwMTE8L1llYXI+PFJl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</w:fldData>
        </w:fldChar>
      </w:r>
      <w:r>
        <w:rPr>
          <w:rFonts w:ascii="Arial" w:hAnsi="Arial" w:cs="Arial"/>
          <w:bCs/>
          <w:sz w:val="18"/>
          <w:szCs w:val="18"/>
        </w:rPr>
        <w:instrText xml:space="preserve"> ADDIN EN.CITE </w:instrText>
      </w:r>
      <w:r>
        <w:rPr>
          <w:rFonts w:ascii="Arial" w:hAnsi="Arial" w:cs="Arial"/>
          <w:bCs/>
          <w:sz w:val="18"/>
          <w:szCs w:val="18"/>
        </w:rPr>
        <w:fldChar w:fldCharType="begin">
          <w:fldData xml:space="preserve">PEVuZE5vdGU+PENpdGU+PEF1dGhvcj5Db2NrczwvQXV0aG9yPjxZZWFyPjIwMTE8L1llYXI+PFJl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</w:fldData>
        </w:fldChar>
      </w:r>
      <w:r>
        <w:rPr>
          <w:rFonts w:ascii="Arial" w:hAnsi="Arial" w:cs="Arial"/>
          <w:bCs/>
          <w:sz w:val="18"/>
          <w:szCs w:val="18"/>
        </w:rPr>
        <w:instrText xml:space="preserve"> ADDIN EN.CITE.DATA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end"/>
      </w:r>
      <w:r w:rsidRPr="00E44875">
        <w:rPr>
          <w:rFonts w:ascii="Arial" w:hAnsi="Arial" w:cs="Arial"/>
          <w:bCs/>
          <w:sz w:val="18"/>
          <w:szCs w:val="18"/>
        </w:rPr>
      </w:r>
      <w:r w:rsidRPr="00E44875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[16, 17]</w:t>
      </w:r>
      <w:r w:rsidRPr="00E44875">
        <w:rPr>
          <w:rFonts w:ascii="Arial" w:hAnsi="Arial" w:cs="Arial"/>
          <w:bCs/>
          <w:sz w:val="18"/>
          <w:szCs w:val="18"/>
        </w:rPr>
        <w:fldChar w:fldCharType="end"/>
      </w:r>
      <w:r w:rsidRPr="00E44875">
        <w:rPr>
          <w:rFonts w:ascii="Arial" w:hAnsi="Arial" w:cs="Arial"/>
          <w:bCs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>(t)rivial, (</w:t>
      </w:r>
      <w:r w:rsidRPr="00E44875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)mall, or (m)edium relevance</w:t>
      </w:r>
    </w:p>
    <w:p w:rsidR="00DD25FF" w:rsidRDefault="00DD25FF" w:rsidP="00007D52"/>
    <w:sectPr w:rsidR="00DD25FF" w:rsidSect="00ED403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B3" w:rsidRDefault="00B033B3" w:rsidP="00D82A0D">
      <w:r>
        <w:separator/>
      </w:r>
    </w:p>
  </w:endnote>
  <w:endnote w:type="continuationSeparator" w:id="0">
    <w:p w:rsidR="00B033B3" w:rsidRDefault="00B033B3" w:rsidP="00D8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LHFT+Shaker2Lancet-Bold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B3" w:rsidRDefault="00B033B3" w:rsidP="00D82A0D">
      <w:r>
        <w:separator/>
      </w:r>
    </w:p>
  </w:footnote>
  <w:footnote w:type="continuationSeparator" w:id="0">
    <w:p w:rsidR="00B033B3" w:rsidRDefault="00B033B3" w:rsidP="00D8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700"/>
    <w:multiLevelType w:val="hybridMultilevel"/>
    <w:tmpl w:val="639242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7525"/>
    <w:multiLevelType w:val="hybridMultilevel"/>
    <w:tmpl w:val="E452D692"/>
    <w:lvl w:ilvl="0" w:tplc="38E639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8C7"/>
    <w:multiLevelType w:val="hybridMultilevel"/>
    <w:tmpl w:val="838E4F9C"/>
    <w:lvl w:ilvl="0" w:tplc="F4447C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7126"/>
    <w:multiLevelType w:val="hybridMultilevel"/>
    <w:tmpl w:val="E49E0126"/>
    <w:lvl w:ilvl="0" w:tplc="9D60F9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3622"/>
    <w:multiLevelType w:val="hybridMultilevel"/>
    <w:tmpl w:val="EA60E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251F3"/>
    <w:multiLevelType w:val="hybridMultilevel"/>
    <w:tmpl w:val="ED543B80"/>
    <w:lvl w:ilvl="0" w:tplc="EC62F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E7709"/>
    <w:multiLevelType w:val="hybridMultilevel"/>
    <w:tmpl w:val="C57EF4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9306D"/>
    <w:multiLevelType w:val="hybridMultilevel"/>
    <w:tmpl w:val="60868E94"/>
    <w:lvl w:ilvl="0" w:tplc="60783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82346"/>
    <w:multiLevelType w:val="hybridMultilevel"/>
    <w:tmpl w:val="1E609F9A"/>
    <w:lvl w:ilvl="0" w:tplc="EA7AD6E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80595"/>
    <w:multiLevelType w:val="hybridMultilevel"/>
    <w:tmpl w:val="879A8936"/>
    <w:lvl w:ilvl="0" w:tplc="7E863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33E31"/>
    <w:multiLevelType w:val="hybridMultilevel"/>
    <w:tmpl w:val="4E4E9C54"/>
    <w:lvl w:ilvl="0" w:tplc="A7F866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FF"/>
    <w:rsid w:val="00007D52"/>
    <w:rsid w:val="00026545"/>
    <w:rsid w:val="00031699"/>
    <w:rsid w:val="000630CB"/>
    <w:rsid w:val="00071807"/>
    <w:rsid w:val="000C1076"/>
    <w:rsid w:val="000C5F2B"/>
    <w:rsid w:val="00113B0E"/>
    <w:rsid w:val="00116739"/>
    <w:rsid w:val="00127B71"/>
    <w:rsid w:val="00151889"/>
    <w:rsid w:val="00185A9F"/>
    <w:rsid w:val="001902F8"/>
    <w:rsid w:val="001A6ACC"/>
    <w:rsid w:val="001F37AD"/>
    <w:rsid w:val="00206F07"/>
    <w:rsid w:val="00276C78"/>
    <w:rsid w:val="0031486B"/>
    <w:rsid w:val="0033148B"/>
    <w:rsid w:val="003B5130"/>
    <w:rsid w:val="003D4C6C"/>
    <w:rsid w:val="004269B3"/>
    <w:rsid w:val="00494A28"/>
    <w:rsid w:val="00497BA0"/>
    <w:rsid w:val="004D2E96"/>
    <w:rsid w:val="004E3EA3"/>
    <w:rsid w:val="004F0849"/>
    <w:rsid w:val="0051252C"/>
    <w:rsid w:val="00517E5A"/>
    <w:rsid w:val="00545B21"/>
    <w:rsid w:val="00557F45"/>
    <w:rsid w:val="00566B65"/>
    <w:rsid w:val="00592807"/>
    <w:rsid w:val="005C4A24"/>
    <w:rsid w:val="00601770"/>
    <w:rsid w:val="006036E0"/>
    <w:rsid w:val="00606E59"/>
    <w:rsid w:val="00643FDC"/>
    <w:rsid w:val="006C77CA"/>
    <w:rsid w:val="00724460"/>
    <w:rsid w:val="00763B44"/>
    <w:rsid w:val="00780A29"/>
    <w:rsid w:val="007D463E"/>
    <w:rsid w:val="007F51AE"/>
    <w:rsid w:val="007F686B"/>
    <w:rsid w:val="008711AF"/>
    <w:rsid w:val="00880ADC"/>
    <w:rsid w:val="008A1548"/>
    <w:rsid w:val="008A2A86"/>
    <w:rsid w:val="00910E91"/>
    <w:rsid w:val="00930B8B"/>
    <w:rsid w:val="0095303B"/>
    <w:rsid w:val="00960808"/>
    <w:rsid w:val="00967C6D"/>
    <w:rsid w:val="009B1C93"/>
    <w:rsid w:val="009C73E9"/>
    <w:rsid w:val="009E2DED"/>
    <w:rsid w:val="009E390B"/>
    <w:rsid w:val="00A038F4"/>
    <w:rsid w:val="00A50D05"/>
    <w:rsid w:val="00A567A4"/>
    <w:rsid w:val="00A56B66"/>
    <w:rsid w:val="00A57365"/>
    <w:rsid w:val="00A64516"/>
    <w:rsid w:val="00A84660"/>
    <w:rsid w:val="00A90C9D"/>
    <w:rsid w:val="00B033B3"/>
    <w:rsid w:val="00B043F2"/>
    <w:rsid w:val="00B3241E"/>
    <w:rsid w:val="00B445BC"/>
    <w:rsid w:val="00B86096"/>
    <w:rsid w:val="00B86BFE"/>
    <w:rsid w:val="00B94EFD"/>
    <w:rsid w:val="00B97562"/>
    <w:rsid w:val="00BA4568"/>
    <w:rsid w:val="00BA719A"/>
    <w:rsid w:val="00BE1F0D"/>
    <w:rsid w:val="00C71BB6"/>
    <w:rsid w:val="00C92A43"/>
    <w:rsid w:val="00CD217D"/>
    <w:rsid w:val="00CF2409"/>
    <w:rsid w:val="00D22FA3"/>
    <w:rsid w:val="00D66CFA"/>
    <w:rsid w:val="00D82A0D"/>
    <w:rsid w:val="00D947FB"/>
    <w:rsid w:val="00DB2D09"/>
    <w:rsid w:val="00DB5066"/>
    <w:rsid w:val="00DB70EB"/>
    <w:rsid w:val="00DD25FF"/>
    <w:rsid w:val="00DD3B38"/>
    <w:rsid w:val="00DF128B"/>
    <w:rsid w:val="00DF6D97"/>
    <w:rsid w:val="00E0347A"/>
    <w:rsid w:val="00E44875"/>
    <w:rsid w:val="00E53075"/>
    <w:rsid w:val="00E54EC3"/>
    <w:rsid w:val="00E54FEF"/>
    <w:rsid w:val="00E7582F"/>
    <w:rsid w:val="00E7665C"/>
    <w:rsid w:val="00E94250"/>
    <w:rsid w:val="00E95E82"/>
    <w:rsid w:val="00EC47B4"/>
    <w:rsid w:val="00ED4038"/>
    <w:rsid w:val="00EE73CF"/>
    <w:rsid w:val="00EF10B2"/>
    <w:rsid w:val="00F1379A"/>
    <w:rsid w:val="00FB42C5"/>
    <w:rsid w:val="00FC5D0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645F5-B4A9-4951-81D4-F4892B5C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Heading1">
    <w:name w:val="heading 1"/>
    <w:basedOn w:val="Normal"/>
    <w:next w:val="Normal"/>
    <w:link w:val="Heading1Char"/>
    <w:qFormat/>
    <w:rsid w:val="00007D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D52"/>
    <w:pPr>
      <w:keepNext/>
      <w:spacing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07D52"/>
    <w:pPr>
      <w:keepNext/>
      <w:spacing w:line="480" w:lineRule="auto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007D52"/>
    <w:pPr>
      <w:keepNext/>
      <w:spacing w:line="480" w:lineRule="auto"/>
      <w:outlineLvl w:val="3"/>
    </w:pPr>
    <w:rPr>
      <w:i/>
      <w:iCs/>
      <w:color w:val="000000"/>
      <w:szCs w:val="20"/>
    </w:rPr>
  </w:style>
  <w:style w:type="paragraph" w:styleId="Heading6">
    <w:name w:val="heading 6"/>
    <w:basedOn w:val="Normal"/>
    <w:next w:val="Normal"/>
    <w:link w:val="Heading6Char"/>
    <w:qFormat/>
    <w:rsid w:val="00007D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07D52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007D52"/>
    <w:pPr>
      <w:keepNext/>
      <w:spacing w:line="480" w:lineRule="auto"/>
      <w:outlineLvl w:val="8"/>
    </w:pPr>
    <w:rPr>
      <w:rFonts w:ascii="Tahoma" w:hAnsi="Tahoma" w:cs="Tahoma"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24"/>
    <w:rPr>
      <w:rFonts w:ascii="Tahoma" w:eastAsia="Times New Roman" w:hAnsi="Tahoma" w:cs="Tahoma"/>
      <w:sz w:val="16"/>
      <w:szCs w:val="16"/>
      <w:lang w:val="en-US" w:eastAsia="nl-NL"/>
    </w:rPr>
  </w:style>
  <w:style w:type="paragraph" w:styleId="Header">
    <w:name w:val="header"/>
    <w:basedOn w:val="Normal"/>
    <w:link w:val="HeaderChar"/>
    <w:uiPriority w:val="99"/>
    <w:unhideWhenUsed/>
    <w:rsid w:val="00D82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A0D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Footer">
    <w:name w:val="footer"/>
    <w:basedOn w:val="Normal"/>
    <w:link w:val="FooterChar"/>
    <w:uiPriority w:val="99"/>
    <w:unhideWhenUsed/>
    <w:rsid w:val="00D82A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A0D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Heading1Char">
    <w:name w:val="Heading 1 Char"/>
    <w:basedOn w:val="DefaultParagraphFont"/>
    <w:link w:val="Heading1"/>
    <w:rsid w:val="00007D52"/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  <w:style w:type="character" w:customStyle="1" w:styleId="Heading2Char">
    <w:name w:val="Heading 2 Char"/>
    <w:basedOn w:val="DefaultParagraphFont"/>
    <w:link w:val="Heading2"/>
    <w:rsid w:val="00007D52"/>
    <w:rPr>
      <w:rFonts w:ascii="Times New Roman" w:eastAsia="Times New Roman" w:hAnsi="Times New Roman" w:cs="Times New Roman"/>
      <w:b/>
      <w:bCs/>
      <w:sz w:val="24"/>
      <w:szCs w:val="24"/>
      <w:lang w:val="en-US" w:eastAsia="nl-NL"/>
    </w:rPr>
  </w:style>
  <w:style w:type="character" w:customStyle="1" w:styleId="Heading3Char">
    <w:name w:val="Heading 3 Char"/>
    <w:basedOn w:val="DefaultParagraphFont"/>
    <w:link w:val="Heading3"/>
    <w:rsid w:val="00007D52"/>
    <w:rPr>
      <w:rFonts w:ascii="Times New Roman" w:eastAsia="Times New Roman" w:hAnsi="Times New Roman" w:cs="Times New Roman"/>
      <w:i/>
      <w:iCs/>
      <w:sz w:val="24"/>
      <w:szCs w:val="24"/>
      <w:lang w:val="en-US" w:eastAsia="nl-NL"/>
    </w:rPr>
  </w:style>
  <w:style w:type="character" w:customStyle="1" w:styleId="Heading4Char">
    <w:name w:val="Heading 4 Char"/>
    <w:basedOn w:val="DefaultParagraphFont"/>
    <w:link w:val="Heading4"/>
    <w:rsid w:val="00007D52"/>
    <w:rPr>
      <w:rFonts w:ascii="Times New Roman" w:eastAsia="Times New Roman" w:hAnsi="Times New Roman" w:cs="Times New Roman"/>
      <w:i/>
      <w:iCs/>
      <w:color w:val="000000"/>
      <w:sz w:val="24"/>
      <w:szCs w:val="20"/>
      <w:lang w:val="en-US" w:eastAsia="nl-NL"/>
    </w:rPr>
  </w:style>
  <w:style w:type="character" w:customStyle="1" w:styleId="Heading6Char">
    <w:name w:val="Heading 6 Char"/>
    <w:basedOn w:val="DefaultParagraphFont"/>
    <w:link w:val="Heading6"/>
    <w:rsid w:val="00007D52"/>
    <w:rPr>
      <w:rFonts w:ascii="Times New Roman" w:eastAsia="Times New Roman" w:hAnsi="Times New Roman" w:cs="Times New Roman"/>
      <w:b/>
      <w:bCs/>
      <w:lang w:val="en-US" w:eastAsia="nl-NL"/>
    </w:rPr>
  </w:style>
  <w:style w:type="character" w:customStyle="1" w:styleId="Heading7Char">
    <w:name w:val="Heading 7 Char"/>
    <w:basedOn w:val="DefaultParagraphFont"/>
    <w:link w:val="Heading7"/>
    <w:rsid w:val="00007D52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Heading9Char">
    <w:name w:val="Heading 9 Char"/>
    <w:basedOn w:val="DefaultParagraphFont"/>
    <w:link w:val="Heading9"/>
    <w:rsid w:val="00007D52"/>
    <w:rPr>
      <w:rFonts w:ascii="Tahoma" w:eastAsia="Times New Roman" w:hAnsi="Tahoma" w:cs="Tahoma"/>
      <w:bCs/>
      <w:sz w:val="20"/>
      <w:szCs w:val="24"/>
      <w:u w:val="single"/>
      <w:lang w:val="en-US" w:eastAsia="nl-NL"/>
    </w:rPr>
  </w:style>
  <w:style w:type="character" w:styleId="FootnoteReference">
    <w:name w:val="footnote reference"/>
    <w:basedOn w:val="DefaultParagraphFont"/>
    <w:semiHidden/>
    <w:rsid w:val="00007D52"/>
    <w:rPr>
      <w:rFonts w:ascii="Tahoma" w:hAnsi="Tahoma"/>
      <w:vertAlign w:val="superscript"/>
    </w:rPr>
  </w:style>
  <w:style w:type="character" w:styleId="EndnoteReference">
    <w:name w:val="endnote reference"/>
    <w:basedOn w:val="DefaultParagraphFont"/>
    <w:semiHidden/>
    <w:rsid w:val="00007D52"/>
    <w:rPr>
      <w:rFonts w:ascii="Tahoma" w:hAnsi="Tahoma"/>
      <w:vertAlign w:val="superscript"/>
    </w:rPr>
  </w:style>
  <w:style w:type="paragraph" w:styleId="Title">
    <w:name w:val="Title"/>
    <w:basedOn w:val="Normal"/>
    <w:link w:val="TitleChar"/>
    <w:qFormat/>
    <w:rsid w:val="00007D52"/>
    <w:pPr>
      <w:jc w:val="center"/>
    </w:pPr>
    <w:rPr>
      <w:b/>
      <w:bCs/>
      <w:lang w:val="nl-NL"/>
    </w:rPr>
  </w:style>
  <w:style w:type="character" w:customStyle="1" w:styleId="TitleChar">
    <w:name w:val="Title Char"/>
    <w:basedOn w:val="DefaultParagraphFont"/>
    <w:link w:val="Title"/>
    <w:rsid w:val="00007D52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FootnoteText">
    <w:name w:val="footnote text"/>
    <w:basedOn w:val="Normal"/>
    <w:link w:val="FootnoteTextChar"/>
    <w:autoRedefine/>
    <w:semiHidden/>
    <w:rsid w:val="00007D52"/>
    <w:rPr>
      <w:rFonts w:ascii="Tahoma" w:hAnsi="Tahoma" w:cs="Arial"/>
      <w:bCs/>
      <w:iCs/>
      <w:kern w:val="32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007D52"/>
    <w:rPr>
      <w:rFonts w:ascii="Tahoma" w:eastAsia="Times New Roman" w:hAnsi="Tahoma" w:cs="Arial"/>
      <w:bCs/>
      <w:iCs/>
      <w:kern w:val="32"/>
      <w:sz w:val="20"/>
      <w:szCs w:val="20"/>
      <w:lang w:val="nl-NL" w:eastAsia="nl-NL"/>
    </w:rPr>
  </w:style>
  <w:style w:type="paragraph" w:styleId="BodyText3">
    <w:name w:val="Body Text 3"/>
    <w:basedOn w:val="Normal"/>
    <w:link w:val="BodyText3Char"/>
    <w:rsid w:val="00007D52"/>
    <w:rPr>
      <w:rFonts w:ascii="Tahoma" w:hAnsi="Tahoma" w:cs="Tahoma"/>
      <w:sz w:val="20"/>
    </w:rPr>
  </w:style>
  <w:style w:type="character" w:customStyle="1" w:styleId="BodyText3Char">
    <w:name w:val="Body Text 3 Char"/>
    <w:basedOn w:val="DefaultParagraphFont"/>
    <w:link w:val="BodyText3"/>
    <w:rsid w:val="00007D52"/>
    <w:rPr>
      <w:rFonts w:ascii="Tahoma" w:eastAsia="Times New Roman" w:hAnsi="Tahoma" w:cs="Tahoma"/>
      <w:sz w:val="20"/>
      <w:szCs w:val="24"/>
      <w:lang w:val="en-US" w:eastAsia="nl-NL"/>
    </w:rPr>
  </w:style>
  <w:style w:type="paragraph" w:customStyle="1" w:styleId="Onderwerpvanopmerking1">
    <w:name w:val="Onderwerp van opmerking1"/>
    <w:basedOn w:val="CommentText"/>
    <w:next w:val="CommentText"/>
    <w:semiHidden/>
    <w:rsid w:val="00007D52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07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52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Subtitle">
    <w:name w:val="Subtitle"/>
    <w:basedOn w:val="Normal"/>
    <w:link w:val="SubtitleChar"/>
    <w:qFormat/>
    <w:rsid w:val="00007D52"/>
    <w:pPr>
      <w:spacing w:line="480" w:lineRule="auto"/>
    </w:pPr>
    <w:rPr>
      <w:rFonts w:ascii="Tahoma" w:hAnsi="Tahoma" w:cs="Tahoma"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007D52"/>
    <w:rPr>
      <w:rFonts w:ascii="Tahoma" w:eastAsia="Times New Roman" w:hAnsi="Tahoma" w:cs="Tahoma"/>
      <w:sz w:val="20"/>
      <w:szCs w:val="24"/>
      <w:u w:val="single"/>
      <w:lang w:val="en-US" w:eastAsia="nl-NL"/>
    </w:rPr>
  </w:style>
  <w:style w:type="character" w:styleId="Hyperlink">
    <w:name w:val="Hyperlink"/>
    <w:basedOn w:val="DefaultParagraphFont"/>
    <w:rsid w:val="00007D52"/>
    <w:rPr>
      <w:color w:val="0000FF"/>
      <w:u w:val="single"/>
    </w:rPr>
  </w:style>
  <w:style w:type="paragraph" w:styleId="BodyText">
    <w:name w:val="Body Text"/>
    <w:basedOn w:val="Normal"/>
    <w:link w:val="BodyTextChar"/>
    <w:rsid w:val="00007D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7D52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BodyTextIndent">
    <w:name w:val="Body Text Indent"/>
    <w:basedOn w:val="Normal"/>
    <w:link w:val="BodyTextIndentChar"/>
    <w:rsid w:val="00007D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07D52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EnvelopeReturn">
    <w:name w:val="envelope return"/>
    <w:basedOn w:val="Normal"/>
    <w:autoRedefine/>
    <w:rsid w:val="00007D52"/>
    <w:rPr>
      <w:rFonts w:ascii="Tahoma" w:hAnsi="Tahoma" w:cs="Tahoma"/>
      <w:b/>
      <w:bCs/>
      <w:iCs/>
      <w:kern w:val="32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07D52"/>
    <w:rPr>
      <w:sz w:val="16"/>
      <w:szCs w:val="16"/>
    </w:rPr>
  </w:style>
  <w:style w:type="table" w:styleId="TableSimple1">
    <w:name w:val="Table Simple 1"/>
    <w:basedOn w:val="TableNormal"/>
    <w:rsid w:val="00007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007D52"/>
  </w:style>
  <w:style w:type="paragraph" w:styleId="CommentSubject">
    <w:name w:val="annotation subject"/>
    <w:basedOn w:val="CommentText"/>
    <w:next w:val="CommentText"/>
    <w:link w:val="CommentSubjectChar"/>
    <w:semiHidden/>
    <w:rsid w:val="00007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7D52"/>
    <w:rPr>
      <w:rFonts w:ascii="Times New Roman" w:eastAsia="Times New Roman" w:hAnsi="Times New Roman" w:cs="Times New Roman"/>
      <w:b/>
      <w:bCs/>
      <w:sz w:val="20"/>
      <w:szCs w:val="20"/>
      <w:lang w:val="en-US" w:eastAsia="nl-NL"/>
    </w:rPr>
  </w:style>
  <w:style w:type="paragraph" w:customStyle="1" w:styleId="Default">
    <w:name w:val="Default"/>
    <w:rsid w:val="00007D52"/>
    <w:pPr>
      <w:autoSpaceDE w:val="0"/>
      <w:autoSpaceDN w:val="0"/>
      <w:adjustRightInd w:val="0"/>
      <w:spacing w:after="0" w:line="240" w:lineRule="auto"/>
    </w:pPr>
    <w:rPr>
      <w:rFonts w:ascii="EMLHFT+Shaker2Lancet-Bold" w:eastAsia="Times New Roman" w:hAnsi="EMLHFT+Shaker2Lancet-Bold" w:cs="EMLHFT+Shaker2Lancet-Bold"/>
      <w:color w:val="000000"/>
      <w:sz w:val="24"/>
      <w:szCs w:val="24"/>
      <w:lang w:val="nl-NL" w:eastAsia="nl-NL"/>
    </w:rPr>
  </w:style>
  <w:style w:type="paragraph" w:customStyle="1" w:styleId="EndNoteBibliographyTitle">
    <w:name w:val="EndNote Bibliography Title"/>
    <w:basedOn w:val="Normal"/>
    <w:link w:val="EndNoteBibliographyTitleChar"/>
    <w:rsid w:val="00007D52"/>
    <w:pPr>
      <w:jc w:val="center"/>
    </w:pPr>
    <w:rPr>
      <w:rFonts w:ascii="Arial" w:hAnsi="Arial" w:cs="Arial"/>
      <w:noProof/>
      <w:sz w:val="20"/>
      <w:lang w:val="nl-N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7D52"/>
    <w:rPr>
      <w:rFonts w:ascii="Arial" w:eastAsia="Times New Roman" w:hAnsi="Arial" w:cs="Arial"/>
      <w:noProof/>
      <w:sz w:val="20"/>
      <w:szCs w:val="24"/>
      <w:lang w:val="nl-NL" w:eastAsia="nl-NL"/>
    </w:rPr>
  </w:style>
  <w:style w:type="paragraph" w:customStyle="1" w:styleId="EndNoteBibliography">
    <w:name w:val="EndNote Bibliography"/>
    <w:basedOn w:val="Normal"/>
    <w:link w:val="EndNoteBibliographyChar"/>
    <w:rsid w:val="00007D52"/>
    <w:rPr>
      <w:rFonts w:ascii="Arial" w:hAnsi="Arial" w:cs="Arial"/>
      <w:noProof/>
      <w:sz w:val="20"/>
      <w:lang w:val="nl-NL"/>
    </w:rPr>
  </w:style>
  <w:style w:type="character" w:customStyle="1" w:styleId="EndNoteBibliographyChar">
    <w:name w:val="EndNote Bibliography Char"/>
    <w:basedOn w:val="DefaultParagraphFont"/>
    <w:link w:val="EndNoteBibliography"/>
    <w:rsid w:val="00007D52"/>
    <w:rPr>
      <w:rFonts w:ascii="Arial" w:eastAsia="Times New Roman" w:hAnsi="Arial" w:cs="Arial"/>
      <w:noProof/>
      <w:sz w:val="20"/>
      <w:szCs w:val="24"/>
      <w:lang w:val="nl-NL" w:eastAsia="nl-NL"/>
    </w:rPr>
  </w:style>
  <w:style w:type="paragraph" w:customStyle="1" w:styleId="svarticle">
    <w:name w:val="svarticle"/>
    <w:basedOn w:val="Normal"/>
    <w:rsid w:val="00007D52"/>
    <w:pPr>
      <w:spacing w:before="100" w:beforeAutospacing="1" w:after="100" w:afterAutospacing="1"/>
    </w:pPr>
    <w:rPr>
      <w:lang w:eastAsia="en-US"/>
    </w:rPr>
  </w:style>
  <w:style w:type="table" w:customStyle="1" w:styleId="TableGrid1">
    <w:name w:val="Table Grid1"/>
    <w:basedOn w:val="TableNormal"/>
    <w:next w:val="TableGrid"/>
    <w:uiPriority w:val="59"/>
    <w:locked/>
    <w:rsid w:val="00007D52"/>
    <w:pPr>
      <w:spacing w:after="0" w:line="240" w:lineRule="auto"/>
    </w:pPr>
    <w:rPr>
      <w:rFonts w:ascii="Calibri" w:eastAsia="Times New Roman" w:hAnsi="Calibri" w:cs="Times New Roman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FollowedHyperlink">
    <w:name w:val="FollowedHyperlink"/>
    <w:basedOn w:val="DefaultParagraphFont"/>
    <w:semiHidden/>
    <w:unhideWhenUsed/>
    <w:rsid w:val="00007D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7D5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07D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07D52"/>
  </w:style>
  <w:style w:type="paragraph" w:styleId="Caption">
    <w:name w:val="caption"/>
    <w:basedOn w:val="Normal"/>
    <w:next w:val="Normal"/>
    <w:unhideWhenUsed/>
    <w:qFormat/>
    <w:rsid w:val="00007D5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rcid-id-https2">
    <w:name w:val="orcid-id-https2"/>
    <w:basedOn w:val="DefaultParagraphFont"/>
    <w:rsid w:val="00007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A004-E55C-4B38-BF4C-D636EE1A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DKFZ</Company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</dc:creator>
  <cp:lastModifiedBy>Thong, Melissa</cp:lastModifiedBy>
  <cp:revision>3</cp:revision>
  <cp:lastPrinted>2018-03-26T08:42:00Z</cp:lastPrinted>
  <dcterms:created xsi:type="dcterms:W3CDTF">2018-11-05T08:29:00Z</dcterms:created>
  <dcterms:modified xsi:type="dcterms:W3CDTF">2018-11-05T08:29:00Z</dcterms:modified>
</cp:coreProperties>
</file>