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90" w:rsidRDefault="00A30F90" w:rsidP="00A30F90">
      <w:pPr>
        <w:pStyle w:val="Rubrik1"/>
      </w:pPr>
      <w:bookmarkStart w:id="0" w:name="_GoBack"/>
      <w:bookmarkEnd w:id="0"/>
      <w:r>
        <w:t>Appendix A</w:t>
      </w:r>
    </w:p>
    <w:p w:rsidR="00A30F90" w:rsidRDefault="00A30F90" w:rsidP="00A30F90">
      <w:pPr>
        <w:pStyle w:val="Paragraph"/>
      </w:pPr>
      <w:r>
        <w:t xml:space="preserve">A patient´s </w:t>
      </w:r>
      <w:r w:rsidRPr="0012299F">
        <w:rPr>
          <w:position w:val="-4"/>
        </w:rPr>
        <w:object w:dxaOrig="63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2.75pt" o:ole="">
            <v:imagedata r:id="rId4" o:title=""/>
          </v:shape>
          <o:OLEObject Type="Embed" ProgID="Equation.DSMT4" ShapeID="_x0000_i1025" DrawAspect="Content" ObjectID="_1590379942" r:id="rId5"/>
        </w:object>
      </w:r>
      <w:r>
        <w:t xml:space="preserve"> is assumed vary due to two independent effects; breath hold variations</w:t>
      </w:r>
      <w:r w:rsidRPr="003107DC">
        <w:t xml:space="preserve"> </w:t>
      </w:r>
      <w:r>
        <w:t>and intrinsic heart movements</w:t>
      </w:r>
      <w:bookmarkStart w:id="1" w:name="OLE_LINK5"/>
      <w:bookmarkStart w:id="2" w:name="OLE_LINK6"/>
      <w:r>
        <w:t>.</w:t>
      </w:r>
      <w:r w:rsidRPr="004A42DD">
        <w:t xml:space="preserve"> </w:t>
      </w:r>
      <w:r>
        <w:t xml:space="preserve">By this assumption, the sum of breath hold associated heart edge displacements, </w:t>
      </w:r>
      <w:r w:rsidRPr="0012299F">
        <w:rPr>
          <w:position w:val="-4"/>
        </w:rPr>
        <w:object w:dxaOrig="420" w:dyaOrig="260">
          <v:shape id="_x0000_i1026" type="#_x0000_t75" style="width:20.25pt;height:12.75pt" o:ole="">
            <v:imagedata r:id="rId6" o:title=""/>
          </v:shape>
          <o:OLEObject Type="Embed" ProgID="Equation.DSMT4" ShapeID="_x0000_i1026" DrawAspect="Content" ObjectID="_1590379943" r:id="rId7"/>
        </w:object>
      </w:r>
      <w:r>
        <w:t xml:space="preserve">, and the intrinsic heart movement associated heart edge displacements, </w:t>
      </w:r>
      <w:r w:rsidRPr="0012299F">
        <w:rPr>
          <w:position w:val="-4"/>
        </w:rPr>
        <w:object w:dxaOrig="260" w:dyaOrig="260">
          <v:shape id="_x0000_i1027" type="#_x0000_t75" style="width:12.75pt;height:12.75pt" o:ole="">
            <v:imagedata r:id="rId8" o:title=""/>
          </v:shape>
          <o:OLEObject Type="Embed" ProgID="Equation.DSMT4" ShapeID="_x0000_i1027" DrawAspect="Content" ObjectID="_1590379944" r:id="rId9"/>
        </w:object>
      </w:r>
      <w:r w:rsidRPr="003107DC">
        <w:t xml:space="preserve"> </w:t>
      </w:r>
      <w:r>
        <w:t xml:space="preserve">equals the total heart edge displacement from a patient´s </w:t>
      </w:r>
      <w:r w:rsidRPr="0012299F">
        <w:rPr>
          <w:position w:val="-4"/>
        </w:rPr>
        <w:object w:dxaOrig="639" w:dyaOrig="260">
          <v:shape id="_x0000_i1028" type="#_x0000_t75" style="width:33pt;height:12.75pt" o:ole="">
            <v:imagedata r:id="rId4" o:title=""/>
          </v:shape>
          <o:OLEObject Type="Embed" ProgID="Equation.DSMT4" ShapeID="_x0000_i1028" DrawAspect="Content" ObjectID="_1590379945" r:id="rId10"/>
        </w:object>
      </w:r>
      <w:r>
        <w:t xml:space="preserve"> mean for all occasions. Since each burst is acquired during a short period of time (2.5 seconds), </w:t>
      </w:r>
      <w:r w:rsidRPr="0012299F">
        <w:rPr>
          <w:position w:val="-4"/>
        </w:rPr>
        <w:object w:dxaOrig="260" w:dyaOrig="260">
          <v:shape id="_x0000_i1029" type="#_x0000_t75" style="width:12.75pt;height:12.75pt" o:ole="">
            <v:imagedata r:id="rId8" o:title=""/>
          </v:shape>
          <o:OLEObject Type="Embed" ProgID="Equation.DSMT4" ShapeID="_x0000_i1029" DrawAspect="Content" ObjectID="_1590379946" r:id="rId11"/>
        </w:object>
      </w:r>
      <w:r>
        <w:t xml:space="preserve"> is the major contributor to the </w:t>
      </w:r>
      <w:r w:rsidRPr="0012299F">
        <w:rPr>
          <w:position w:val="-4"/>
        </w:rPr>
        <w:object w:dxaOrig="639" w:dyaOrig="260">
          <v:shape id="_x0000_i1030" type="#_x0000_t75" style="width:33pt;height:12.75pt" o:ole="">
            <v:imagedata r:id="rId4" o:title=""/>
          </v:shape>
          <o:OLEObject Type="Embed" ProgID="Equation.DSMT4" ShapeID="_x0000_i1030" DrawAspect="Content" ObjectID="_1590379947" r:id="rId12"/>
        </w:object>
      </w:r>
      <w:r>
        <w:t xml:space="preserve"> variation </w:t>
      </w:r>
      <w:r w:rsidRPr="008E4821">
        <w:t>within</w:t>
      </w:r>
      <w:r>
        <w:t xml:space="preserve"> a burst. Each burst mean equals </w:t>
      </w:r>
      <w:r w:rsidRPr="0012299F">
        <w:rPr>
          <w:position w:val="-4"/>
        </w:rPr>
        <w:object w:dxaOrig="420" w:dyaOrig="260">
          <v:shape id="_x0000_i1031" type="#_x0000_t75" style="width:20.25pt;height:12.75pt" o:ole="">
            <v:imagedata r:id="rId6" o:title=""/>
          </v:shape>
          <o:OLEObject Type="Embed" ProgID="Equation.DSMT4" ShapeID="_x0000_i1031" DrawAspect="Content" ObjectID="_1590379948" r:id="rId13"/>
        </w:object>
      </w:r>
      <w:r>
        <w:t xml:space="preserve">and is the sum of all effects that influence the heart position except intrinsic heart movements, i.e. different combinations of diaphragm and thorax expansions. </w:t>
      </w:r>
      <w:bookmarkEnd w:id="1"/>
      <w:bookmarkEnd w:id="2"/>
      <w:r>
        <w:t xml:space="preserve">Both </w:t>
      </w:r>
      <w:r w:rsidRPr="0012299F">
        <w:rPr>
          <w:position w:val="-4"/>
        </w:rPr>
        <w:object w:dxaOrig="420" w:dyaOrig="260">
          <v:shape id="_x0000_i1032" type="#_x0000_t75" style="width:20.25pt;height:12.75pt" o:ole="">
            <v:imagedata r:id="rId6" o:title=""/>
          </v:shape>
          <o:OLEObject Type="Embed" ProgID="Equation.DSMT4" ShapeID="_x0000_i1032" DrawAspect="Content" ObjectID="_1590379949" r:id="rId14"/>
        </w:object>
      </w:r>
      <w:r>
        <w:t xml:space="preserve"> and </w:t>
      </w:r>
      <w:r w:rsidRPr="0012299F">
        <w:rPr>
          <w:position w:val="-4"/>
        </w:rPr>
        <w:object w:dxaOrig="260" w:dyaOrig="260">
          <v:shape id="_x0000_i1033" type="#_x0000_t75" style="width:12.75pt;height:12.75pt" o:ole="">
            <v:imagedata r:id="rId8" o:title=""/>
          </v:shape>
          <o:OLEObject Type="Embed" ProgID="Equation.DSMT4" ShapeID="_x0000_i1033" DrawAspect="Content" ObjectID="_1590379950" r:id="rId15"/>
        </w:object>
      </w:r>
      <w:r w:rsidRPr="0028542F">
        <w:t xml:space="preserve"> </w:t>
      </w:r>
      <w:r>
        <w:t>are orthogonal to the reference line (AD-line) and both can be positive or negative.</w:t>
      </w:r>
    </w:p>
    <w:p w:rsidR="00A30F90" w:rsidRPr="009D651A" w:rsidRDefault="00A30F90" w:rsidP="00A30F90">
      <w:pPr>
        <w:pStyle w:val="Newparagraph"/>
      </w:pPr>
      <w:r w:rsidRPr="009D651A">
        <w:t xml:space="preserve">To achieve a high precision estimate of the general heart edge variance in the population, the mean of the heart edge variance over all patients was calculated and reported as the pooled standard deviation. For a single bed position, the </w:t>
      </w:r>
      <w:r w:rsidRPr="0012299F">
        <w:rPr>
          <w:position w:val="-4"/>
        </w:rPr>
        <w:object w:dxaOrig="639" w:dyaOrig="260">
          <v:shape id="_x0000_i1034" type="#_x0000_t75" style="width:33pt;height:12.75pt" o:ole="">
            <v:imagedata r:id="rId4" o:title=""/>
          </v:shape>
          <o:OLEObject Type="Embed" ProgID="Equation.DSMT4" ShapeID="_x0000_i1034" DrawAspect="Content" ObjectID="_1590379951" r:id="rId16"/>
        </w:object>
      </w:r>
      <w:r w:rsidRPr="009D651A">
        <w:t xml:space="preserve">, measured in frame </w:t>
      </w:r>
      <w:r w:rsidRPr="008B53C4">
        <w:rPr>
          <w:position w:val="-10"/>
        </w:rPr>
        <w:object w:dxaOrig="240" w:dyaOrig="320">
          <v:shape id="_x0000_i1035" type="#_x0000_t75" style="width:14.25pt;height:14.25pt" o:ole="">
            <v:imagedata r:id="rId17" o:title=""/>
          </v:shape>
          <o:OLEObject Type="Embed" ProgID="Equation.DSMT4" ShapeID="_x0000_i1035" DrawAspect="Content" ObjectID="_1590379952" r:id="rId18"/>
        </w:object>
      </w:r>
      <w:r w:rsidRPr="009D651A">
        <w:t xml:space="preserve"> at burst </w:t>
      </w:r>
      <w:r w:rsidRPr="008B53C4">
        <w:rPr>
          <w:position w:val="-6"/>
        </w:rPr>
        <w:object w:dxaOrig="200" w:dyaOrig="279">
          <v:shape id="_x0000_i1036" type="#_x0000_t75" style="width:14.25pt;height:14.25pt" o:ole="">
            <v:imagedata r:id="rId19" o:title=""/>
          </v:shape>
          <o:OLEObject Type="Embed" ProgID="Equation.DSMT4" ShapeID="_x0000_i1036" DrawAspect="Content" ObjectID="_1590379953" r:id="rId20"/>
        </w:object>
      </w:r>
      <w:r>
        <w:t xml:space="preserve"> </w:t>
      </w:r>
      <w:r w:rsidRPr="009D651A">
        <w:t xml:space="preserve">for patient </w:t>
      </w:r>
      <w:r w:rsidRPr="008B53C4">
        <w:rPr>
          <w:position w:val="-10"/>
        </w:rPr>
        <w:object w:dxaOrig="240" w:dyaOrig="260">
          <v:shape id="_x0000_i1037" type="#_x0000_t75" style="width:14.25pt;height:14.25pt" o:ole="">
            <v:imagedata r:id="rId21" o:title=""/>
          </v:shape>
          <o:OLEObject Type="Embed" ProgID="Equation.DSMT4" ShapeID="_x0000_i1037" DrawAspect="Content" ObjectID="_1590379954" r:id="rId22"/>
        </w:object>
      </w:r>
      <w:r w:rsidRPr="009D651A">
        <w:t xml:space="preserve">, is denoted as </w:t>
      </w:r>
      <w:r w:rsidRPr="008B53C4">
        <w:rPr>
          <w:position w:val="-14"/>
        </w:rPr>
        <w:object w:dxaOrig="900" w:dyaOrig="380">
          <v:shape id="_x0000_i1038" type="#_x0000_t75" style="width:42.75pt;height:21.75pt" o:ole="">
            <v:imagedata r:id="rId23" o:title=""/>
          </v:shape>
          <o:OLEObject Type="Embed" ProgID="Equation.DSMT4" ShapeID="_x0000_i1038" DrawAspect="Content" ObjectID="_1590379955" r:id="rId24"/>
        </w:object>
      </w:r>
      <w:r w:rsidRPr="009D651A">
        <w:t xml:space="preserve">, where </w:t>
      </w:r>
      <w:r w:rsidRPr="008B53C4">
        <w:rPr>
          <w:position w:val="-6"/>
        </w:rPr>
        <w:object w:dxaOrig="200" w:dyaOrig="279">
          <v:shape id="_x0000_i1039" type="#_x0000_t75" style="width:14.25pt;height:14.25pt" o:ole="">
            <v:imagedata r:id="rId25" o:title=""/>
          </v:shape>
          <o:OLEObject Type="Embed" ProgID="Equation.DSMT4" ShapeID="_x0000_i1039" DrawAspect="Content" ObjectID="_1590379956" r:id="rId26"/>
        </w:object>
      </w:r>
      <w:r w:rsidRPr="009D651A">
        <w:t xml:space="preserve">runs over the bursts belonging to the bed position of interest. The mean </w:t>
      </w:r>
      <w:r w:rsidRPr="0012299F">
        <w:rPr>
          <w:position w:val="-4"/>
        </w:rPr>
        <w:object w:dxaOrig="639" w:dyaOrig="260">
          <v:shape id="_x0000_i1040" type="#_x0000_t75" style="width:33pt;height:12.75pt" o:ole="">
            <v:imagedata r:id="rId4" o:title=""/>
          </v:shape>
          <o:OLEObject Type="Embed" ProgID="Equation.DSMT4" ShapeID="_x0000_i1040" DrawAspect="Content" ObjectID="_1590379957" r:id="rId27"/>
        </w:object>
      </w:r>
      <w:r w:rsidRPr="009D651A">
        <w:t xml:space="preserve"> for burst </w:t>
      </w:r>
      <w:r w:rsidRPr="008B53C4">
        <w:rPr>
          <w:position w:val="-6"/>
        </w:rPr>
        <w:object w:dxaOrig="200" w:dyaOrig="279">
          <v:shape id="_x0000_i1041" type="#_x0000_t75" style="width:14.25pt;height:14.25pt" o:ole="">
            <v:imagedata r:id="rId28" o:title=""/>
          </v:shape>
          <o:OLEObject Type="Embed" ProgID="Equation.DSMT4" ShapeID="_x0000_i1041" DrawAspect="Content" ObjectID="_1590379958" r:id="rId29"/>
        </w:object>
      </w:r>
      <w:r w:rsidRPr="009D651A">
        <w:t xml:space="preserve">and patient </w:t>
      </w:r>
      <w:r w:rsidRPr="00DB6027">
        <w:rPr>
          <w:position w:val="-10"/>
        </w:rPr>
        <w:object w:dxaOrig="240" w:dyaOrig="260">
          <v:shape id="_x0000_i1042" type="#_x0000_t75" style="width:14.25pt;height:14.25pt" o:ole="">
            <v:imagedata r:id="rId30" o:title=""/>
          </v:shape>
          <o:OLEObject Type="Embed" ProgID="Equation.DSMT4" ShapeID="_x0000_i1042" DrawAspect="Content" ObjectID="_1590379959" r:id="rId31"/>
        </w:object>
      </w:r>
      <w:r w:rsidRPr="009D651A">
        <w:t xml:space="preserve">, i.e. </w:t>
      </w:r>
      <w:r w:rsidRPr="0012299F">
        <w:rPr>
          <w:position w:val="-14"/>
        </w:rPr>
        <w:object w:dxaOrig="620" w:dyaOrig="380">
          <v:shape id="_x0000_i1043" type="#_x0000_t75" style="width:30.75pt;height:18.75pt" o:ole="">
            <v:imagedata r:id="rId32" o:title=""/>
          </v:shape>
          <o:OLEObject Type="Embed" ProgID="Equation.DSMT4" ShapeID="_x0000_i1043" DrawAspect="Content" ObjectID="_1590379960" r:id="rId33"/>
        </w:object>
      </w:r>
      <w:r w:rsidRPr="009D651A">
        <w:t>, is given by</w:t>
      </w:r>
    </w:p>
    <w:p w:rsidR="00A30F90" w:rsidRDefault="00A30F90" w:rsidP="00A30F90">
      <w:pPr>
        <w:pStyle w:val="Displayedequation"/>
      </w:pPr>
      <w:r>
        <w:tab/>
      </w:r>
      <w:r>
        <w:rPr>
          <w:position w:val="-32"/>
        </w:rPr>
        <w:object w:dxaOrig="2560" w:dyaOrig="760">
          <v:shape id="_x0000_i1044" type="#_x0000_t75" style="width:129.75pt;height:35.25pt" o:ole="">
            <v:imagedata r:id="rId34" o:title=""/>
          </v:shape>
          <o:OLEObject Type="Embed" ProgID="Equation.DSMT4" ShapeID="_x0000_i1044" DrawAspect="Content" ObjectID="_1590379961" r:id="rId35"/>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Pr>
          <w:noProof/>
        </w:rPr>
        <w:fldChar w:fldCharType="begin"/>
      </w:r>
      <w:r>
        <w:rPr>
          <w:noProof/>
        </w:rPr>
        <w:instrText xml:space="preserve"> SEQ MTEqn \c \* Arabic \* MERGEFORMAT </w:instrText>
      </w:r>
      <w:r>
        <w:rPr>
          <w:noProof/>
        </w:rPr>
        <w:fldChar w:fldCharType="separate"/>
      </w:r>
      <w:r>
        <w:rPr>
          <w:noProof/>
        </w:rPr>
        <w:instrText>1</w:instrText>
      </w:r>
      <w:r>
        <w:rPr>
          <w:noProof/>
        </w:rPr>
        <w:fldChar w:fldCharType="end"/>
      </w:r>
      <w:r>
        <w:instrText>)</w:instrText>
      </w:r>
      <w:r>
        <w:fldChar w:fldCharType="end"/>
      </w:r>
    </w:p>
    <w:p w:rsidR="00A30F90" w:rsidRDefault="00A30F90" w:rsidP="00A30F90">
      <w:pPr>
        <w:pStyle w:val="Paragraph"/>
      </w:pPr>
      <w:r>
        <w:t xml:space="preserve">where </w:t>
      </w:r>
      <w:r w:rsidRPr="0012299F">
        <w:rPr>
          <w:position w:val="-14"/>
        </w:rPr>
        <w:object w:dxaOrig="420" w:dyaOrig="380">
          <v:shape id="_x0000_i1045" type="#_x0000_t75" style="width:20.25pt;height:18.75pt" o:ole="">
            <v:imagedata r:id="rId36" o:title=""/>
          </v:shape>
          <o:OLEObject Type="Embed" ProgID="Equation.DSMT4" ShapeID="_x0000_i1045" DrawAspect="Content" ObjectID="_1590379962" r:id="rId37"/>
        </w:object>
      </w:r>
      <w:r>
        <w:t xml:space="preserve"> is the number of frames containing data for patient </w:t>
      </w:r>
      <w:r w:rsidRPr="0012299F">
        <w:rPr>
          <w:position w:val="-10"/>
        </w:rPr>
        <w:object w:dxaOrig="240" w:dyaOrig="260">
          <v:shape id="_x0000_i1046" type="#_x0000_t75" style="width:11.25pt;height:12.75pt" o:ole="">
            <v:imagedata r:id="rId38" o:title=""/>
          </v:shape>
          <o:OLEObject Type="Embed" ProgID="Equation.DSMT4" ShapeID="_x0000_i1046" DrawAspect="Content" ObjectID="_1590379963" r:id="rId39"/>
        </w:object>
      </w:r>
      <w:r>
        <w:t xml:space="preserve"> in burst </w:t>
      </w:r>
      <w:r w:rsidRPr="0012299F">
        <w:rPr>
          <w:position w:val="-6"/>
        </w:rPr>
        <w:object w:dxaOrig="200" w:dyaOrig="279">
          <v:shape id="_x0000_i1047" type="#_x0000_t75" style="width:11.25pt;height:14.25pt" o:ole="">
            <v:imagedata r:id="rId40" o:title=""/>
          </v:shape>
          <o:OLEObject Type="Embed" ProgID="Equation.DSMT4" ShapeID="_x0000_i1047" DrawAspect="Content" ObjectID="_1590379964" r:id="rId41"/>
        </w:object>
      </w:r>
      <w:r>
        <w:t xml:space="preserve">. The mean </w:t>
      </w:r>
      <w:r w:rsidRPr="0012299F">
        <w:rPr>
          <w:position w:val="-4"/>
        </w:rPr>
        <w:object w:dxaOrig="639" w:dyaOrig="260">
          <v:shape id="_x0000_i1048" type="#_x0000_t75" style="width:33pt;height:12.75pt" o:ole="">
            <v:imagedata r:id="rId4" o:title=""/>
          </v:shape>
          <o:OLEObject Type="Embed" ProgID="Equation.DSMT4" ShapeID="_x0000_i1048" DrawAspect="Content" ObjectID="_1590379965" r:id="rId42"/>
        </w:object>
      </w:r>
      <w:r>
        <w:t xml:space="preserve"> for patient </w:t>
      </w:r>
      <w:r w:rsidRPr="0012299F">
        <w:rPr>
          <w:position w:val="-10"/>
        </w:rPr>
        <w:object w:dxaOrig="240" w:dyaOrig="260">
          <v:shape id="_x0000_i1049" type="#_x0000_t75" style="width:11.25pt;height:12.75pt" o:ole="">
            <v:imagedata r:id="rId38" o:title=""/>
          </v:shape>
          <o:OLEObject Type="Embed" ProgID="Equation.DSMT4" ShapeID="_x0000_i1049" DrawAspect="Content" ObjectID="_1590379966" r:id="rId43"/>
        </w:object>
      </w:r>
      <w:r>
        <w:t xml:space="preserve"> is then given by </w:t>
      </w:r>
    </w:p>
    <w:p w:rsidR="00A30F90" w:rsidRDefault="00A30F90" w:rsidP="00A30F90">
      <w:pPr>
        <w:pStyle w:val="Displayedequation"/>
      </w:pPr>
      <w:r>
        <w:tab/>
      </w:r>
      <w:r>
        <w:rPr>
          <w:position w:val="-32"/>
        </w:rPr>
        <w:object w:dxaOrig="2840" w:dyaOrig="760">
          <v:shape id="_x0000_i1050" type="#_x0000_t75" style="width:2in;height:35.25pt" o:ole="">
            <v:imagedata r:id="rId44" o:title=""/>
          </v:shape>
          <o:OLEObject Type="Embed" ProgID="Equation.DSMT4" ShapeID="_x0000_i1050" DrawAspect="Content" ObjectID="_1590379967" r:id="rId45"/>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3" w:name="ZEqnNum329858"/>
      <w:r>
        <w:instrText>(</w:instrText>
      </w:r>
      <w:r>
        <w:rPr>
          <w:noProof/>
        </w:rPr>
        <w:fldChar w:fldCharType="begin"/>
      </w:r>
      <w:r>
        <w:rPr>
          <w:noProof/>
        </w:rPr>
        <w:instrText xml:space="preserve"> SEQ MTEqn \c \* Arabic \* MERGEFORMAT </w:instrText>
      </w:r>
      <w:r>
        <w:rPr>
          <w:noProof/>
        </w:rPr>
        <w:fldChar w:fldCharType="separate"/>
      </w:r>
      <w:r>
        <w:rPr>
          <w:noProof/>
        </w:rPr>
        <w:instrText>2</w:instrText>
      </w:r>
      <w:r>
        <w:rPr>
          <w:noProof/>
        </w:rPr>
        <w:fldChar w:fldCharType="end"/>
      </w:r>
      <w:r>
        <w:instrText>)</w:instrText>
      </w:r>
      <w:bookmarkEnd w:id="3"/>
      <w:r>
        <w:fldChar w:fldCharType="end"/>
      </w:r>
    </w:p>
    <w:p w:rsidR="00A30F90" w:rsidRDefault="00A30F90" w:rsidP="00A30F90">
      <w:pPr>
        <w:pStyle w:val="Paragraph"/>
      </w:pPr>
      <w:r>
        <w:lastRenderedPageBreak/>
        <w:t xml:space="preserve">where </w:t>
      </w:r>
      <w:r w:rsidRPr="000A651E">
        <w:rPr>
          <w:position w:val="-14"/>
        </w:rPr>
        <w:object w:dxaOrig="320" w:dyaOrig="380">
          <v:shape id="_x0000_i1051" type="#_x0000_t75" style="width:14.25pt;height:21.75pt" o:ole="">
            <v:imagedata r:id="rId46" o:title=""/>
          </v:shape>
          <o:OLEObject Type="Embed" ProgID="Equation.DSMT4" ShapeID="_x0000_i1051" DrawAspect="Content" ObjectID="_1590379968" r:id="rId47"/>
        </w:object>
      </w:r>
      <w:r>
        <w:t xml:space="preserve"> represents the total number of bursts for patient</w:t>
      </w:r>
      <w:r w:rsidRPr="0012299F">
        <w:rPr>
          <w:position w:val="-10"/>
        </w:rPr>
        <w:object w:dxaOrig="240" w:dyaOrig="260">
          <v:shape id="_x0000_i1052" type="#_x0000_t75" style="width:11.25pt;height:12.75pt" o:ole="">
            <v:imagedata r:id="rId38" o:title=""/>
          </v:shape>
          <o:OLEObject Type="Embed" ProgID="Equation.DSMT4" ShapeID="_x0000_i1052" DrawAspect="Content" ObjectID="_1590379969" r:id="rId48"/>
        </w:object>
      </w:r>
      <w:r>
        <w:t xml:space="preserve">. Normally, </w:t>
      </w:r>
      <w:r w:rsidRPr="000A651E">
        <w:rPr>
          <w:position w:val="-14"/>
        </w:rPr>
        <w:object w:dxaOrig="320" w:dyaOrig="380">
          <v:shape id="_x0000_i1053" type="#_x0000_t75" style="width:14.25pt;height:21.75pt" o:ole="">
            <v:imagedata r:id="rId46" o:title=""/>
          </v:shape>
          <o:OLEObject Type="Embed" ProgID="Equation.DSMT4" ShapeID="_x0000_i1053" DrawAspect="Content" ObjectID="_1590379970" r:id="rId49"/>
        </w:object>
      </w:r>
      <w:r>
        <w:t xml:space="preserve"> equals 12 (4 bursts per bed position in 3 CT sessions) and </w:t>
      </w:r>
      <w:r w:rsidRPr="0012299F">
        <w:rPr>
          <w:position w:val="-14"/>
        </w:rPr>
        <w:object w:dxaOrig="420" w:dyaOrig="380">
          <v:shape id="_x0000_i1054" type="#_x0000_t75" style="width:20.25pt;height:18.75pt" o:ole="">
            <v:imagedata r:id="rId36" o:title=""/>
          </v:shape>
          <o:OLEObject Type="Embed" ProgID="Equation.DSMT4" ShapeID="_x0000_i1054" DrawAspect="Content" ObjectID="_1590379971" r:id="rId50"/>
        </w:object>
      </w:r>
      <w:r>
        <w:t xml:space="preserve"> equals 5 although exceptions occur. The number of frames for all patients equals </w:t>
      </w:r>
      <w:r>
        <w:rPr>
          <w:position w:val="-30"/>
        </w:rPr>
        <w:object w:dxaOrig="1040" w:dyaOrig="700">
          <v:shape id="_x0000_i1055" type="#_x0000_t75" style="width:50.25pt;height:36.75pt" o:ole="">
            <v:imagedata r:id="rId51" o:title=""/>
          </v:shape>
          <o:OLEObject Type="Embed" ProgID="Equation.DSMT4" ShapeID="_x0000_i1055" DrawAspect="Content" ObjectID="_1590379972" r:id="rId52"/>
        </w:object>
      </w:r>
      <w:r>
        <w:t xml:space="preserve">, where </w:t>
      </w:r>
      <w:r w:rsidRPr="0012299F">
        <w:rPr>
          <w:position w:val="-4"/>
        </w:rPr>
        <w:object w:dxaOrig="680" w:dyaOrig="260">
          <v:shape id="_x0000_i1056" type="#_x0000_t75" style="width:33.75pt;height:12.75pt" o:ole="">
            <v:imagedata r:id="rId53" o:title=""/>
          </v:shape>
          <o:OLEObject Type="Embed" ProgID="Equation.DSMT4" ShapeID="_x0000_i1056" DrawAspect="Content" ObjectID="_1590379973" r:id="rId54"/>
        </w:object>
      </w:r>
      <w:r>
        <w:t xml:space="preserve">patients. </w:t>
      </w:r>
    </w:p>
    <w:p w:rsidR="00A30F90" w:rsidRDefault="00A30F90" w:rsidP="00A30F90">
      <w:pPr>
        <w:pStyle w:val="Newparagraph"/>
      </w:pPr>
      <w:r>
        <w:t xml:space="preserve">With this notation, we can express the estimate of the total variance of </w:t>
      </w:r>
      <w:r>
        <w:rPr>
          <w:position w:val="-4"/>
        </w:rPr>
        <w:object w:dxaOrig="660" w:dyaOrig="240">
          <v:shape id="_x0000_i1057" type="#_x0000_t75" style="width:36.75pt;height:14.25pt" o:ole="">
            <v:imagedata r:id="rId55" o:title=""/>
          </v:shape>
          <o:OLEObject Type="Embed" ProgID="Equation.DSMT4" ShapeID="_x0000_i1057" DrawAspect="Content" ObjectID="_1590379974" r:id="rId56"/>
        </w:object>
      </w:r>
      <w:r>
        <w:t xml:space="preserve"> for a bed position including all patients through</w:t>
      </w:r>
    </w:p>
    <w:p w:rsidR="00A30F90" w:rsidRDefault="00A30F90" w:rsidP="00A30F90">
      <w:pPr>
        <w:pStyle w:val="Displayedequation"/>
      </w:pPr>
      <w:r>
        <w:tab/>
      </w:r>
      <w:r>
        <w:rPr>
          <w:position w:val="-30"/>
        </w:rPr>
        <w:object w:dxaOrig="4280" w:dyaOrig="740">
          <v:shape id="_x0000_i1058" type="#_x0000_t75" style="width:3in;height:36.75pt" o:ole="">
            <v:imagedata r:id="rId57" o:title=""/>
          </v:shape>
          <o:OLEObject Type="Embed" ProgID="Equation.DSMT4" ShapeID="_x0000_i1058" DrawAspect="Content" ObjectID="_1590379975" r:id="rId58"/>
        </w:object>
      </w:r>
      <w:r>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Pr>
          <w:noProof/>
        </w:rPr>
        <w:fldChar w:fldCharType="begin"/>
      </w:r>
      <w:r>
        <w:rPr>
          <w:noProof/>
        </w:rPr>
        <w:instrText xml:space="preserve"> SEQ MTEqn \c \* Arabic \* MERGEFORMAT </w:instrText>
      </w:r>
      <w:r>
        <w:rPr>
          <w:noProof/>
        </w:rPr>
        <w:fldChar w:fldCharType="separate"/>
      </w:r>
      <w:r>
        <w:rPr>
          <w:noProof/>
        </w:rPr>
        <w:instrText>3</w:instrText>
      </w:r>
      <w:r>
        <w:rPr>
          <w:noProof/>
        </w:rPr>
        <w:fldChar w:fldCharType="end"/>
      </w:r>
      <w:r>
        <w:instrText>)</w:instrText>
      </w:r>
      <w:r>
        <w:fldChar w:fldCharType="end"/>
      </w:r>
      <w:r>
        <w:t xml:space="preserve"> </w:t>
      </w:r>
    </w:p>
    <w:p w:rsidR="00A30F90" w:rsidRDefault="00A30F90" w:rsidP="00A30F90">
      <w:pPr>
        <w:pStyle w:val="Newparagraph"/>
      </w:pPr>
      <w:r>
        <w:t xml:space="preserve">As we assume this variation in </w:t>
      </w:r>
      <w:r w:rsidRPr="0012299F">
        <w:rPr>
          <w:position w:val="-4"/>
        </w:rPr>
        <w:object w:dxaOrig="639" w:dyaOrig="260">
          <v:shape id="_x0000_i1059" type="#_x0000_t75" style="width:33pt;height:12.75pt" o:ole="">
            <v:imagedata r:id="rId4" o:title=""/>
          </v:shape>
          <o:OLEObject Type="Embed" ProgID="Equation.DSMT4" ShapeID="_x0000_i1059" DrawAspect="Content" ObjectID="_1590379976" r:id="rId59"/>
        </w:object>
      </w:r>
      <w:r>
        <w:t xml:space="preserve"> to be composed of the independent variations of </w:t>
      </w:r>
      <w:r w:rsidRPr="0012299F">
        <w:rPr>
          <w:position w:val="-4"/>
        </w:rPr>
        <w:object w:dxaOrig="260" w:dyaOrig="260">
          <v:shape id="_x0000_i1060" type="#_x0000_t75" style="width:12.75pt;height:12.75pt" o:ole="">
            <v:imagedata r:id="rId8" o:title=""/>
          </v:shape>
          <o:OLEObject Type="Embed" ProgID="Equation.DSMT4" ShapeID="_x0000_i1060" DrawAspect="Content" ObjectID="_1590379977" r:id="rId60"/>
        </w:object>
      </w:r>
      <w:r>
        <w:t xml:space="preserve">and </w:t>
      </w:r>
      <w:r w:rsidRPr="0012299F">
        <w:rPr>
          <w:position w:val="-4"/>
        </w:rPr>
        <w:object w:dxaOrig="420" w:dyaOrig="260">
          <v:shape id="_x0000_i1061" type="#_x0000_t75" style="width:20.25pt;height:12.75pt" o:ole="">
            <v:imagedata r:id="rId6" o:title=""/>
          </v:shape>
          <o:OLEObject Type="Embed" ProgID="Equation.DSMT4" ShapeID="_x0000_i1061" DrawAspect="Content" ObjectID="_1590379978" r:id="rId61"/>
        </w:object>
      </w:r>
    </w:p>
    <w:p w:rsidR="00A30F90" w:rsidRDefault="00A30F90" w:rsidP="00A30F90">
      <w:pPr>
        <w:pStyle w:val="Displayedequation"/>
      </w:pPr>
      <w:r>
        <w:tab/>
      </w:r>
      <w:r>
        <w:rPr>
          <w:position w:val="-12"/>
        </w:rPr>
        <w:object w:dxaOrig="1500" w:dyaOrig="405">
          <v:shape id="_x0000_i1062" type="#_x0000_t75" style="width:1in;height:21.75pt" o:ole="">
            <v:imagedata r:id="rId62" o:title=""/>
          </v:shape>
          <o:OLEObject Type="Embed" ProgID="Equation.DSMT4" ShapeID="_x0000_i1062" DrawAspect="Content" ObjectID="_1590379979" r:id="rId6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4" w:name="ZEqnNum610709"/>
      <w:r>
        <w:instrText>(</w:instrText>
      </w:r>
      <w:r>
        <w:rPr>
          <w:noProof/>
        </w:rPr>
        <w:fldChar w:fldCharType="begin"/>
      </w:r>
      <w:r>
        <w:rPr>
          <w:noProof/>
        </w:rPr>
        <w:instrText xml:space="preserve"> SEQ MTEqn \c \* Arabic \* MERGEFORMAT </w:instrText>
      </w:r>
      <w:r>
        <w:rPr>
          <w:noProof/>
        </w:rPr>
        <w:fldChar w:fldCharType="separate"/>
      </w:r>
      <w:r>
        <w:rPr>
          <w:noProof/>
        </w:rPr>
        <w:instrText>4</w:instrText>
      </w:r>
      <w:r>
        <w:rPr>
          <w:noProof/>
        </w:rPr>
        <w:fldChar w:fldCharType="end"/>
      </w:r>
      <w:r>
        <w:instrText>)</w:instrText>
      </w:r>
      <w:bookmarkEnd w:id="4"/>
      <w:r>
        <w:fldChar w:fldCharType="end"/>
      </w:r>
    </w:p>
    <w:p w:rsidR="00A30F90" w:rsidRDefault="00A30F90" w:rsidP="00A30F90">
      <w:pPr>
        <w:pStyle w:val="Paragraph"/>
      </w:pPr>
      <w:r>
        <w:t xml:space="preserve">where </w:t>
      </w:r>
    </w:p>
    <w:p w:rsidR="00A30F90" w:rsidRDefault="00A30F90" w:rsidP="00A30F90">
      <w:pPr>
        <w:pStyle w:val="Displayedequation"/>
      </w:pPr>
      <w:r>
        <w:tab/>
      </w:r>
      <w:r>
        <w:rPr>
          <w:position w:val="-32"/>
        </w:rPr>
        <w:object w:dxaOrig="4480" w:dyaOrig="820">
          <v:shape id="_x0000_i1063" type="#_x0000_t75" style="width:223.5pt;height:42.75pt" o:ole="">
            <v:imagedata r:id="rId64" o:title=""/>
          </v:shape>
          <o:OLEObject Type="Embed" ProgID="Equation.DSMT4" ShapeID="_x0000_i1063" DrawAspect="Content" ObjectID="_1590379980" r:id="rId65"/>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5" w:name="ZEqnNum720995"/>
      <w:r>
        <w:instrText>(</w:instrText>
      </w:r>
      <w:r>
        <w:rPr>
          <w:noProof/>
        </w:rPr>
        <w:fldChar w:fldCharType="begin"/>
      </w:r>
      <w:r>
        <w:rPr>
          <w:noProof/>
        </w:rPr>
        <w:instrText xml:space="preserve"> SEQ MTEqn \c \* Arabic \* MERGEFORMAT </w:instrText>
      </w:r>
      <w:r>
        <w:rPr>
          <w:noProof/>
        </w:rPr>
        <w:fldChar w:fldCharType="separate"/>
      </w:r>
      <w:r>
        <w:rPr>
          <w:noProof/>
        </w:rPr>
        <w:instrText>5</w:instrText>
      </w:r>
      <w:r>
        <w:rPr>
          <w:noProof/>
        </w:rPr>
        <w:fldChar w:fldCharType="end"/>
      </w:r>
      <w:r>
        <w:instrText>)</w:instrText>
      </w:r>
      <w:bookmarkEnd w:id="5"/>
      <w:r>
        <w:fldChar w:fldCharType="end"/>
      </w:r>
    </w:p>
    <w:p w:rsidR="00A30F90" w:rsidRDefault="00A30F90" w:rsidP="00A30F90">
      <w:pPr>
        <w:pStyle w:val="Paragraph"/>
      </w:pPr>
      <w:r>
        <w:t xml:space="preserve">is within-burst associated pooled standard deviation of </w:t>
      </w:r>
      <w:r w:rsidRPr="0012299F">
        <w:rPr>
          <w:position w:val="-4"/>
        </w:rPr>
        <w:object w:dxaOrig="260" w:dyaOrig="260">
          <v:shape id="_x0000_i1064" type="#_x0000_t75" style="width:12.75pt;height:12.75pt" o:ole="">
            <v:imagedata r:id="rId8" o:title=""/>
          </v:shape>
          <o:OLEObject Type="Embed" ProgID="Equation.DSMT4" ShapeID="_x0000_i1064" DrawAspect="Content" ObjectID="_1590379981" r:id="rId66"/>
        </w:object>
      </w:r>
      <w:r>
        <w:t xml:space="preserve">, and </w:t>
      </w:r>
    </w:p>
    <w:p w:rsidR="00A30F90" w:rsidRDefault="00A30F90" w:rsidP="00A30F90">
      <w:pPr>
        <w:pStyle w:val="Displayedequation"/>
      </w:pPr>
      <w:r>
        <w:tab/>
      </w:r>
      <w:r>
        <w:rPr>
          <w:position w:val="-32"/>
        </w:rPr>
        <w:object w:dxaOrig="3940" w:dyaOrig="820">
          <v:shape id="_x0000_i1065" type="#_x0000_t75" style="width:195.75pt;height:42.75pt" o:ole="">
            <v:imagedata r:id="rId67" o:title=""/>
          </v:shape>
          <o:OLEObject Type="Embed" ProgID="Equation.DSMT4" ShapeID="_x0000_i1065" DrawAspect="Content" ObjectID="_1590379982" r:id="rId68"/>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6" w:name="ZEqnNum851791"/>
      <w:r>
        <w:instrText>(</w:instrText>
      </w:r>
      <w:r>
        <w:rPr>
          <w:noProof/>
        </w:rPr>
        <w:fldChar w:fldCharType="begin"/>
      </w:r>
      <w:r>
        <w:rPr>
          <w:noProof/>
        </w:rPr>
        <w:instrText xml:space="preserve"> SEQ MTEqn \c \* Arabic \* MERGEFORMAT </w:instrText>
      </w:r>
      <w:r>
        <w:rPr>
          <w:noProof/>
        </w:rPr>
        <w:fldChar w:fldCharType="separate"/>
      </w:r>
      <w:r>
        <w:rPr>
          <w:noProof/>
        </w:rPr>
        <w:instrText>6</w:instrText>
      </w:r>
      <w:r>
        <w:rPr>
          <w:noProof/>
        </w:rPr>
        <w:fldChar w:fldCharType="end"/>
      </w:r>
      <w:r>
        <w:instrText>)</w:instrText>
      </w:r>
      <w:bookmarkEnd w:id="6"/>
      <w:r>
        <w:fldChar w:fldCharType="end"/>
      </w:r>
    </w:p>
    <w:p w:rsidR="00A30F90" w:rsidRDefault="00A30F90" w:rsidP="00A30F90">
      <w:pPr>
        <w:pStyle w:val="Paragraph"/>
      </w:pPr>
      <w:r w:rsidRPr="009D651A">
        <w:t xml:space="preserve">is the </w:t>
      </w:r>
      <w:r>
        <w:t xml:space="preserve">between-burst associated </w:t>
      </w:r>
      <w:r w:rsidRPr="009D651A">
        <w:t xml:space="preserve">pooled standard deviation of </w:t>
      </w:r>
      <w:r w:rsidRPr="0012299F">
        <w:rPr>
          <w:position w:val="-4"/>
        </w:rPr>
        <w:object w:dxaOrig="420" w:dyaOrig="260">
          <v:shape id="_x0000_i1066" type="#_x0000_t75" style="width:20.25pt;height:12.75pt" o:ole="">
            <v:imagedata r:id="rId6" o:title=""/>
          </v:shape>
          <o:OLEObject Type="Embed" ProgID="Equation.DSMT4" ShapeID="_x0000_i1066" DrawAspect="Content" ObjectID="_1590379983" r:id="rId69"/>
        </w:object>
      </w:r>
      <w:r w:rsidRPr="009D651A">
        <w:t xml:space="preserve">. In a similar manner, the </w:t>
      </w:r>
      <w:r w:rsidRPr="0012299F">
        <w:rPr>
          <w:position w:val="-4"/>
        </w:rPr>
        <w:object w:dxaOrig="600" w:dyaOrig="260">
          <v:shape id="_x0000_i1067" type="#_x0000_t75" style="width:30pt;height:12.75pt" o:ole="">
            <v:imagedata r:id="rId70" o:title=""/>
          </v:shape>
          <o:OLEObject Type="Embed" ProgID="Equation.DSMT4" ShapeID="_x0000_i1067" DrawAspect="Content" ObjectID="_1590379984" r:id="rId71"/>
        </w:object>
      </w:r>
      <w:r w:rsidRPr="009D651A">
        <w:t xml:space="preserve"> was calculated for the </w:t>
      </w:r>
      <w:r>
        <w:t>thoracic wall</w:t>
      </w:r>
      <w:r w:rsidRPr="009D651A">
        <w:t>.</w:t>
      </w:r>
    </w:p>
    <w:p w:rsidR="009C41FA" w:rsidRPr="00A30F90" w:rsidRDefault="009C41FA">
      <w:pPr>
        <w:rPr>
          <w:lang w:val="en-GB"/>
        </w:rPr>
      </w:pPr>
    </w:p>
    <w:sectPr w:rsidR="009C41FA" w:rsidRPr="00A30F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F90"/>
    <w:rsid w:val="004B25FC"/>
    <w:rsid w:val="00877BB8"/>
    <w:rsid w:val="009C41FA"/>
    <w:rsid w:val="00A30F90"/>
    <w:rsid w:val="00B079A9"/>
    <w:rsid w:val="00D216C8"/>
    <w:rsid w:val="00F044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9F37A-F583-4CC2-B69F-5CE9021A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Paragraph"/>
    <w:link w:val="Rubrik1Char"/>
    <w:uiPriority w:val="9"/>
    <w:qFormat/>
    <w:rsid w:val="00A30F90"/>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30F90"/>
    <w:rPr>
      <w:rFonts w:ascii="Times New Roman" w:eastAsia="Times New Roman" w:hAnsi="Times New Roman" w:cs="Arial"/>
      <w:b/>
      <w:bCs/>
      <w:kern w:val="32"/>
      <w:sz w:val="24"/>
      <w:szCs w:val="32"/>
      <w:lang w:val="en-GB" w:eastAsia="en-GB"/>
    </w:rPr>
  </w:style>
  <w:style w:type="paragraph" w:customStyle="1" w:styleId="Paragraph">
    <w:name w:val="Paragraph"/>
    <w:basedOn w:val="Normal"/>
    <w:next w:val="Newparagraph"/>
    <w:qFormat/>
    <w:rsid w:val="00A30F90"/>
    <w:pPr>
      <w:widowControl w:val="0"/>
      <w:spacing w:before="240" w:after="0" w:line="480" w:lineRule="auto"/>
    </w:pPr>
    <w:rPr>
      <w:rFonts w:ascii="Times New Roman" w:eastAsia="Times New Roman" w:hAnsi="Times New Roman" w:cs="Times New Roman"/>
      <w:sz w:val="24"/>
      <w:szCs w:val="24"/>
      <w:lang w:val="en-GB" w:eastAsia="en-GB"/>
    </w:rPr>
  </w:style>
  <w:style w:type="paragraph" w:customStyle="1" w:styleId="Newparagraph">
    <w:name w:val="New paragraph"/>
    <w:basedOn w:val="Normal"/>
    <w:qFormat/>
    <w:rsid w:val="00A30F90"/>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Displayedequation">
    <w:name w:val="Displayed equation"/>
    <w:basedOn w:val="Normal"/>
    <w:next w:val="Paragraph"/>
    <w:qFormat/>
    <w:rsid w:val="00A30F90"/>
    <w:pPr>
      <w:tabs>
        <w:tab w:val="center" w:pos="4253"/>
        <w:tab w:val="right" w:pos="8222"/>
      </w:tabs>
      <w:spacing w:before="240" w:after="240" w:line="480" w:lineRule="auto"/>
      <w:jc w:val="center"/>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7.bin"/><Relationship Id="rId18" Type="http://schemas.openxmlformats.org/officeDocument/2006/relationships/oleObject" Target="embeddings/oleObject11.bin"/><Relationship Id="rId26" Type="http://schemas.openxmlformats.org/officeDocument/2006/relationships/oleObject" Target="embeddings/oleObject15.bin"/><Relationship Id="rId39" Type="http://schemas.openxmlformats.org/officeDocument/2006/relationships/oleObject" Target="embeddings/oleObject22.bin"/><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oleObject" Target="embeddings/oleObject24.bin"/><Relationship Id="rId47" Type="http://schemas.openxmlformats.org/officeDocument/2006/relationships/oleObject" Target="embeddings/oleObject27.bin"/><Relationship Id="rId50" Type="http://schemas.openxmlformats.org/officeDocument/2006/relationships/oleObject" Target="embeddings/oleObject30.bin"/><Relationship Id="rId55" Type="http://schemas.openxmlformats.org/officeDocument/2006/relationships/image" Target="media/image20.wmf"/><Relationship Id="rId63" Type="http://schemas.openxmlformats.org/officeDocument/2006/relationships/oleObject" Target="embeddings/oleObject38.bin"/><Relationship Id="rId68" Type="http://schemas.openxmlformats.org/officeDocument/2006/relationships/oleObject" Target="embeddings/oleObject41.bin"/><Relationship Id="rId7" Type="http://schemas.openxmlformats.org/officeDocument/2006/relationships/oleObject" Target="embeddings/oleObject2.bin"/><Relationship Id="rId71" Type="http://schemas.openxmlformats.org/officeDocument/2006/relationships/oleObject" Target="embeddings/oleObject43.bin"/><Relationship Id="rId2" Type="http://schemas.openxmlformats.org/officeDocument/2006/relationships/settings" Target="settings.xml"/><Relationship Id="rId16" Type="http://schemas.openxmlformats.org/officeDocument/2006/relationships/oleObject" Target="embeddings/oleObject10.bin"/><Relationship Id="rId29" Type="http://schemas.openxmlformats.org/officeDocument/2006/relationships/oleObject" Target="embeddings/oleObject17.bin"/><Relationship Id="rId11" Type="http://schemas.openxmlformats.org/officeDocument/2006/relationships/oleObject" Target="embeddings/oleObject5.bin"/><Relationship Id="rId24" Type="http://schemas.openxmlformats.org/officeDocument/2006/relationships/oleObject" Target="embeddings/oleObject14.bin"/><Relationship Id="rId32" Type="http://schemas.openxmlformats.org/officeDocument/2006/relationships/image" Target="media/image11.wmf"/><Relationship Id="rId37" Type="http://schemas.openxmlformats.org/officeDocument/2006/relationships/oleObject" Target="embeddings/oleObject21.bin"/><Relationship Id="rId40" Type="http://schemas.openxmlformats.org/officeDocument/2006/relationships/image" Target="media/image15.wmf"/><Relationship Id="rId45" Type="http://schemas.openxmlformats.org/officeDocument/2006/relationships/oleObject" Target="embeddings/oleObject26.bin"/><Relationship Id="rId53" Type="http://schemas.openxmlformats.org/officeDocument/2006/relationships/image" Target="media/image19.wmf"/><Relationship Id="rId58" Type="http://schemas.openxmlformats.org/officeDocument/2006/relationships/oleObject" Target="embeddings/oleObject34.bin"/><Relationship Id="rId66" Type="http://schemas.openxmlformats.org/officeDocument/2006/relationships/oleObject" Target="embeddings/oleObject40.bin"/><Relationship Id="rId5" Type="http://schemas.openxmlformats.org/officeDocument/2006/relationships/oleObject" Target="embeddings/oleObject1.bin"/><Relationship Id="rId15" Type="http://schemas.openxmlformats.org/officeDocument/2006/relationships/oleObject" Target="embeddings/oleObject9.bin"/><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9.bin"/><Relationship Id="rId57" Type="http://schemas.openxmlformats.org/officeDocument/2006/relationships/image" Target="media/image21.wmf"/><Relationship Id="rId61" Type="http://schemas.openxmlformats.org/officeDocument/2006/relationships/oleObject" Target="embeddings/oleObject37.bin"/><Relationship Id="rId10" Type="http://schemas.openxmlformats.org/officeDocument/2006/relationships/oleObject" Target="embeddings/oleObject4.bin"/><Relationship Id="rId19" Type="http://schemas.openxmlformats.org/officeDocument/2006/relationships/image" Target="media/image5.wmf"/><Relationship Id="rId31" Type="http://schemas.openxmlformats.org/officeDocument/2006/relationships/oleObject" Target="embeddings/oleObject18.bin"/><Relationship Id="rId44" Type="http://schemas.openxmlformats.org/officeDocument/2006/relationships/image" Target="media/image16.wmf"/><Relationship Id="rId52" Type="http://schemas.openxmlformats.org/officeDocument/2006/relationships/oleObject" Target="embeddings/oleObject31.bin"/><Relationship Id="rId60" Type="http://schemas.openxmlformats.org/officeDocument/2006/relationships/oleObject" Target="embeddings/oleObject36.bin"/><Relationship Id="rId65" Type="http://schemas.openxmlformats.org/officeDocument/2006/relationships/oleObject" Target="embeddings/oleObject39.bin"/><Relationship Id="rId73"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8.bin"/><Relationship Id="rId22" Type="http://schemas.openxmlformats.org/officeDocument/2006/relationships/oleObject" Target="embeddings/oleObject13.bin"/><Relationship Id="rId27" Type="http://schemas.openxmlformats.org/officeDocument/2006/relationships/oleObject" Target="embeddings/oleObject16.bin"/><Relationship Id="rId30" Type="http://schemas.openxmlformats.org/officeDocument/2006/relationships/image" Target="media/image10.wmf"/><Relationship Id="rId35" Type="http://schemas.openxmlformats.org/officeDocument/2006/relationships/oleObject" Target="embeddings/oleObject20.bin"/><Relationship Id="rId43" Type="http://schemas.openxmlformats.org/officeDocument/2006/relationships/oleObject" Target="embeddings/oleObject25.bin"/><Relationship Id="rId48" Type="http://schemas.openxmlformats.org/officeDocument/2006/relationships/oleObject" Target="embeddings/oleObject28.bin"/><Relationship Id="rId56" Type="http://schemas.openxmlformats.org/officeDocument/2006/relationships/oleObject" Target="embeddings/oleObject33.bin"/><Relationship Id="rId64" Type="http://schemas.openxmlformats.org/officeDocument/2006/relationships/image" Target="media/image23.wmf"/><Relationship Id="rId69" Type="http://schemas.openxmlformats.org/officeDocument/2006/relationships/oleObject" Target="embeddings/oleObject42.bin"/><Relationship Id="rId8" Type="http://schemas.openxmlformats.org/officeDocument/2006/relationships/image" Target="media/image3.wmf"/><Relationship Id="rId51" Type="http://schemas.openxmlformats.org/officeDocument/2006/relationships/image" Target="media/image18.wmf"/><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oleObject" Target="embeddings/oleObject6.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9.bin"/><Relationship Id="rId38" Type="http://schemas.openxmlformats.org/officeDocument/2006/relationships/image" Target="media/image14.wmf"/><Relationship Id="rId46" Type="http://schemas.openxmlformats.org/officeDocument/2006/relationships/image" Target="media/image17.wmf"/><Relationship Id="rId59" Type="http://schemas.openxmlformats.org/officeDocument/2006/relationships/oleObject" Target="embeddings/oleObject35.bin"/><Relationship Id="rId67" Type="http://schemas.openxmlformats.org/officeDocument/2006/relationships/image" Target="media/image24.wmf"/><Relationship Id="rId20" Type="http://schemas.openxmlformats.org/officeDocument/2006/relationships/oleObject" Target="embeddings/oleObject12.bin"/><Relationship Id="rId41" Type="http://schemas.openxmlformats.org/officeDocument/2006/relationships/oleObject" Target="embeddings/oleObject23.bin"/><Relationship Id="rId54" Type="http://schemas.openxmlformats.org/officeDocument/2006/relationships/oleObject" Target="embeddings/oleObject32.bin"/><Relationship Id="rId62" Type="http://schemas.openxmlformats.org/officeDocument/2006/relationships/image" Target="media/image22.wmf"/><Relationship Id="rId70" Type="http://schemas.openxmlformats.org/officeDocument/2006/relationships/image" Target="media/image25.wmf"/><Relationship Id="rId1" Type="http://schemas.openxmlformats.org/officeDocument/2006/relationships/styles" Target="styles.xml"/><Relationship Id="rId6" Type="http://schemas.openxmlformats.org/officeDocument/2006/relationships/image" Target="media/image2.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3190</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Wikström</dc:creator>
  <cp:keywords/>
  <dc:description/>
  <cp:lastModifiedBy>Lena Andreasson-Haddad</cp:lastModifiedBy>
  <cp:revision>2</cp:revision>
  <dcterms:created xsi:type="dcterms:W3CDTF">2018-06-13T05:25:00Z</dcterms:created>
  <dcterms:modified xsi:type="dcterms:W3CDTF">2018-06-13T05:25:00Z</dcterms:modified>
</cp:coreProperties>
</file>