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D8E" w:rsidRPr="009947E5" w:rsidRDefault="006E0D8E" w:rsidP="006E0D8E">
      <w:pPr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9C15A7">
        <w:rPr>
          <w:rFonts w:ascii="Times New Roman" w:hAnsi="Times New Roman" w:cs="Times New Roman"/>
          <w:b/>
          <w:sz w:val="24"/>
          <w:szCs w:val="24"/>
          <w:lang w:val="en-GB"/>
        </w:rPr>
        <w:t xml:space="preserve">Supplementary </w:t>
      </w:r>
    </w:p>
    <w:p w:rsidR="006E0D8E" w:rsidRPr="00197E87" w:rsidRDefault="006E0D8E" w:rsidP="006E0D8E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95FC7">
        <w:rPr>
          <w:rFonts w:ascii="Times New Roman" w:hAnsi="Times New Roman" w:cs="Times New Roman"/>
          <w:color w:val="FF0000"/>
          <w:sz w:val="24"/>
          <w:szCs w:val="24"/>
          <w:lang w:val="en-GB"/>
        </w:rPr>
        <w:t>Tabel</w:t>
      </w:r>
      <w:proofErr w:type="spellEnd"/>
      <w:r w:rsidRPr="00A95FC7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 S1:</w:t>
      </w:r>
      <w:r w:rsidRPr="00197E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E87">
        <w:rPr>
          <w:rFonts w:ascii="Times New Roman" w:hAnsi="Times New Roman" w:cs="Times New Roman"/>
          <w:sz w:val="24"/>
          <w:szCs w:val="24"/>
          <w:lang w:val="en-GB"/>
        </w:rPr>
        <w:t>Joinpoint</w:t>
      </w:r>
      <w:proofErr w:type="spellEnd"/>
      <w:r w:rsidRPr="00197E87">
        <w:rPr>
          <w:rFonts w:ascii="Times New Roman" w:hAnsi="Times New Roman" w:cs="Times New Roman"/>
          <w:sz w:val="24"/>
          <w:szCs w:val="24"/>
          <w:lang w:val="en-GB"/>
        </w:rPr>
        <w:t xml:space="preserve"> regression analysis showing the average annual percentage change (AAPC) before and after registering to DCR became mandatory.</w:t>
      </w:r>
    </w:p>
    <w:tbl>
      <w:tblPr>
        <w:tblStyle w:val="TableGrid"/>
        <w:tblW w:w="0" w:type="auto"/>
        <w:tblInd w:w="392" w:type="dxa"/>
        <w:tblLook w:val="04A0"/>
      </w:tblPr>
      <w:tblGrid>
        <w:gridCol w:w="2611"/>
        <w:gridCol w:w="2928"/>
        <w:gridCol w:w="2585"/>
      </w:tblGrid>
      <w:tr w:rsidR="006E0D8E" w:rsidRPr="005D6928">
        <w:tc>
          <w:tcPr>
            <w:tcW w:w="2970" w:type="dxa"/>
          </w:tcPr>
          <w:p w:rsidR="006E0D8E" w:rsidRPr="00197E87" w:rsidRDefault="006E0D8E" w:rsidP="007F7CC2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197E87">
              <w:rPr>
                <w:rFonts w:ascii="Times New Roman" w:hAnsi="Times New Roman" w:cs="Times New Roman"/>
                <w:b/>
                <w:lang w:val="en-GB"/>
              </w:rPr>
              <w:t>Period</w:t>
            </w:r>
          </w:p>
        </w:tc>
        <w:tc>
          <w:tcPr>
            <w:tcW w:w="3303" w:type="dxa"/>
          </w:tcPr>
          <w:p w:rsidR="006E0D8E" w:rsidRPr="00197E87" w:rsidRDefault="006E0D8E" w:rsidP="007F7CC2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197E87">
              <w:rPr>
                <w:rFonts w:ascii="Times New Roman" w:hAnsi="Times New Roman" w:cs="Times New Roman"/>
                <w:b/>
                <w:lang w:val="en-GB"/>
              </w:rPr>
              <w:t>AAPC (95%CI)</w:t>
            </w:r>
          </w:p>
        </w:tc>
        <w:tc>
          <w:tcPr>
            <w:tcW w:w="2963" w:type="dxa"/>
          </w:tcPr>
          <w:p w:rsidR="006E0D8E" w:rsidRPr="00197E87" w:rsidRDefault="006E0D8E" w:rsidP="007F7CC2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proofErr w:type="gramStart"/>
            <w:r>
              <w:rPr>
                <w:rFonts w:ascii="Times New Roman" w:hAnsi="Times New Roman" w:cs="Times New Roman"/>
                <w:b/>
                <w:lang w:val="en-GB"/>
              </w:rPr>
              <w:t>p</w:t>
            </w:r>
            <w:proofErr w:type="gramEnd"/>
          </w:p>
        </w:tc>
      </w:tr>
      <w:tr w:rsidR="006E0D8E" w:rsidRPr="005D6928">
        <w:tc>
          <w:tcPr>
            <w:tcW w:w="2970" w:type="dxa"/>
            <w:vAlign w:val="center"/>
          </w:tcPr>
          <w:p w:rsidR="006E0D8E" w:rsidRPr="00197E87" w:rsidRDefault="006E0D8E" w:rsidP="007F7CC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97E87">
              <w:rPr>
                <w:rFonts w:ascii="Times New Roman" w:hAnsi="Times New Roman" w:cs="Times New Roman"/>
                <w:lang w:val="en-GB"/>
              </w:rPr>
              <w:t>1980-1986</w:t>
            </w:r>
          </w:p>
        </w:tc>
        <w:tc>
          <w:tcPr>
            <w:tcW w:w="3303" w:type="dxa"/>
            <w:vAlign w:val="center"/>
          </w:tcPr>
          <w:p w:rsidR="006E0D8E" w:rsidRPr="00197E87" w:rsidRDefault="006E0D8E" w:rsidP="007F7CC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97E87">
              <w:rPr>
                <w:rFonts w:ascii="Times New Roman" w:hAnsi="Times New Roman" w:cs="Times New Roman"/>
                <w:lang w:val="en-GB"/>
              </w:rPr>
              <w:t>7.8 (1.8</w:t>
            </w:r>
            <w:proofErr w:type="gramStart"/>
            <w:r w:rsidRPr="00197E87">
              <w:rPr>
                <w:rFonts w:ascii="Times New Roman" w:hAnsi="Times New Roman" w:cs="Times New Roman"/>
                <w:lang w:val="en-GB"/>
              </w:rPr>
              <w:t>;14.2</w:t>
            </w:r>
            <w:proofErr w:type="gramEnd"/>
            <w:r w:rsidRPr="00197E87">
              <w:rPr>
                <w:rFonts w:ascii="Times New Roman" w:hAnsi="Times New Roman" w:cs="Times New Roman"/>
                <w:lang w:val="en-GB"/>
              </w:rPr>
              <w:t>)</w:t>
            </w:r>
          </w:p>
        </w:tc>
        <w:tc>
          <w:tcPr>
            <w:tcW w:w="2963" w:type="dxa"/>
          </w:tcPr>
          <w:p w:rsidR="006E0D8E" w:rsidRPr="00197E87" w:rsidRDefault="006E0D8E" w:rsidP="007F7CC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&lt;0.05</w:t>
            </w:r>
          </w:p>
        </w:tc>
      </w:tr>
      <w:tr w:rsidR="006E0D8E" w:rsidRPr="00E714D0">
        <w:tc>
          <w:tcPr>
            <w:tcW w:w="2970" w:type="dxa"/>
            <w:vAlign w:val="center"/>
          </w:tcPr>
          <w:p w:rsidR="006E0D8E" w:rsidRPr="00197E87" w:rsidRDefault="006E0D8E" w:rsidP="007F7CC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97E87">
              <w:rPr>
                <w:rFonts w:ascii="Times New Roman" w:hAnsi="Times New Roman" w:cs="Times New Roman"/>
                <w:lang w:val="en-GB"/>
              </w:rPr>
              <w:t>1987-2014</w:t>
            </w:r>
          </w:p>
        </w:tc>
        <w:tc>
          <w:tcPr>
            <w:tcW w:w="3303" w:type="dxa"/>
            <w:vAlign w:val="center"/>
          </w:tcPr>
          <w:p w:rsidR="006E0D8E" w:rsidRPr="00197E87" w:rsidRDefault="006E0D8E" w:rsidP="007F7CC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4.2</w:t>
            </w:r>
            <w:r w:rsidRPr="00197E87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3.4</w:t>
            </w:r>
            <w:proofErr w:type="gramStart"/>
            <w:r>
              <w:rPr>
                <w:rFonts w:ascii="Times New Roman" w:hAnsi="Times New Roman" w:cs="Times New Roman"/>
                <w:lang w:val="en-GB"/>
              </w:rPr>
              <w:t>;4.9</w:t>
            </w:r>
            <w:proofErr w:type="gramEnd"/>
            <w:r w:rsidRPr="00197E87">
              <w:rPr>
                <w:rFonts w:ascii="Times New Roman" w:hAnsi="Times New Roman" w:cs="Times New Roman"/>
                <w:lang w:val="en-GB"/>
              </w:rPr>
              <w:t>)</w:t>
            </w:r>
          </w:p>
        </w:tc>
        <w:tc>
          <w:tcPr>
            <w:tcW w:w="2963" w:type="dxa"/>
          </w:tcPr>
          <w:p w:rsidR="006E0D8E" w:rsidRDefault="006E0D8E" w:rsidP="007F7CC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&lt;0.05</w:t>
            </w:r>
          </w:p>
        </w:tc>
      </w:tr>
    </w:tbl>
    <w:p w:rsidR="006E0D8E" w:rsidRDefault="006E0D8E" w:rsidP="006E0D8E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6E0D8E" w:rsidRDefault="006E0D8E" w:rsidP="006E0D8E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6E0D8E" w:rsidRDefault="006E0D8E" w:rsidP="006E0D8E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6E0D8E" w:rsidRDefault="006E0D8E" w:rsidP="006E0D8E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6E0D8E" w:rsidRDefault="006E0D8E" w:rsidP="006E0D8E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6E0D8E" w:rsidRDefault="006E0D8E" w:rsidP="006E0D8E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6E0D8E" w:rsidRDefault="006E0D8E" w:rsidP="006E0D8E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6E0D8E" w:rsidRDefault="006E0D8E" w:rsidP="006E0D8E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6E0D8E" w:rsidRDefault="006E0D8E" w:rsidP="006E0D8E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6E0D8E" w:rsidRDefault="006E0D8E" w:rsidP="006E0D8E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6E0D8E" w:rsidRDefault="006E0D8E" w:rsidP="006E0D8E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6E0D8E" w:rsidRDefault="006E0D8E" w:rsidP="006E0D8E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6E0D8E" w:rsidRDefault="006E0D8E" w:rsidP="006E0D8E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6E0D8E" w:rsidRDefault="006E0D8E" w:rsidP="006E0D8E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6E0D8E" w:rsidRDefault="006E0D8E" w:rsidP="006E0D8E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95FC7">
        <w:rPr>
          <w:rFonts w:ascii="Times New Roman" w:hAnsi="Times New Roman" w:cs="Times New Roman"/>
          <w:color w:val="FF0000"/>
          <w:sz w:val="24"/>
          <w:szCs w:val="24"/>
          <w:lang w:val="en-GB"/>
        </w:rPr>
        <w:t>Table S2: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B46D2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Five-year survival rates </w:t>
      </w:r>
      <w:r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stratified on </w:t>
      </w:r>
      <w:r w:rsidRPr="005B46D2">
        <w:rPr>
          <w:rFonts w:ascii="Times New Roman" w:hAnsi="Times New Roman" w:cs="Times New Roman"/>
          <w:color w:val="FF0000"/>
          <w:sz w:val="24"/>
          <w:szCs w:val="24"/>
          <w:lang w:val="en-GB"/>
        </w:rPr>
        <w:t>gender, histology, location, and year of diagnosis.</w:t>
      </w:r>
    </w:p>
    <w:tbl>
      <w:tblPr>
        <w:tblStyle w:val="TableGrid"/>
        <w:tblW w:w="0" w:type="auto"/>
        <w:tblInd w:w="279" w:type="dxa"/>
        <w:tblLook w:val="04A0"/>
      </w:tblPr>
      <w:tblGrid>
        <w:gridCol w:w="2657"/>
        <w:gridCol w:w="5580"/>
      </w:tblGrid>
      <w:tr w:rsidR="006E0D8E" w:rsidRPr="00E8731E">
        <w:trPr>
          <w:trHeight w:val="360"/>
        </w:trPr>
        <w:tc>
          <w:tcPr>
            <w:tcW w:w="2835" w:type="dxa"/>
          </w:tcPr>
          <w:p w:rsidR="006E0D8E" w:rsidRPr="00F418C2" w:rsidRDefault="006E0D8E" w:rsidP="007F7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4" w:type="dxa"/>
          </w:tcPr>
          <w:p w:rsidR="006E0D8E" w:rsidRPr="00CC6BED" w:rsidRDefault="006E0D8E" w:rsidP="007F7C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E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C6BED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survival rates in percent</w:t>
            </w:r>
            <w:r w:rsidRPr="00CC6B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(95% 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onfidence interval</w:t>
            </w:r>
            <w:r w:rsidRPr="00CC6BE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E0D8E" w:rsidRPr="00E000AE">
        <w:trPr>
          <w:trHeight w:val="316"/>
        </w:trPr>
        <w:tc>
          <w:tcPr>
            <w:tcW w:w="2835" w:type="dxa"/>
          </w:tcPr>
          <w:p w:rsidR="006E0D8E" w:rsidRPr="00E000AE" w:rsidRDefault="006E0D8E" w:rsidP="007F7CC2">
            <w:pPr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E000AE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Male</w:t>
            </w:r>
          </w:p>
        </w:tc>
        <w:tc>
          <w:tcPr>
            <w:tcW w:w="6514" w:type="dxa"/>
          </w:tcPr>
          <w:p w:rsidR="006E0D8E" w:rsidRPr="00E000AE" w:rsidRDefault="006E0D8E" w:rsidP="007F7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18.7</w:t>
            </w:r>
            <w:r w:rsidRPr="00E00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(16.8-20.8)</w:t>
            </w:r>
          </w:p>
        </w:tc>
      </w:tr>
      <w:tr w:rsidR="006E0D8E" w:rsidRPr="00E000AE">
        <w:trPr>
          <w:trHeight w:val="349"/>
        </w:trPr>
        <w:tc>
          <w:tcPr>
            <w:tcW w:w="2835" w:type="dxa"/>
          </w:tcPr>
          <w:p w:rsidR="006E0D8E" w:rsidRPr="00E000AE" w:rsidRDefault="006E0D8E" w:rsidP="007F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0AE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6514" w:type="dxa"/>
          </w:tcPr>
          <w:p w:rsidR="006E0D8E" w:rsidRPr="00E000AE" w:rsidRDefault="006E0D8E" w:rsidP="007F7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27.4 (23.3-32.2)</w:t>
            </w:r>
          </w:p>
        </w:tc>
      </w:tr>
      <w:tr w:rsidR="006E0D8E" w:rsidRPr="00E000AE">
        <w:trPr>
          <w:trHeight w:val="562"/>
        </w:trPr>
        <w:tc>
          <w:tcPr>
            <w:tcW w:w="2835" w:type="dxa"/>
          </w:tcPr>
          <w:p w:rsidR="006E0D8E" w:rsidRPr="00E000AE" w:rsidRDefault="006E0D8E" w:rsidP="007F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0AE">
              <w:rPr>
                <w:rFonts w:ascii="Times New Roman" w:hAnsi="Times New Roman" w:cs="Times New Roman"/>
                <w:sz w:val="24"/>
                <w:szCs w:val="24"/>
              </w:rPr>
              <w:t>Squamous</w:t>
            </w:r>
            <w:proofErr w:type="spellEnd"/>
            <w:r w:rsidRPr="00E000AE">
              <w:rPr>
                <w:rFonts w:ascii="Times New Roman" w:hAnsi="Times New Roman" w:cs="Times New Roman"/>
                <w:sz w:val="24"/>
                <w:szCs w:val="24"/>
              </w:rPr>
              <w:t xml:space="preserve"> cell carcinoma</w:t>
            </w:r>
          </w:p>
        </w:tc>
        <w:tc>
          <w:tcPr>
            <w:tcW w:w="6514" w:type="dxa"/>
          </w:tcPr>
          <w:p w:rsidR="006E0D8E" w:rsidRPr="00E000AE" w:rsidRDefault="006E0D8E" w:rsidP="007F7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19.8 (18.0-21.8)</w:t>
            </w:r>
          </w:p>
        </w:tc>
      </w:tr>
      <w:tr w:rsidR="006E0D8E" w:rsidRPr="00E000AE">
        <w:trPr>
          <w:trHeight w:val="562"/>
        </w:trPr>
        <w:tc>
          <w:tcPr>
            <w:tcW w:w="2835" w:type="dxa"/>
          </w:tcPr>
          <w:p w:rsidR="006E0D8E" w:rsidRPr="00E000AE" w:rsidRDefault="006E0D8E" w:rsidP="007F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Adenocarcinoma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(salivary gland)</w:t>
            </w:r>
          </w:p>
        </w:tc>
        <w:tc>
          <w:tcPr>
            <w:tcW w:w="6514" w:type="dxa"/>
          </w:tcPr>
          <w:p w:rsidR="006E0D8E" w:rsidRPr="00E000AE" w:rsidRDefault="006E0D8E" w:rsidP="007F7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29.6 (20.6-42.6)</w:t>
            </w:r>
          </w:p>
        </w:tc>
      </w:tr>
      <w:tr w:rsidR="006E0D8E" w:rsidRPr="00E000AE">
        <w:trPr>
          <w:trHeight w:val="349"/>
        </w:trPr>
        <w:tc>
          <w:tcPr>
            <w:tcW w:w="2835" w:type="dxa"/>
          </w:tcPr>
          <w:p w:rsidR="006E0D8E" w:rsidRPr="00E000AE" w:rsidRDefault="006E0D8E" w:rsidP="007F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0AE">
              <w:rPr>
                <w:rFonts w:ascii="Times New Roman" w:hAnsi="Times New Roman" w:cs="Times New Roman"/>
                <w:sz w:val="24"/>
                <w:szCs w:val="24"/>
              </w:rPr>
              <w:t>Other histology</w:t>
            </w:r>
          </w:p>
        </w:tc>
        <w:tc>
          <w:tcPr>
            <w:tcW w:w="6514" w:type="dxa"/>
          </w:tcPr>
          <w:p w:rsidR="006E0D8E" w:rsidRPr="00E000AE" w:rsidRDefault="006E0D8E" w:rsidP="007F7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24.8 (18.2-33.9)</w:t>
            </w:r>
          </w:p>
        </w:tc>
      </w:tr>
      <w:tr w:rsidR="006E0D8E" w:rsidRPr="00E000AE">
        <w:trPr>
          <w:trHeight w:val="349"/>
        </w:trPr>
        <w:tc>
          <w:tcPr>
            <w:tcW w:w="2835" w:type="dxa"/>
          </w:tcPr>
          <w:p w:rsidR="006E0D8E" w:rsidRPr="00E000AE" w:rsidRDefault="006E0D8E" w:rsidP="007F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Pirif</w:t>
            </w:r>
            <w:r w:rsidRPr="00E000A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000A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E00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000AE">
              <w:rPr>
                <w:rFonts w:ascii="Times New Roman" w:hAnsi="Times New Roman" w:cs="Times New Roman"/>
                <w:sz w:val="24"/>
                <w:szCs w:val="24"/>
              </w:rPr>
              <w:t>fossa</w:t>
            </w:r>
            <w:proofErr w:type="spellEnd"/>
            <w:r w:rsidRPr="00E000AE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proofErr w:type="gramEnd"/>
          </w:p>
        </w:tc>
        <w:tc>
          <w:tcPr>
            <w:tcW w:w="6514" w:type="dxa"/>
          </w:tcPr>
          <w:p w:rsidR="006E0D8E" w:rsidRPr="00E000AE" w:rsidRDefault="006E0D8E" w:rsidP="007F7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7.0 (13.5-21.3)</w:t>
            </w:r>
          </w:p>
        </w:tc>
      </w:tr>
      <w:tr w:rsidR="006E0D8E" w:rsidRPr="00E000AE">
        <w:trPr>
          <w:trHeight w:val="360"/>
        </w:trPr>
        <w:tc>
          <w:tcPr>
            <w:tcW w:w="2835" w:type="dxa"/>
          </w:tcPr>
          <w:p w:rsidR="006E0D8E" w:rsidRPr="00E000AE" w:rsidRDefault="006E0D8E" w:rsidP="007F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Hypopharynx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(general)</w:t>
            </w:r>
          </w:p>
        </w:tc>
        <w:tc>
          <w:tcPr>
            <w:tcW w:w="6514" w:type="dxa"/>
          </w:tcPr>
          <w:p w:rsidR="006E0D8E" w:rsidRPr="00E000AE" w:rsidRDefault="006E0D8E" w:rsidP="007F7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 (19.4-23.5)</w:t>
            </w:r>
          </w:p>
        </w:tc>
      </w:tr>
      <w:tr w:rsidR="006E0D8E" w:rsidRPr="00E000AE">
        <w:trPr>
          <w:trHeight w:val="349"/>
        </w:trPr>
        <w:tc>
          <w:tcPr>
            <w:tcW w:w="2835" w:type="dxa"/>
          </w:tcPr>
          <w:p w:rsidR="006E0D8E" w:rsidRPr="00E000AE" w:rsidRDefault="006E0D8E" w:rsidP="007F7CC2">
            <w:pPr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E000AE">
              <w:rPr>
                <w:rFonts w:ascii="Times New Roman" w:hAnsi="Times New Roman" w:cs="Times New Roman"/>
                <w:sz w:val="24"/>
                <w:szCs w:val="24"/>
              </w:rPr>
              <w:t xml:space="preserve">1980-1984                </w:t>
            </w:r>
          </w:p>
        </w:tc>
        <w:tc>
          <w:tcPr>
            <w:tcW w:w="6514" w:type="dxa"/>
          </w:tcPr>
          <w:p w:rsidR="006E0D8E" w:rsidRPr="00E000AE" w:rsidRDefault="006E0D8E" w:rsidP="007F7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E000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3.4 (8.6-20.8)</w:t>
            </w:r>
          </w:p>
        </w:tc>
      </w:tr>
      <w:tr w:rsidR="006E0D8E" w:rsidRPr="00E000AE">
        <w:trPr>
          <w:trHeight w:val="360"/>
        </w:trPr>
        <w:tc>
          <w:tcPr>
            <w:tcW w:w="2835" w:type="dxa"/>
          </w:tcPr>
          <w:p w:rsidR="006E0D8E" w:rsidRPr="00E000AE" w:rsidRDefault="006E0D8E" w:rsidP="007F7CC2">
            <w:pPr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E000AE">
              <w:rPr>
                <w:rFonts w:ascii="Times New Roman" w:hAnsi="Times New Roman" w:cs="Times New Roman"/>
                <w:sz w:val="24"/>
                <w:szCs w:val="24"/>
              </w:rPr>
              <w:t xml:space="preserve">1985-1989              </w:t>
            </w:r>
          </w:p>
        </w:tc>
        <w:tc>
          <w:tcPr>
            <w:tcW w:w="6514" w:type="dxa"/>
          </w:tcPr>
          <w:p w:rsidR="006E0D8E" w:rsidRPr="00E000AE" w:rsidRDefault="006E0D8E" w:rsidP="007F7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E000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0.1 (6.4-15.8)</w:t>
            </w:r>
          </w:p>
        </w:tc>
      </w:tr>
      <w:tr w:rsidR="006E0D8E" w:rsidRPr="00E000AE">
        <w:trPr>
          <w:trHeight w:val="349"/>
        </w:trPr>
        <w:tc>
          <w:tcPr>
            <w:tcW w:w="2835" w:type="dxa"/>
          </w:tcPr>
          <w:p w:rsidR="006E0D8E" w:rsidRPr="00E000AE" w:rsidRDefault="006E0D8E" w:rsidP="007F7CC2">
            <w:pPr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E000AE">
              <w:rPr>
                <w:rFonts w:ascii="Times New Roman" w:hAnsi="Times New Roman" w:cs="Times New Roman"/>
                <w:sz w:val="24"/>
                <w:szCs w:val="24"/>
              </w:rPr>
              <w:t xml:space="preserve">1990-1994              </w:t>
            </w:r>
          </w:p>
        </w:tc>
        <w:tc>
          <w:tcPr>
            <w:tcW w:w="6514" w:type="dxa"/>
          </w:tcPr>
          <w:p w:rsidR="006E0D8E" w:rsidRPr="00E000AE" w:rsidRDefault="006E0D8E" w:rsidP="007F7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 (12.6-24.1)</w:t>
            </w:r>
          </w:p>
        </w:tc>
      </w:tr>
      <w:tr w:rsidR="006E0D8E" w:rsidRPr="00E000AE">
        <w:trPr>
          <w:trHeight w:val="349"/>
        </w:trPr>
        <w:tc>
          <w:tcPr>
            <w:tcW w:w="2835" w:type="dxa"/>
          </w:tcPr>
          <w:p w:rsidR="006E0D8E" w:rsidRPr="00E000AE" w:rsidRDefault="006E0D8E" w:rsidP="007F7CC2">
            <w:pPr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E000AE">
              <w:rPr>
                <w:rFonts w:ascii="Times New Roman" w:hAnsi="Times New Roman" w:cs="Times New Roman"/>
                <w:sz w:val="24"/>
                <w:szCs w:val="24"/>
              </w:rPr>
              <w:t xml:space="preserve">1995-1999              </w:t>
            </w:r>
          </w:p>
        </w:tc>
        <w:tc>
          <w:tcPr>
            <w:tcW w:w="6514" w:type="dxa"/>
          </w:tcPr>
          <w:p w:rsidR="006E0D8E" w:rsidRPr="00E000AE" w:rsidRDefault="006E0D8E" w:rsidP="007F7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 (14.8-24.6)</w:t>
            </w:r>
          </w:p>
        </w:tc>
      </w:tr>
      <w:tr w:rsidR="006E0D8E" w:rsidRPr="00E000AE">
        <w:trPr>
          <w:trHeight w:val="360"/>
        </w:trPr>
        <w:tc>
          <w:tcPr>
            <w:tcW w:w="2835" w:type="dxa"/>
          </w:tcPr>
          <w:p w:rsidR="006E0D8E" w:rsidRPr="00E000AE" w:rsidRDefault="006E0D8E" w:rsidP="007F7CC2">
            <w:pPr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E000AE">
              <w:rPr>
                <w:rFonts w:ascii="Times New Roman" w:hAnsi="Times New Roman" w:cs="Times New Roman"/>
                <w:sz w:val="24"/>
                <w:szCs w:val="24"/>
              </w:rPr>
              <w:t xml:space="preserve">2000-2004                </w:t>
            </w:r>
          </w:p>
        </w:tc>
        <w:tc>
          <w:tcPr>
            <w:tcW w:w="6514" w:type="dxa"/>
          </w:tcPr>
          <w:p w:rsidR="006E0D8E" w:rsidRPr="00E000AE" w:rsidRDefault="006E0D8E" w:rsidP="007F7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E000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6.2 (12.7-20.7)</w:t>
            </w:r>
          </w:p>
        </w:tc>
      </w:tr>
      <w:tr w:rsidR="006E0D8E" w:rsidRPr="00E000AE">
        <w:trPr>
          <w:trHeight w:val="349"/>
        </w:trPr>
        <w:tc>
          <w:tcPr>
            <w:tcW w:w="2835" w:type="dxa"/>
          </w:tcPr>
          <w:p w:rsidR="006E0D8E" w:rsidRPr="00E000AE" w:rsidRDefault="006E0D8E" w:rsidP="007F7CC2">
            <w:pPr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E000AE">
              <w:rPr>
                <w:rFonts w:ascii="Times New Roman" w:hAnsi="Times New Roman" w:cs="Times New Roman"/>
                <w:sz w:val="24"/>
                <w:szCs w:val="24"/>
              </w:rPr>
              <w:t xml:space="preserve">2005-2009                </w:t>
            </w:r>
          </w:p>
        </w:tc>
        <w:tc>
          <w:tcPr>
            <w:tcW w:w="6514" w:type="dxa"/>
          </w:tcPr>
          <w:p w:rsidR="006E0D8E" w:rsidRPr="00E000AE" w:rsidRDefault="006E0D8E" w:rsidP="007F7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E000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4.8 (21.1-29.2)</w:t>
            </w:r>
          </w:p>
        </w:tc>
      </w:tr>
      <w:tr w:rsidR="006E0D8E" w:rsidRPr="00E000AE">
        <w:trPr>
          <w:trHeight w:val="254"/>
        </w:trPr>
        <w:tc>
          <w:tcPr>
            <w:tcW w:w="2835" w:type="dxa"/>
          </w:tcPr>
          <w:p w:rsidR="006E0D8E" w:rsidRPr="00E000AE" w:rsidRDefault="006E0D8E" w:rsidP="007F7CC2">
            <w:pPr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E000AE">
              <w:rPr>
                <w:rFonts w:ascii="Times New Roman" w:hAnsi="Times New Roman" w:cs="Times New Roman"/>
                <w:sz w:val="24"/>
                <w:szCs w:val="24"/>
              </w:rPr>
              <w:t>2000-2014</w:t>
            </w:r>
          </w:p>
        </w:tc>
        <w:tc>
          <w:tcPr>
            <w:tcW w:w="6514" w:type="dxa"/>
          </w:tcPr>
          <w:p w:rsidR="006E0D8E" w:rsidRPr="00E000AE" w:rsidRDefault="006E0D8E" w:rsidP="007F7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E000AE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6.9 (22.8-31.6)</w:t>
            </w:r>
          </w:p>
        </w:tc>
      </w:tr>
    </w:tbl>
    <w:p w:rsidR="006E0D8E" w:rsidRPr="00197E87" w:rsidRDefault="006E0D8E" w:rsidP="006E0D8E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C0212F" w:rsidRPr="006E0D8E" w:rsidRDefault="006E0D8E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C0212F" w:rsidRPr="006E0D8E" w:rsidSect="00D8621B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E0D8E"/>
    <w:rsid w:val="006E0D8E"/>
  </w:rsids>
  <m:mathPr>
    <m:mathFont m:val="@ＭＳ ゴシック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D8E"/>
    <w:pPr>
      <w:spacing w:after="200" w:line="276" w:lineRule="auto"/>
    </w:pPr>
    <w:rPr>
      <w:rFonts w:eastAsiaTheme="minorEastAsia"/>
      <w:sz w:val="22"/>
      <w:szCs w:val="22"/>
      <w:lang w:eastAsia="da-DK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39"/>
    <w:rsid w:val="006E0D8E"/>
    <w:rPr>
      <w:rFonts w:eastAsiaTheme="minorEastAsia"/>
      <w:sz w:val="22"/>
      <w:szCs w:val="22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799</Characters>
  <Application>Microsoft Macintosh Word</Application>
  <DocSecurity>0</DocSecurity>
  <Lines>6</Lines>
  <Paragraphs>1</Paragraphs>
  <ScaleCrop>false</ScaleCrop>
  <Company>Københavns universitet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Jakobsen</dc:creator>
  <cp:keywords/>
  <cp:lastModifiedBy>Kathrine Jakobsen</cp:lastModifiedBy>
  <cp:revision>1</cp:revision>
  <dcterms:created xsi:type="dcterms:W3CDTF">2019-06-24T08:19:00Z</dcterms:created>
  <dcterms:modified xsi:type="dcterms:W3CDTF">2019-06-24T08:19:00Z</dcterms:modified>
</cp:coreProperties>
</file>