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D56" w:rsidRPr="00333E74" w:rsidRDefault="0071718A" w:rsidP="00205D5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Supplementary </w:t>
      </w:r>
      <w:bookmarkStart w:id="0" w:name="_GoBack"/>
      <w:bookmarkEnd w:id="0"/>
      <w:r w:rsidR="00205D56" w:rsidRPr="00333E74">
        <w:rPr>
          <w:sz w:val="24"/>
          <w:szCs w:val="24"/>
          <w:lang w:val="en-US"/>
        </w:rPr>
        <w:t>Table 2: Clinical, biological, and morphological responses to chemotherapy</w:t>
      </w:r>
    </w:p>
    <w:p w:rsidR="00205D56" w:rsidRPr="005075D5" w:rsidRDefault="00205D56" w:rsidP="00205D56">
      <w:pPr>
        <w:jc w:val="both"/>
        <w:rPr>
          <w:lang w:val="en-US"/>
        </w:rPr>
      </w:pPr>
    </w:p>
    <w:tbl>
      <w:tblPr>
        <w:tblStyle w:val="Grilledutableau"/>
        <w:tblW w:w="11235" w:type="dxa"/>
        <w:tblInd w:w="-1091" w:type="dxa"/>
        <w:tblLook w:val="0420" w:firstRow="1" w:lastRow="0" w:firstColumn="0" w:lastColumn="0" w:noHBand="0" w:noVBand="1"/>
      </w:tblPr>
      <w:tblGrid>
        <w:gridCol w:w="2139"/>
        <w:gridCol w:w="2545"/>
        <w:gridCol w:w="2500"/>
        <w:gridCol w:w="1807"/>
        <w:gridCol w:w="2244"/>
      </w:tblGrid>
      <w:tr w:rsidR="00205D56" w:rsidRPr="005075D5" w:rsidTr="00FA3FD5">
        <w:trPr>
          <w:trHeight w:val="522"/>
        </w:trPr>
        <w:tc>
          <w:tcPr>
            <w:tcW w:w="2139" w:type="dxa"/>
            <w:tcBorders>
              <w:bottom w:val="single" w:sz="4" w:space="0" w:color="auto"/>
            </w:tcBorders>
            <w:hideMark/>
          </w:tcPr>
          <w:p w:rsidR="00205D56" w:rsidRPr="005075D5" w:rsidRDefault="00205D56" w:rsidP="00FA3FD5">
            <w:pPr>
              <w:jc w:val="both"/>
              <w:rPr>
                <w:lang w:val="en-US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b/>
                <w:bCs/>
                <w:lang w:val="en-US"/>
              </w:rPr>
              <w:t>Case 1</w:t>
            </w:r>
          </w:p>
        </w:tc>
        <w:tc>
          <w:tcPr>
            <w:tcW w:w="2500" w:type="dxa"/>
            <w:tcBorders>
              <w:bottom w:val="single" w:sz="4" w:space="0" w:color="auto"/>
            </w:tcBorders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b/>
                <w:bCs/>
                <w:lang w:val="en-US"/>
              </w:rPr>
              <w:t>Case 2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b/>
                <w:bCs/>
                <w:lang w:val="en-US"/>
              </w:rPr>
              <w:t>Case 3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b/>
                <w:bCs/>
                <w:lang w:val="en-US"/>
              </w:rPr>
              <w:t>Case 4</w:t>
            </w:r>
          </w:p>
        </w:tc>
      </w:tr>
      <w:tr w:rsidR="00205D56" w:rsidRPr="005075D5" w:rsidTr="00FA3FD5">
        <w:trPr>
          <w:trHeight w:val="306"/>
        </w:trPr>
        <w:tc>
          <w:tcPr>
            <w:tcW w:w="11235" w:type="dxa"/>
            <w:gridSpan w:val="5"/>
            <w:shd w:val="clear" w:color="auto" w:fill="auto"/>
          </w:tcPr>
          <w:p w:rsidR="00205D56" w:rsidRPr="005075D5" w:rsidRDefault="00205D56" w:rsidP="00FA3FD5">
            <w:pPr>
              <w:rPr>
                <w:u w:val="single"/>
                <w:lang w:val="en-US"/>
              </w:rPr>
            </w:pPr>
            <w:r w:rsidRPr="005075D5">
              <w:rPr>
                <w:u w:val="single"/>
                <w:lang w:val="en-US"/>
              </w:rPr>
              <w:t>Chemotherapy characteristics</w:t>
            </w:r>
          </w:p>
        </w:tc>
      </w:tr>
      <w:tr w:rsidR="00205D56" w:rsidRPr="005075D5" w:rsidTr="00FA3FD5">
        <w:trPr>
          <w:trHeight w:val="554"/>
        </w:trPr>
        <w:tc>
          <w:tcPr>
            <w:tcW w:w="2139" w:type="dxa"/>
            <w:shd w:val="clear" w:color="auto" w:fill="auto"/>
            <w:hideMark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Total number of courses</w:t>
            </w:r>
          </w:p>
        </w:tc>
        <w:tc>
          <w:tcPr>
            <w:tcW w:w="2545" w:type="dxa"/>
            <w:shd w:val="clear" w:color="auto" w:fill="auto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46</w:t>
            </w:r>
          </w:p>
        </w:tc>
        <w:tc>
          <w:tcPr>
            <w:tcW w:w="2500" w:type="dxa"/>
            <w:shd w:val="clear" w:color="auto" w:fill="auto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20</w:t>
            </w:r>
          </w:p>
        </w:tc>
        <w:tc>
          <w:tcPr>
            <w:tcW w:w="1807" w:type="dxa"/>
            <w:shd w:val="clear" w:color="auto" w:fill="auto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13</w:t>
            </w:r>
          </w:p>
        </w:tc>
        <w:tc>
          <w:tcPr>
            <w:tcW w:w="2244" w:type="dxa"/>
            <w:shd w:val="clear" w:color="auto" w:fill="auto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11</w:t>
            </w:r>
          </w:p>
        </w:tc>
      </w:tr>
      <w:tr w:rsidR="00205D56" w:rsidRPr="005075D5" w:rsidTr="00FA3FD5">
        <w:trPr>
          <w:trHeight w:val="559"/>
        </w:trPr>
        <w:tc>
          <w:tcPr>
            <w:tcW w:w="2139" w:type="dxa"/>
            <w:shd w:val="clear" w:color="auto" w:fill="auto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Course frequency (in weeks)</w:t>
            </w:r>
          </w:p>
        </w:tc>
        <w:tc>
          <w:tcPr>
            <w:tcW w:w="2545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</w:t>
            </w:r>
          </w:p>
        </w:tc>
        <w:tc>
          <w:tcPr>
            <w:tcW w:w="2500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</w:t>
            </w:r>
          </w:p>
        </w:tc>
        <w:tc>
          <w:tcPr>
            <w:tcW w:w="2244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</w:t>
            </w:r>
          </w:p>
        </w:tc>
      </w:tr>
      <w:tr w:rsidR="00205D56" w:rsidRPr="005075D5" w:rsidTr="00FA3FD5">
        <w:trPr>
          <w:trHeight w:val="735"/>
        </w:trPr>
        <w:tc>
          <w:tcPr>
            <w:tcW w:w="2139" w:type="dxa"/>
            <w:shd w:val="clear" w:color="auto" w:fill="auto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Duration of chemotherapy (in months)</w:t>
            </w:r>
          </w:p>
        </w:tc>
        <w:tc>
          <w:tcPr>
            <w:tcW w:w="2545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24</w:t>
            </w:r>
          </w:p>
        </w:tc>
        <w:tc>
          <w:tcPr>
            <w:tcW w:w="2500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13</w:t>
            </w:r>
          </w:p>
        </w:tc>
        <w:tc>
          <w:tcPr>
            <w:tcW w:w="1807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7</w:t>
            </w:r>
          </w:p>
        </w:tc>
        <w:tc>
          <w:tcPr>
            <w:tcW w:w="2244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5</w:t>
            </w:r>
          </w:p>
        </w:tc>
      </w:tr>
      <w:tr w:rsidR="00205D56" w:rsidRPr="005075D5" w:rsidTr="00FA3FD5">
        <w:trPr>
          <w:trHeight w:val="593"/>
        </w:trPr>
        <w:tc>
          <w:tcPr>
            <w:tcW w:w="2139" w:type="dxa"/>
            <w:shd w:val="clear" w:color="auto" w:fill="auto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Side effects</w:t>
            </w:r>
          </w:p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(Grade)</w:t>
            </w:r>
          </w:p>
        </w:tc>
        <w:tc>
          <w:tcPr>
            <w:tcW w:w="2545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Asthenia (G1), anemia (G1), mucositis (G1)</w:t>
            </w:r>
          </w:p>
        </w:tc>
        <w:tc>
          <w:tcPr>
            <w:tcW w:w="2500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Asthenia (G1)</w:t>
            </w:r>
          </w:p>
        </w:tc>
        <w:tc>
          <w:tcPr>
            <w:tcW w:w="1807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Asthenia (G2), mucositis (G1)</w:t>
            </w:r>
          </w:p>
        </w:tc>
        <w:tc>
          <w:tcPr>
            <w:tcW w:w="2244" w:type="dxa"/>
            <w:shd w:val="clear" w:color="auto" w:fill="auto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Asthenia (G2), neutropenia (G1)</w:t>
            </w:r>
          </w:p>
        </w:tc>
      </w:tr>
      <w:tr w:rsidR="00205D56" w:rsidRPr="0071718A" w:rsidTr="00FA3FD5">
        <w:trPr>
          <w:trHeight w:val="418"/>
        </w:trPr>
        <w:tc>
          <w:tcPr>
            <w:tcW w:w="11235" w:type="dxa"/>
            <w:gridSpan w:val="5"/>
          </w:tcPr>
          <w:p w:rsidR="00205D56" w:rsidRPr="005075D5" w:rsidRDefault="00205D56" w:rsidP="00FA3FD5">
            <w:pPr>
              <w:rPr>
                <w:u w:val="single"/>
                <w:lang w:val="en-US"/>
              </w:rPr>
            </w:pPr>
            <w:r w:rsidRPr="005075D5">
              <w:rPr>
                <w:u w:val="single"/>
                <w:lang w:val="en-US"/>
              </w:rPr>
              <w:t>Clinical, biological and morphological responses</w:t>
            </w:r>
          </w:p>
        </w:tc>
      </w:tr>
      <w:tr w:rsidR="00205D56" w:rsidRPr="005075D5" w:rsidTr="00FA3FD5">
        <w:trPr>
          <w:trHeight w:val="691"/>
        </w:trPr>
        <w:tc>
          <w:tcPr>
            <w:tcW w:w="2139" w:type="dxa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PS improvement and weight regain at 3 and 6 months</w:t>
            </w:r>
          </w:p>
        </w:tc>
        <w:tc>
          <w:tcPr>
            <w:tcW w:w="2545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Yes (PS 3 before treatment/ PS 1 at 6 months ; 51kgs before treatment/ 54kgs at 6 months)</w:t>
            </w:r>
          </w:p>
        </w:tc>
        <w:tc>
          <w:tcPr>
            <w:tcW w:w="2500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Yes (PS 3 before treatment/ PS 1 at 6 months ; 65kgs before treatment/ 78kgs at 6 months)</w:t>
            </w:r>
          </w:p>
        </w:tc>
        <w:tc>
          <w:tcPr>
            <w:tcW w:w="1807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No</w:t>
            </w:r>
          </w:p>
        </w:tc>
        <w:tc>
          <w:tcPr>
            <w:tcW w:w="2244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No</w:t>
            </w:r>
          </w:p>
        </w:tc>
      </w:tr>
      <w:tr w:rsidR="00205D56" w:rsidRPr="005075D5" w:rsidTr="00FA3FD5">
        <w:trPr>
          <w:trHeight w:val="691"/>
        </w:trPr>
        <w:tc>
          <w:tcPr>
            <w:tcW w:w="2139" w:type="dxa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Ct (</w:t>
            </w:r>
            <w:proofErr w:type="spellStart"/>
            <w:r w:rsidRPr="005075D5">
              <w:rPr>
                <w:lang w:val="en-US"/>
              </w:rPr>
              <w:t>pg</w:t>
            </w:r>
            <w:proofErr w:type="spellEnd"/>
            <w:r w:rsidRPr="005075D5">
              <w:rPr>
                <w:lang w:val="en-US"/>
              </w:rPr>
              <w:t>/ml) before chemotherapy/</w:t>
            </w:r>
          </w:p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at 3 / 6 / 9 / 12 months</w:t>
            </w:r>
          </w:p>
        </w:tc>
        <w:tc>
          <w:tcPr>
            <w:tcW w:w="2545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11 604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4 953 / 2 348 / 3 029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4 087</w:t>
            </w:r>
          </w:p>
        </w:tc>
        <w:tc>
          <w:tcPr>
            <w:tcW w:w="2500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9 000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1 373 / 1 310 / 1 270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1 710</w:t>
            </w:r>
          </w:p>
        </w:tc>
        <w:tc>
          <w:tcPr>
            <w:tcW w:w="1807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11 185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28 254 / 57 636 / Death</w:t>
            </w:r>
          </w:p>
        </w:tc>
        <w:tc>
          <w:tcPr>
            <w:tcW w:w="2244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200 000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70 000 / Death</w:t>
            </w:r>
          </w:p>
        </w:tc>
      </w:tr>
      <w:tr w:rsidR="00205D56" w:rsidRPr="005075D5" w:rsidTr="00FA3FD5">
        <w:trPr>
          <w:trHeight w:val="691"/>
        </w:trPr>
        <w:tc>
          <w:tcPr>
            <w:tcW w:w="2139" w:type="dxa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CEA (</w:t>
            </w:r>
            <w:r>
              <w:rPr>
                <w:lang w:val="en-US"/>
              </w:rPr>
              <w:t>IU</w:t>
            </w:r>
            <w:r w:rsidRPr="005075D5">
              <w:rPr>
                <w:lang w:val="en-US"/>
              </w:rPr>
              <w:t>/ml) before chemotherapy/</w:t>
            </w:r>
          </w:p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at 3 / 6 / 9 / 12 months</w:t>
            </w:r>
          </w:p>
        </w:tc>
        <w:tc>
          <w:tcPr>
            <w:tcW w:w="2545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1 184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1 772 / 1 548 / 1 115 / 852</w:t>
            </w:r>
          </w:p>
        </w:tc>
        <w:tc>
          <w:tcPr>
            <w:tcW w:w="2500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&gt;  10 000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26 090 /  6 632 / 6 189 / 12 820</w:t>
            </w:r>
          </w:p>
        </w:tc>
        <w:tc>
          <w:tcPr>
            <w:tcW w:w="1807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1 361 /</w:t>
            </w: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</w:p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3 026 / 5 065 / Death</w:t>
            </w:r>
          </w:p>
        </w:tc>
        <w:tc>
          <w:tcPr>
            <w:tcW w:w="2244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NA</w:t>
            </w:r>
          </w:p>
        </w:tc>
      </w:tr>
      <w:tr w:rsidR="00205D56" w:rsidRPr="005075D5" w:rsidTr="00FA3FD5">
        <w:trPr>
          <w:trHeight w:val="1236"/>
        </w:trPr>
        <w:tc>
          <w:tcPr>
            <w:tcW w:w="2139" w:type="dxa"/>
            <w:hideMark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Morphological response using RECIST criteria at                    3 / 6 / 9 / 12 months</w:t>
            </w:r>
          </w:p>
        </w:tc>
        <w:tc>
          <w:tcPr>
            <w:tcW w:w="2545" w:type="dxa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- 11 % / - 32% / -50% / Progression (&gt;20%)</w:t>
            </w:r>
          </w:p>
        </w:tc>
        <w:tc>
          <w:tcPr>
            <w:tcW w:w="2500" w:type="dxa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- 32 % / -55% / -55% / Progression (&gt;20%)</w:t>
            </w:r>
          </w:p>
        </w:tc>
        <w:tc>
          <w:tcPr>
            <w:tcW w:w="1807" w:type="dxa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Progression (&gt;20%)</w:t>
            </w:r>
          </w:p>
        </w:tc>
        <w:tc>
          <w:tcPr>
            <w:tcW w:w="2244" w:type="dxa"/>
            <w:hideMark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-33% / Death</w:t>
            </w:r>
          </w:p>
        </w:tc>
      </w:tr>
      <w:tr w:rsidR="00205D56" w:rsidRPr="005075D5" w:rsidTr="00FA3FD5">
        <w:trPr>
          <w:trHeight w:val="605"/>
        </w:trPr>
        <w:tc>
          <w:tcPr>
            <w:tcW w:w="2139" w:type="dxa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Progression Free Survival (in months)</w:t>
            </w:r>
          </w:p>
        </w:tc>
        <w:tc>
          <w:tcPr>
            <w:tcW w:w="2545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12</w:t>
            </w:r>
          </w:p>
        </w:tc>
        <w:tc>
          <w:tcPr>
            <w:tcW w:w="2500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12</w:t>
            </w:r>
          </w:p>
        </w:tc>
        <w:tc>
          <w:tcPr>
            <w:tcW w:w="1807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3</w:t>
            </w:r>
          </w:p>
        </w:tc>
        <w:tc>
          <w:tcPr>
            <w:tcW w:w="2244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5</w:t>
            </w:r>
          </w:p>
        </w:tc>
      </w:tr>
      <w:tr w:rsidR="00205D56" w:rsidRPr="005075D5" w:rsidTr="00FA3FD5">
        <w:trPr>
          <w:trHeight w:val="557"/>
        </w:trPr>
        <w:tc>
          <w:tcPr>
            <w:tcW w:w="2139" w:type="dxa"/>
          </w:tcPr>
          <w:p w:rsidR="00205D56" w:rsidRPr="005075D5" w:rsidRDefault="00205D56" w:rsidP="00FA3FD5">
            <w:pPr>
              <w:rPr>
                <w:lang w:val="en-US"/>
              </w:rPr>
            </w:pPr>
            <w:r w:rsidRPr="005075D5">
              <w:rPr>
                <w:lang w:val="en-US"/>
              </w:rPr>
              <w:t>Overall survival (in months)</w:t>
            </w:r>
          </w:p>
        </w:tc>
        <w:tc>
          <w:tcPr>
            <w:tcW w:w="2545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27</w:t>
            </w:r>
          </w:p>
        </w:tc>
        <w:tc>
          <w:tcPr>
            <w:tcW w:w="2500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18</w:t>
            </w:r>
          </w:p>
        </w:tc>
        <w:tc>
          <w:tcPr>
            <w:tcW w:w="1807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9</w:t>
            </w:r>
          </w:p>
        </w:tc>
        <w:tc>
          <w:tcPr>
            <w:tcW w:w="2244" w:type="dxa"/>
          </w:tcPr>
          <w:p w:rsidR="00205D56" w:rsidRPr="005075D5" w:rsidRDefault="00205D56" w:rsidP="00FA3FD5">
            <w:pPr>
              <w:jc w:val="center"/>
              <w:rPr>
                <w:lang w:val="en-US"/>
              </w:rPr>
            </w:pPr>
            <w:r w:rsidRPr="005075D5">
              <w:rPr>
                <w:lang w:val="en-US"/>
              </w:rPr>
              <w:t>5</w:t>
            </w:r>
          </w:p>
        </w:tc>
      </w:tr>
    </w:tbl>
    <w:p w:rsidR="00205D56" w:rsidRPr="005075D5" w:rsidRDefault="00205D56" w:rsidP="00205D56">
      <w:pPr>
        <w:jc w:val="both"/>
        <w:rPr>
          <w:lang w:val="en-US"/>
        </w:rPr>
      </w:pPr>
    </w:p>
    <w:p w:rsidR="00D2774B" w:rsidRPr="00205D56" w:rsidRDefault="00205D56" w:rsidP="00205D56">
      <w:pPr>
        <w:rPr>
          <w:lang w:val="en-US"/>
        </w:rPr>
      </w:pPr>
      <w:r w:rsidRPr="005075D5">
        <w:rPr>
          <w:lang w:val="en-US"/>
        </w:rPr>
        <w:t xml:space="preserve">PS: WHO Performance Status; Ct: Calcitonin; CEA: </w:t>
      </w:r>
      <w:proofErr w:type="spellStart"/>
      <w:r w:rsidRPr="005075D5">
        <w:rPr>
          <w:rStyle w:val="st"/>
          <w:lang w:val="en-US"/>
        </w:rPr>
        <w:t>Carcinoembyronic</w:t>
      </w:r>
      <w:proofErr w:type="spellEnd"/>
      <w:r w:rsidRPr="005075D5">
        <w:rPr>
          <w:rStyle w:val="st"/>
          <w:lang w:val="en-US"/>
        </w:rPr>
        <w:t xml:space="preserve"> antigen; NA: Not available</w:t>
      </w:r>
    </w:p>
    <w:sectPr w:rsidR="00D2774B" w:rsidRPr="00205D56" w:rsidSect="009D3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2D99"/>
    <w:rsid w:val="0000278F"/>
    <w:rsid w:val="00003DF0"/>
    <w:rsid w:val="00004000"/>
    <w:rsid w:val="000044F4"/>
    <w:rsid w:val="00006C8A"/>
    <w:rsid w:val="00007931"/>
    <w:rsid w:val="00011658"/>
    <w:rsid w:val="00012BAB"/>
    <w:rsid w:val="00014BEB"/>
    <w:rsid w:val="0001559B"/>
    <w:rsid w:val="00017516"/>
    <w:rsid w:val="00020C05"/>
    <w:rsid w:val="00026CA6"/>
    <w:rsid w:val="00027E5F"/>
    <w:rsid w:val="00027E6D"/>
    <w:rsid w:val="00030A78"/>
    <w:rsid w:val="000316B1"/>
    <w:rsid w:val="00031896"/>
    <w:rsid w:val="00031F7B"/>
    <w:rsid w:val="00033433"/>
    <w:rsid w:val="00034EE8"/>
    <w:rsid w:val="000379C5"/>
    <w:rsid w:val="000406A7"/>
    <w:rsid w:val="00043104"/>
    <w:rsid w:val="0004408B"/>
    <w:rsid w:val="000448CF"/>
    <w:rsid w:val="00045DE0"/>
    <w:rsid w:val="00047093"/>
    <w:rsid w:val="00052990"/>
    <w:rsid w:val="00052BA8"/>
    <w:rsid w:val="00054E92"/>
    <w:rsid w:val="00054F9B"/>
    <w:rsid w:val="000577D4"/>
    <w:rsid w:val="0006014F"/>
    <w:rsid w:val="00060A9F"/>
    <w:rsid w:val="00061E2D"/>
    <w:rsid w:val="00062D63"/>
    <w:rsid w:val="00063070"/>
    <w:rsid w:val="000632FE"/>
    <w:rsid w:val="00063E95"/>
    <w:rsid w:val="00065D02"/>
    <w:rsid w:val="00065D50"/>
    <w:rsid w:val="00066701"/>
    <w:rsid w:val="00066E11"/>
    <w:rsid w:val="0007186C"/>
    <w:rsid w:val="00072970"/>
    <w:rsid w:val="00073C3C"/>
    <w:rsid w:val="00073F94"/>
    <w:rsid w:val="0007682F"/>
    <w:rsid w:val="00077868"/>
    <w:rsid w:val="00082D67"/>
    <w:rsid w:val="0008322B"/>
    <w:rsid w:val="000920AD"/>
    <w:rsid w:val="0009258E"/>
    <w:rsid w:val="00092F8F"/>
    <w:rsid w:val="000957E7"/>
    <w:rsid w:val="00096C92"/>
    <w:rsid w:val="000A0CC5"/>
    <w:rsid w:val="000A2519"/>
    <w:rsid w:val="000A5998"/>
    <w:rsid w:val="000A5BFE"/>
    <w:rsid w:val="000A6CFF"/>
    <w:rsid w:val="000B0DC5"/>
    <w:rsid w:val="000B2B7A"/>
    <w:rsid w:val="000B422C"/>
    <w:rsid w:val="000B45AC"/>
    <w:rsid w:val="000B59E0"/>
    <w:rsid w:val="000C1FB1"/>
    <w:rsid w:val="000C2DB9"/>
    <w:rsid w:val="000C426B"/>
    <w:rsid w:val="000C4B48"/>
    <w:rsid w:val="000C783B"/>
    <w:rsid w:val="000D3930"/>
    <w:rsid w:val="000D51AB"/>
    <w:rsid w:val="000D6A6D"/>
    <w:rsid w:val="000E1119"/>
    <w:rsid w:val="000E3D40"/>
    <w:rsid w:val="000E5D1F"/>
    <w:rsid w:val="000E5DFE"/>
    <w:rsid w:val="000E7A07"/>
    <w:rsid w:val="000F0028"/>
    <w:rsid w:val="000F2F56"/>
    <w:rsid w:val="000F3A06"/>
    <w:rsid w:val="000F3D7F"/>
    <w:rsid w:val="000F4433"/>
    <w:rsid w:val="000F6207"/>
    <w:rsid w:val="000F6597"/>
    <w:rsid w:val="001007D1"/>
    <w:rsid w:val="00101328"/>
    <w:rsid w:val="001079EF"/>
    <w:rsid w:val="00110FBF"/>
    <w:rsid w:val="00111270"/>
    <w:rsid w:val="0011182B"/>
    <w:rsid w:val="001131CD"/>
    <w:rsid w:val="00122ABD"/>
    <w:rsid w:val="00125227"/>
    <w:rsid w:val="00125F43"/>
    <w:rsid w:val="00130893"/>
    <w:rsid w:val="00130C0B"/>
    <w:rsid w:val="00131D1A"/>
    <w:rsid w:val="001336A0"/>
    <w:rsid w:val="00137C6B"/>
    <w:rsid w:val="001418EE"/>
    <w:rsid w:val="00141C06"/>
    <w:rsid w:val="001453EC"/>
    <w:rsid w:val="0014566C"/>
    <w:rsid w:val="0014639F"/>
    <w:rsid w:val="001463A2"/>
    <w:rsid w:val="0014696A"/>
    <w:rsid w:val="00150046"/>
    <w:rsid w:val="0015069C"/>
    <w:rsid w:val="00151179"/>
    <w:rsid w:val="00152F4B"/>
    <w:rsid w:val="00153E4B"/>
    <w:rsid w:val="001554F9"/>
    <w:rsid w:val="001606EE"/>
    <w:rsid w:val="00162479"/>
    <w:rsid w:val="00165285"/>
    <w:rsid w:val="00166CAE"/>
    <w:rsid w:val="00170378"/>
    <w:rsid w:val="00172658"/>
    <w:rsid w:val="001730E2"/>
    <w:rsid w:val="001733F3"/>
    <w:rsid w:val="00175BB9"/>
    <w:rsid w:val="001764C8"/>
    <w:rsid w:val="00183C50"/>
    <w:rsid w:val="00186AD7"/>
    <w:rsid w:val="001904E3"/>
    <w:rsid w:val="001914E7"/>
    <w:rsid w:val="00191940"/>
    <w:rsid w:val="00196DE7"/>
    <w:rsid w:val="001A105D"/>
    <w:rsid w:val="001A2978"/>
    <w:rsid w:val="001A37CF"/>
    <w:rsid w:val="001A38D1"/>
    <w:rsid w:val="001A6CF5"/>
    <w:rsid w:val="001B2F87"/>
    <w:rsid w:val="001B625D"/>
    <w:rsid w:val="001B63A4"/>
    <w:rsid w:val="001B6601"/>
    <w:rsid w:val="001C4896"/>
    <w:rsid w:val="001C7002"/>
    <w:rsid w:val="001D0FBF"/>
    <w:rsid w:val="001D1134"/>
    <w:rsid w:val="001D1CAF"/>
    <w:rsid w:val="001D1F85"/>
    <w:rsid w:val="001D2D92"/>
    <w:rsid w:val="001D428F"/>
    <w:rsid w:val="001D4895"/>
    <w:rsid w:val="001D54B9"/>
    <w:rsid w:val="001D6252"/>
    <w:rsid w:val="001D7847"/>
    <w:rsid w:val="001E2339"/>
    <w:rsid w:val="001E6A77"/>
    <w:rsid w:val="001F1236"/>
    <w:rsid w:val="001F1659"/>
    <w:rsid w:val="001F18BC"/>
    <w:rsid w:val="001F2F9F"/>
    <w:rsid w:val="001F4C7D"/>
    <w:rsid w:val="001F52FB"/>
    <w:rsid w:val="001F74DF"/>
    <w:rsid w:val="00200CEC"/>
    <w:rsid w:val="00201D59"/>
    <w:rsid w:val="0020272C"/>
    <w:rsid w:val="00203422"/>
    <w:rsid w:val="00205D56"/>
    <w:rsid w:val="00205F42"/>
    <w:rsid w:val="00206E0C"/>
    <w:rsid w:val="0020708B"/>
    <w:rsid w:val="00211F66"/>
    <w:rsid w:val="00212095"/>
    <w:rsid w:val="00212D50"/>
    <w:rsid w:val="00213705"/>
    <w:rsid w:val="002138F8"/>
    <w:rsid w:val="00215205"/>
    <w:rsid w:val="00217FC2"/>
    <w:rsid w:val="00220FA6"/>
    <w:rsid w:val="00224A63"/>
    <w:rsid w:val="002265C2"/>
    <w:rsid w:val="002309C6"/>
    <w:rsid w:val="002314D3"/>
    <w:rsid w:val="00231F10"/>
    <w:rsid w:val="00232244"/>
    <w:rsid w:val="00232273"/>
    <w:rsid w:val="0023439F"/>
    <w:rsid w:val="002346CF"/>
    <w:rsid w:val="00235B8D"/>
    <w:rsid w:val="00242BF6"/>
    <w:rsid w:val="00244A82"/>
    <w:rsid w:val="00244DCC"/>
    <w:rsid w:val="002451B5"/>
    <w:rsid w:val="002464AE"/>
    <w:rsid w:val="00250462"/>
    <w:rsid w:val="00253B4A"/>
    <w:rsid w:val="00253EA4"/>
    <w:rsid w:val="00254F4D"/>
    <w:rsid w:val="0025621E"/>
    <w:rsid w:val="00256BBB"/>
    <w:rsid w:val="002578F1"/>
    <w:rsid w:val="00257B88"/>
    <w:rsid w:val="00260BB9"/>
    <w:rsid w:val="002611AB"/>
    <w:rsid w:val="002611F3"/>
    <w:rsid w:val="0026194E"/>
    <w:rsid w:val="00262275"/>
    <w:rsid w:val="00265153"/>
    <w:rsid w:val="002663BA"/>
    <w:rsid w:val="00275657"/>
    <w:rsid w:val="002772EA"/>
    <w:rsid w:val="0028414C"/>
    <w:rsid w:val="00284F45"/>
    <w:rsid w:val="00287A02"/>
    <w:rsid w:val="00287DEA"/>
    <w:rsid w:val="00291A79"/>
    <w:rsid w:val="00291ED0"/>
    <w:rsid w:val="00294569"/>
    <w:rsid w:val="00294C1E"/>
    <w:rsid w:val="00295804"/>
    <w:rsid w:val="00295A04"/>
    <w:rsid w:val="00295D59"/>
    <w:rsid w:val="002960E5"/>
    <w:rsid w:val="002973F6"/>
    <w:rsid w:val="002A19DE"/>
    <w:rsid w:val="002A3315"/>
    <w:rsid w:val="002A5E3E"/>
    <w:rsid w:val="002A60CB"/>
    <w:rsid w:val="002A69D8"/>
    <w:rsid w:val="002A6DAD"/>
    <w:rsid w:val="002A7FDD"/>
    <w:rsid w:val="002B1B97"/>
    <w:rsid w:val="002B39CF"/>
    <w:rsid w:val="002B3B9C"/>
    <w:rsid w:val="002B4744"/>
    <w:rsid w:val="002B51C7"/>
    <w:rsid w:val="002B54A7"/>
    <w:rsid w:val="002B6F43"/>
    <w:rsid w:val="002B7790"/>
    <w:rsid w:val="002C0587"/>
    <w:rsid w:val="002C0F5C"/>
    <w:rsid w:val="002C2653"/>
    <w:rsid w:val="002C2AB5"/>
    <w:rsid w:val="002C2E1B"/>
    <w:rsid w:val="002C67C3"/>
    <w:rsid w:val="002C7FEB"/>
    <w:rsid w:val="002D0B17"/>
    <w:rsid w:val="002D24EA"/>
    <w:rsid w:val="002D3A62"/>
    <w:rsid w:val="002D453B"/>
    <w:rsid w:val="002D5AE0"/>
    <w:rsid w:val="002D5D48"/>
    <w:rsid w:val="002D743E"/>
    <w:rsid w:val="002E0BEE"/>
    <w:rsid w:val="002E1CD8"/>
    <w:rsid w:val="002E46CE"/>
    <w:rsid w:val="002E4C63"/>
    <w:rsid w:val="002E533D"/>
    <w:rsid w:val="002E58E3"/>
    <w:rsid w:val="002E6257"/>
    <w:rsid w:val="002F0280"/>
    <w:rsid w:val="002F1832"/>
    <w:rsid w:val="002F2A93"/>
    <w:rsid w:val="002F6E77"/>
    <w:rsid w:val="00301799"/>
    <w:rsid w:val="00303F47"/>
    <w:rsid w:val="0030426C"/>
    <w:rsid w:val="00305866"/>
    <w:rsid w:val="00307A86"/>
    <w:rsid w:val="003120C0"/>
    <w:rsid w:val="00312353"/>
    <w:rsid w:val="003134F7"/>
    <w:rsid w:val="0031453D"/>
    <w:rsid w:val="003151B4"/>
    <w:rsid w:val="003154E5"/>
    <w:rsid w:val="00316AF5"/>
    <w:rsid w:val="00317605"/>
    <w:rsid w:val="003207EB"/>
    <w:rsid w:val="0032134A"/>
    <w:rsid w:val="00323553"/>
    <w:rsid w:val="00323A17"/>
    <w:rsid w:val="003262AF"/>
    <w:rsid w:val="00330CE9"/>
    <w:rsid w:val="003314D5"/>
    <w:rsid w:val="00331DA1"/>
    <w:rsid w:val="00331F92"/>
    <w:rsid w:val="00332C56"/>
    <w:rsid w:val="00333463"/>
    <w:rsid w:val="00334E2D"/>
    <w:rsid w:val="0033536E"/>
    <w:rsid w:val="0033746F"/>
    <w:rsid w:val="003374C3"/>
    <w:rsid w:val="00343CD7"/>
    <w:rsid w:val="0034668C"/>
    <w:rsid w:val="00346931"/>
    <w:rsid w:val="003511B4"/>
    <w:rsid w:val="003526E2"/>
    <w:rsid w:val="003538DD"/>
    <w:rsid w:val="0035494C"/>
    <w:rsid w:val="00360730"/>
    <w:rsid w:val="00366C6A"/>
    <w:rsid w:val="003677F7"/>
    <w:rsid w:val="003704AE"/>
    <w:rsid w:val="00373034"/>
    <w:rsid w:val="003736A0"/>
    <w:rsid w:val="003747D3"/>
    <w:rsid w:val="0037492B"/>
    <w:rsid w:val="0037516E"/>
    <w:rsid w:val="00375507"/>
    <w:rsid w:val="00376671"/>
    <w:rsid w:val="003766A4"/>
    <w:rsid w:val="00381414"/>
    <w:rsid w:val="00382BEF"/>
    <w:rsid w:val="00382DF3"/>
    <w:rsid w:val="0038579A"/>
    <w:rsid w:val="00385F14"/>
    <w:rsid w:val="00391609"/>
    <w:rsid w:val="00391A20"/>
    <w:rsid w:val="00392AE0"/>
    <w:rsid w:val="003A07C0"/>
    <w:rsid w:val="003A107C"/>
    <w:rsid w:val="003A2386"/>
    <w:rsid w:val="003A363F"/>
    <w:rsid w:val="003A391B"/>
    <w:rsid w:val="003A4456"/>
    <w:rsid w:val="003A5922"/>
    <w:rsid w:val="003A776B"/>
    <w:rsid w:val="003B1459"/>
    <w:rsid w:val="003B23CF"/>
    <w:rsid w:val="003B3BA9"/>
    <w:rsid w:val="003B4F56"/>
    <w:rsid w:val="003C4FF1"/>
    <w:rsid w:val="003C7DD9"/>
    <w:rsid w:val="003D048E"/>
    <w:rsid w:val="003D0D37"/>
    <w:rsid w:val="003D12B7"/>
    <w:rsid w:val="003D13B2"/>
    <w:rsid w:val="003D1771"/>
    <w:rsid w:val="003D221D"/>
    <w:rsid w:val="003D224A"/>
    <w:rsid w:val="003D3075"/>
    <w:rsid w:val="003D47EC"/>
    <w:rsid w:val="003D4D71"/>
    <w:rsid w:val="003D500B"/>
    <w:rsid w:val="003D6CE4"/>
    <w:rsid w:val="003D7150"/>
    <w:rsid w:val="003E13F9"/>
    <w:rsid w:val="003E1B08"/>
    <w:rsid w:val="003E2C1E"/>
    <w:rsid w:val="003E2E3F"/>
    <w:rsid w:val="003E6CEB"/>
    <w:rsid w:val="003F23F0"/>
    <w:rsid w:val="003F3497"/>
    <w:rsid w:val="003F5785"/>
    <w:rsid w:val="003F6DDF"/>
    <w:rsid w:val="004003F8"/>
    <w:rsid w:val="0040165F"/>
    <w:rsid w:val="004031AC"/>
    <w:rsid w:val="004038C8"/>
    <w:rsid w:val="0041145F"/>
    <w:rsid w:val="00412755"/>
    <w:rsid w:val="00413DEC"/>
    <w:rsid w:val="00421486"/>
    <w:rsid w:val="004240E9"/>
    <w:rsid w:val="004303D9"/>
    <w:rsid w:val="004307E5"/>
    <w:rsid w:val="00430A98"/>
    <w:rsid w:val="004325A3"/>
    <w:rsid w:val="00432A6E"/>
    <w:rsid w:val="00432BC2"/>
    <w:rsid w:val="004400F6"/>
    <w:rsid w:val="00440427"/>
    <w:rsid w:val="00440F50"/>
    <w:rsid w:val="004418E2"/>
    <w:rsid w:val="00443F32"/>
    <w:rsid w:val="0044603B"/>
    <w:rsid w:val="004504AE"/>
    <w:rsid w:val="00451190"/>
    <w:rsid w:val="0045395F"/>
    <w:rsid w:val="00453A4A"/>
    <w:rsid w:val="004540C5"/>
    <w:rsid w:val="00454F09"/>
    <w:rsid w:val="00455AC7"/>
    <w:rsid w:val="0045687E"/>
    <w:rsid w:val="00456E81"/>
    <w:rsid w:val="00456F56"/>
    <w:rsid w:val="00457A86"/>
    <w:rsid w:val="00460AC1"/>
    <w:rsid w:val="00462211"/>
    <w:rsid w:val="00462BCD"/>
    <w:rsid w:val="00465706"/>
    <w:rsid w:val="00465A00"/>
    <w:rsid w:val="0046621D"/>
    <w:rsid w:val="0046647E"/>
    <w:rsid w:val="00470F07"/>
    <w:rsid w:val="00471953"/>
    <w:rsid w:val="00471DD2"/>
    <w:rsid w:val="0047489E"/>
    <w:rsid w:val="00474FF1"/>
    <w:rsid w:val="00475119"/>
    <w:rsid w:val="004755BD"/>
    <w:rsid w:val="00475DEC"/>
    <w:rsid w:val="004768AE"/>
    <w:rsid w:val="00481936"/>
    <w:rsid w:val="00482CD7"/>
    <w:rsid w:val="004848AA"/>
    <w:rsid w:val="00485163"/>
    <w:rsid w:val="00486051"/>
    <w:rsid w:val="00487AC8"/>
    <w:rsid w:val="00491CD3"/>
    <w:rsid w:val="00491DE6"/>
    <w:rsid w:val="00493338"/>
    <w:rsid w:val="004949B6"/>
    <w:rsid w:val="0049578C"/>
    <w:rsid w:val="00496FFE"/>
    <w:rsid w:val="004A23C4"/>
    <w:rsid w:val="004A354F"/>
    <w:rsid w:val="004A4766"/>
    <w:rsid w:val="004A5083"/>
    <w:rsid w:val="004B1D5D"/>
    <w:rsid w:val="004B2A46"/>
    <w:rsid w:val="004B496C"/>
    <w:rsid w:val="004B4E42"/>
    <w:rsid w:val="004B76A0"/>
    <w:rsid w:val="004B7873"/>
    <w:rsid w:val="004C4694"/>
    <w:rsid w:val="004D0520"/>
    <w:rsid w:val="004D0902"/>
    <w:rsid w:val="004D2352"/>
    <w:rsid w:val="004D2D65"/>
    <w:rsid w:val="004D3B1D"/>
    <w:rsid w:val="004D3B7F"/>
    <w:rsid w:val="004D425A"/>
    <w:rsid w:val="004D4B4F"/>
    <w:rsid w:val="004D5042"/>
    <w:rsid w:val="004D520C"/>
    <w:rsid w:val="004E03C4"/>
    <w:rsid w:val="004E0AD3"/>
    <w:rsid w:val="004E12C3"/>
    <w:rsid w:val="004E155F"/>
    <w:rsid w:val="004E17A5"/>
    <w:rsid w:val="004E2CC6"/>
    <w:rsid w:val="004E4150"/>
    <w:rsid w:val="004E6D8C"/>
    <w:rsid w:val="004E79C5"/>
    <w:rsid w:val="004F3324"/>
    <w:rsid w:val="004F559E"/>
    <w:rsid w:val="004F76AE"/>
    <w:rsid w:val="004F7E81"/>
    <w:rsid w:val="005009E2"/>
    <w:rsid w:val="005010C4"/>
    <w:rsid w:val="00502B1F"/>
    <w:rsid w:val="00503462"/>
    <w:rsid w:val="00503D84"/>
    <w:rsid w:val="00503FC6"/>
    <w:rsid w:val="00505DFB"/>
    <w:rsid w:val="005063BC"/>
    <w:rsid w:val="00510819"/>
    <w:rsid w:val="00510D9B"/>
    <w:rsid w:val="00511877"/>
    <w:rsid w:val="00512A0E"/>
    <w:rsid w:val="005176CF"/>
    <w:rsid w:val="00517AFD"/>
    <w:rsid w:val="00520723"/>
    <w:rsid w:val="00521BA2"/>
    <w:rsid w:val="00522BCA"/>
    <w:rsid w:val="00523B5D"/>
    <w:rsid w:val="00523CF3"/>
    <w:rsid w:val="005273E8"/>
    <w:rsid w:val="00533DFF"/>
    <w:rsid w:val="00534BAC"/>
    <w:rsid w:val="00535EA1"/>
    <w:rsid w:val="00536E55"/>
    <w:rsid w:val="00537328"/>
    <w:rsid w:val="00537B1C"/>
    <w:rsid w:val="00542F02"/>
    <w:rsid w:val="0054584D"/>
    <w:rsid w:val="00547DA6"/>
    <w:rsid w:val="0055245F"/>
    <w:rsid w:val="0055485D"/>
    <w:rsid w:val="00555325"/>
    <w:rsid w:val="00556933"/>
    <w:rsid w:val="005612CE"/>
    <w:rsid w:val="00561CF8"/>
    <w:rsid w:val="00563777"/>
    <w:rsid w:val="00563CB5"/>
    <w:rsid w:val="00564080"/>
    <w:rsid w:val="00564A27"/>
    <w:rsid w:val="00564AE9"/>
    <w:rsid w:val="00565112"/>
    <w:rsid w:val="00566E46"/>
    <w:rsid w:val="00567745"/>
    <w:rsid w:val="00567BCE"/>
    <w:rsid w:val="00570AD8"/>
    <w:rsid w:val="00570B3F"/>
    <w:rsid w:val="00572386"/>
    <w:rsid w:val="00573D4D"/>
    <w:rsid w:val="00573E6F"/>
    <w:rsid w:val="005755A3"/>
    <w:rsid w:val="00576260"/>
    <w:rsid w:val="00580040"/>
    <w:rsid w:val="0058061C"/>
    <w:rsid w:val="00580788"/>
    <w:rsid w:val="00582717"/>
    <w:rsid w:val="00583A51"/>
    <w:rsid w:val="00584A85"/>
    <w:rsid w:val="0058572F"/>
    <w:rsid w:val="0058653E"/>
    <w:rsid w:val="00587B9A"/>
    <w:rsid w:val="00591123"/>
    <w:rsid w:val="00594734"/>
    <w:rsid w:val="005951AD"/>
    <w:rsid w:val="005A040E"/>
    <w:rsid w:val="005B14FF"/>
    <w:rsid w:val="005B2C31"/>
    <w:rsid w:val="005B2D99"/>
    <w:rsid w:val="005B2DB9"/>
    <w:rsid w:val="005B38A4"/>
    <w:rsid w:val="005B4A9B"/>
    <w:rsid w:val="005B4CD6"/>
    <w:rsid w:val="005B6135"/>
    <w:rsid w:val="005B7935"/>
    <w:rsid w:val="005C3D29"/>
    <w:rsid w:val="005C553E"/>
    <w:rsid w:val="005C6F97"/>
    <w:rsid w:val="005C7371"/>
    <w:rsid w:val="005C74FE"/>
    <w:rsid w:val="005D27F2"/>
    <w:rsid w:val="005D29A1"/>
    <w:rsid w:val="005D29DE"/>
    <w:rsid w:val="005D3EB2"/>
    <w:rsid w:val="005D6524"/>
    <w:rsid w:val="005D7E90"/>
    <w:rsid w:val="005E1714"/>
    <w:rsid w:val="005E2FDC"/>
    <w:rsid w:val="005E4BF7"/>
    <w:rsid w:val="005E6DB0"/>
    <w:rsid w:val="005F1167"/>
    <w:rsid w:val="005F2487"/>
    <w:rsid w:val="005F4945"/>
    <w:rsid w:val="00600818"/>
    <w:rsid w:val="00602055"/>
    <w:rsid w:val="0061120C"/>
    <w:rsid w:val="006119AB"/>
    <w:rsid w:val="00612301"/>
    <w:rsid w:val="00613C47"/>
    <w:rsid w:val="00614099"/>
    <w:rsid w:val="00614451"/>
    <w:rsid w:val="00614B7F"/>
    <w:rsid w:val="00614B85"/>
    <w:rsid w:val="00616FF2"/>
    <w:rsid w:val="0061796C"/>
    <w:rsid w:val="0062304E"/>
    <w:rsid w:val="00625796"/>
    <w:rsid w:val="006258D0"/>
    <w:rsid w:val="00627C91"/>
    <w:rsid w:val="00630DD5"/>
    <w:rsid w:val="00632A53"/>
    <w:rsid w:val="006333B6"/>
    <w:rsid w:val="00636646"/>
    <w:rsid w:val="00636928"/>
    <w:rsid w:val="006371D6"/>
    <w:rsid w:val="00637EB5"/>
    <w:rsid w:val="00640BCA"/>
    <w:rsid w:val="00641990"/>
    <w:rsid w:val="00641FA7"/>
    <w:rsid w:val="00643C5D"/>
    <w:rsid w:val="00645B5C"/>
    <w:rsid w:val="00651238"/>
    <w:rsid w:val="00653B37"/>
    <w:rsid w:val="00654B18"/>
    <w:rsid w:val="006556E6"/>
    <w:rsid w:val="00655B40"/>
    <w:rsid w:val="0065600B"/>
    <w:rsid w:val="006564F4"/>
    <w:rsid w:val="00656FC4"/>
    <w:rsid w:val="00657447"/>
    <w:rsid w:val="006578AE"/>
    <w:rsid w:val="00657944"/>
    <w:rsid w:val="00661E28"/>
    <w:rsid w:val="006625C7"/>
    <w:rsid w:val="006625F2"/>
    <w:rsid w:val="00662BFB"/>
    <w:rsid w:val="00665F31"/>
    <w:rsid w:val="006671F1"/>
    <w:rsid w:val="006712BA"/>
    <w:rsid w:val="0067264D"/>
    <w:rsid w:val="0067274F"/>
    <w:rsid w:val="00673A33"/>
    <w:rsid w:val="00674DD1"/>
    <w:rsid w:val="00676303"/>
    <w:rsid w:val="00680056"/>
    <w:rsid w:val="00680F74"/>
    <w:rsid w:val="006845D6"/>
    <w:rsid w:val="0068549F"/>
    <w:rsid w:val="00686246"/>
    <w:rsid w:val="00691B18"/>
    <w:rsid w:val="00692199"/>
    <w:rsid w:val="006927A2"/>
    <w:rsid w:val="006947AB"/>
    <w:rsid w:val="00695C87"/>
    <w:rsid w:val="00695CD7"/>
    <w:rsid w:val="00696AA9"/>
    <w:rsid w:val="006A078B"/>
    <w:rsid w:val="006A0F09"/>
    <w:rsid w:val="006A128E"/>
    <w:rsid w:val="006A17DB"/>
    <w:rsid w:val="006A32FE"/>
    <w:rsid w:val="006A3362"/>
    <w:rsid w:val="006A362D"/>
    <w:rsid w:val="006A3CF8"/>
    <w:rsid w:val="006A543F"/>
    <w:rsid w:val="006B1A10"/>
    <w:rsid w:val="006B1F26"/>
    <w:rsid w:val="006B2C55"/>
    <w:rsid w:val="006B2FE0"/>
    <w:rsid w:val="006B4172"/>
    <w:rsid w:val="006C06C3"/>
    <w:rsid w:val="006C081F"/>
    <w:rsid w:val="006C0C4C"/>
    <w:rsid w:val="006C23BB"/>
    <w:rsid w:val="006C3F9E"/>
    <w:rsid w:val="006C5677"/>
    <w:rsid w:val="006C7E1F"/>
    <w:rsid w:val="006D06C3"/>
    <w:rsid w:val="006D3A76"/>
    <w:rsid w:val="006D454A"/>
    <w:rsid w:val="006D5823"/>
    <w:rsid w:val="006D7AF5"/>
    <w:rsid w:val="006E0AB0"/>
    <w:rsid w:val="006E279C"/>
    <w:rsid w:val="006E497F"/>
    <w:rsid w:val="006E6C60"/>
    <w:rsid w:val="006E6DE7"/>
    <w:rsid w:val="006F2085"/>
    <w:rsid w:val="006F4055"/>
    <w:rsid w:val="006F442E"/>
    <w:rsid w:val="006F6653"/>
    <w:rsid w:val="006F7711"/>
    <w:rsid w:val="0070346B"/>
    <w:rsid w:val="00704398"/>
    <w:rsid w:val="007120C4"/>
    <w:rsid w:val="007132F6"/>
    <w:rsid w:val="007138E2"/>
    <w:rsid w:val="00714F02"/>
    <w:rsid w:val="00716B7D"/>
    <w:rsid w:val="0071718A"/>
    <w:rsid w:val="0071766E"/>
    <w:rsid w:val="007240AB"/>
    <w:rsid w:val="0072414F"/>
    <w:rsid w:val="00725B14"/>
    <w:rsid w:val="0072687D"/>
    <w:rsid w:val="00730036"/>
    <w:rsid w:val="00730421"/>
    <w:rsid w:val="00733BC6"/>
    <w:rsid w:val="00735149"/>
    <w:rsid w:val="00736375"/>
    <w:rsid w:val="00736F2B"/>
    <w:rsid w:val="00737331"/>
    <w:rsid w:val="0074137E"/>
    <w:rsid w:val="0074265A"/>
    <w:rsid w:val="00742BF4"/>
    <w:rsid w:val="00746413"/>
    <w:rsid w:val="007510B8"/>
    <w:rsid w:val="007514E0"/>
    <w:rsid w:val="00755F7B"/>
    <w:rsid w:val="00760E35"/>
    <w:rsid w:val="00761065"/>
    <w:rsid w:val="007618FE"/>
    <w:rsid w:val="00763022"/>
    <w:rsid w:val="00763536"/>
    <w:rsid w:val="00765766"/>
    <w:rsid w:val="00765BD1"/>
    <w:rsid w:val="00767183"/>
    <w:rsid w:val="007701A3"/>
    <w:rsid w:val="007713F1"/>
    <w:rsid w:val="00771E17"/>
    <w:rsid w:val="00773C0D"/>
    <w:rsid w:val="00775700"/>
    <w:rsid w:val="007802DF"/>
    <w:rsid w:val="007817D4"/>
    <w:rsid w:val="00791E19"/>
    <w:rsid w:val="00792A23"/>
    <w:rsid w:val="007932A6"/>
    <w:rsid w:val="007962CB"/>
    <w:rsid w:val="007A12BC"/>
    <w:rsid w:val="007A48CA"/>
    <w:rsid w:val="007A737A"/>
    <w:rsid w:val="007A7B02"/>
    <w:rsid w:val="007B210A"/>
    <w:rsid w:val="007B2E39"/>
    <w:rsid w:val="007B402A"/>
    <w:rsid w:val="007B430D"/>
    <w:rsid w:val="007B4AA7"/>
    <w:rsid w:val="007B509F"/>
    <w:rsid w:val="007B6E74"/>
    <w:rsid w:val="007B711A"/>
    <w:rsid w:val="007B738A"/>
    <w:rsid w:val="007B7695"/>
    <w:rsid w:val="007B7DFB"/>
    <w:rsid w:val="007C000E"/>
    <w:rsid w:val="007C34E1"/>
    <w:rsid w:val="007C45EC"/>
    <w:rsid w:val="007D0BFA"/>
    <w:rsid w:val="007D20F6"/>
    <w:rsid w:val="007D4250"/>
    <w:rsid w:val="007D6B90"/>
    <w:rsid w:val="007D6DAE"/>
    <w:rsid w:val="007D7E98"/>
    <w:rsid w:val="007E0526"/>
    <w:rsid w:val="007E10F0"/>
    <w:rsid w:val="007E1407"/>
    <w:rsid w:val="007E1831"/>
    <w:rsid w:val="007E1B10"/>
    <w:rsid w:val="007E1E5A"/>
    <w:rsid w:val="007E2263"/>
    <w:rsid w:val="007E2A15"/>
    <w:rsid w:val="007E47E3"/>
    <w:rsid w:val="007E604F"/>
    <w:rsid w:val="007E6897"/>
    <w:rsid w:val="007E7611"/>
    <w:rsid w:val="007E7D89"/>
    <w:rsid w:val="007F050E"/>
    <w:rsid w:val="007F1015"/>
    <w:rsid w:val="007F1A66"/>
    <w:rsid w:val="007F5C47"/>
    <w:rsid w:val="007F7787"/>
    <w:rsid w:val="007F7EC2"/>
    <w:rsid w:val="0080182E"/>
    <w:rsid w:val="00805803"/>
    <w:rsid w:val="00805F27"/>
    <w:rsid w:val="008101B2"/>
    <w:rsid w:val="00810C14"/>
    <w:rsid w:val="00810C2C"/>
    <w:rsid w:val="00810C45"/>
    <w:rsid w:val="00820344"/>
    <w:rsid w:val="0082326D"/>
    <w:rsid w:val="00824E34"/>
    <w:rsid w:val="008255F1"/>
    <w:rsid w:val="008348F6"/>
    <w:rsid w:val="00835D19"/>
    <w:rsid w:val="008417D8"/>
    <w:rsid w:val="008463BB"/>
    <w:rsid w:val="0084649B"/>
    <w:rsid w:val="008472D3"/>
    <w:rsid w:val="00847D5E"/>
    <w:rsid w:val="008505BC"/>
    <w:rsid w:val="008508F4"/>
    <w:rsid w:val="0085138F"/>
    <w:rsid w:val="008565F6"/>
    <w:rsid w:val="00856A9A"/>
    <w:rsid w:val="0085797D"/>
    <w:rsid w:val="00857B68"/>
    <w:rsid w:val="00862A35"/>
    <w:rsid w:val="008633D3"/>
    <w:rsid w:val="00864393"/>
    <w:rsid w:val="008671D7"/>
    <w:rsid w:val="00871319"/>
    <w:rsid w:val="00871D18"/>
    <w:rsid w:val="00875785"/>
    <w:rsid w:val="00876B59"/>
    <w:rsid w:val="00877C0D"/>
    <w:rsid w:val="008814CF"/>
    <w:rsid w:val="00885FD6"/>
    <w:rsid w:val="00885FFB"/>
    <w:rsid w:val="00886263"/>
    <w:rsid w:val="00886758"/>
    <w:rsid w:val="00892437"/>
    <w:rsid w:val="0089373E"/>
    <w:rsid w:val="0089548A"/>
    <w:rsid w:val="0089699E"/>
    <w:rsid w:val="008970EC"/>
    <w:rsid w:val="008A1A5E"/>
    <w:rsid w:val="008A2B91"/>
    <w:rsid w:val="008A408E"/>
    <w:rsid w:val="008A541F"/>
    <w:rsid w:val="008A65DF"/>
    <w:rsid w:val="008A6ABF"/>
    <w:rsid w:val="008B0F35"/>
    <w:rsid w:val="008B10E1"/>
    <w:rsid w:val="008B1C0E"/>
    <w:rsid w:val="008B1DEC"/>
    <w:rsid w:val="008B266B"/>
    <w:rsid w:val="008B28A2"/>
    <w:rsid w:val="008C0724"/>
    <w:rsid w:val="008C184F"/>
    <w:rsid w:val="008C1B5A"/>
    <w:rsid w:val="008C2C31"/>
    <w:rsid w:val="008C2D57"/>
    <w:rsid w:val="008C2F1D"/>
    <w:rsid w:val="008C5A7B"/>
    <w:rsid w:val="008C5BFA"/>
    <w:rsid w:val="008C5C7D"/>
    <w:rsid w:val="008C68D2"/>
    <w:rsid w:val="008C76B9"/>
    <w:rsid w:val="008D16D9"/>
    <w:rsid w:val="008D21E4"/>
    <w:rsid w:val="008D32F3"/>
    <w:rsid w:val="008D54B8"/>
    <w:rsid w:val="008D7232"/>
    <w:rsid w:val="008E0CF1"/>
    <w:rsid w:val="008E1A2C"/>
    <w:rsid w:val="008E23FB"/>
    <w:rsid w:val="008E3879"/>
    <w:rsid w:val="008E3A20"/>
    <w:rsid w:val="008E4000"/>
    <w:rsid w:val="008E4E78"/>
    <w:rsid w:val="008E51AA"/>
    <w:rsid w:val="008E7B65"/>
    <w:rsid w:val="008F0F3F"/>
    <w:rsid w:val="008F141A"/>
    <w:rsid w:val="008F36AD"/>
    <w:rsid w:val="008F4F35"/>
    <w:rsid w:val="008F5A8C"/>
    <w:rsid w:val="008F6A06"/>
    <w:rsid w:val="008F6BBF"/>
    <w:rsid w:val="008F751A"/>
    <w:rsid w:val="009021AA"/>
    <w:rsid w:val="00902637"/>
    <w:rsid w:val="00903BCF"/>
    <w:rsid w:val="009066DF"/>
    <w:rsid w:val="00907563"/>
    <w:rsid w:val="00907E48"/>
    <w:rsid w:val="00910853"/>
    <w:rsid w:val="009133DF"/>
    <w:rsid w:val="00913DCA"/>
    <w:rsid w:val="00914C80"/>
    <w:rsid w:val="00915358"/>
    <w:rsid w:val="00916D61"/>
    <w:rsid w:val="00921014"/>
    <w:rsid w:val="00921FE8"/>
    <w:rsid w:val="009228E7"/>
    <w:rsid w:val="0092379E"/>
    <w:rsid w:val="00924BC2"/>
    <w:rsid w:val="00924C5C"/>
    <w:rsid w:val="009252FB"/>
    <w:rsid w:val="00925857"/>
    <w:rsid w:val="009273C3"/>
    <w:rsid w:val="00927D40"/>
    <w:rsid w:val="009302F2"/>
    <w:rsid w:val="00931667"/>
    <w:rsid w:val="00932148"/>
    <w:rsid w:val="00932975"/>
    <w:rsid w:val="00933D84"/>
    <w:rsid w:val="00935F17"/>
    <w:rsid w:val="009411D2"/>
    <w:rsid w:val="00941649"/>
    <w:rsid w:val="00941CA0"/>
    <w:rsid w:val="0094287C"/>
    <w:rsid w:val="00944919"/>
    <w:rsid w:val="009528E8"/>
    <w:rsid w:val="00953997"/>
    <w:rsid w:val="00953DB6"/>
    <w:rsid w:val="00954958"/>
    <w:rsid w:val="009564C7"/>
    <w:rsid w:val="00956C48"/>
    <w:rsid w:val="00956F27"/>
    <w:rsid w:val="00957447"/>
    <w:rsid w:val="009576CD"/>
    <w:rsid w:val="00960AFE"/>
    <w:rsid w:val="00960E08"/>
    <w:rsid w:val="00961A9C"/>
    <w:rsid w:val="009633D1"/>
    <w:rsid w:val="00964027"/>
    <w:rsid w:val="009679BA"/>
    <w:rsid w:val="009710E7"/>
    <w:rsid w:val="00971BFA"/>
    <w:rsid w:val="009724FE"/>
    <w:rsid w:val="00973A47"/>
    <w:rsid w:val="00975F95"/>
    <w:rsid w:val="00977227"/>
    <w:rsid w:val="00977C1B"/>
    <w:rsid w:val="00980382"/>
    <w:rsid w:val="00980C58"/>
    <w:rsid w:val="00981380"/>
    <w:rsid w:val="00982B91"/>
    <w:rsid w:val="0098691E"/>
    <w:rsid w:val="00986CBC"/>
    <w:rsid w:val="009901C9"/>
    <w:rsid w:val="00991F62"/>
    <w:rsid w:val="009929BC"/>
    <w:rsid w:val="009943A7"/>
    <w:rsid w:val="00994CF6"/>
    <w:rsid w:val="00995344"/>
    <w:rsid w:val="00997A9E"/>
    <w:rsid w:val="00997F07"/>
    <w:rsid w:val="009A17A6"/>
    <w:rsid w:val="009A1CA3"/>
    <w:rsid w:val="009A211F"/>
    <w:rsid w:val="009A26DA"/>
    <w:rsid w:val="009A31D1"/>
    <w:rsid w:val="009A48F0"/>
    <w:rsid w:val="009A55CB"/>
    <w:rsid w:val="009B3EB9"/>
    <w:rsid w:val="009B63E5"/>
    <w:rsid w:val="009B6D6C"/>
    <w:rsid w:val="009B6FA3"/>
    <w:rsid w:val="009C0490"/>
    <w:rsid w:val="009C272B"/>
    <w:rsid w:val="009C3483"/>
    <w:rsid w:val="009C3AAE"/>
    <w:rsid w:val="009C5BFD"/>
    <w:rsid w:val="009D32B5"/>
    <w:rsid w:val="009D450B"/>
    <w:rsid w:val="009E19A8"/>
    <w:rsid w:val="009E2283"/>
    <w:rsid w:val="009E2B87"/>
    <w:rsid w:val="009E6534"/>
    <w:rsid w:val="009F00D9"/>
    <w:rsid w:val="009F19EA"/>
    <w:rsid w:val="009F1F8A"/>
    <w:rsid w:val="009F6633"/>
    <w:rsid w:val="00A0420F"/>
    <w:rsid w:val="00A05220"/>
    <w:rsid w:val="00A10B5B"/>
    <w:rsid w:val="00A11458"/>
    <w:rsid w:val="00A123AA"/>
    <w:rsid w:val="00A14A1D"/>
    <w:rsid w:val="00A14F13"/>
    <w:rsid w:val="00A17C88"/>
    <w:rsid w:val="00A17EA4"/>
    <w:rsid w:val="00A246EB"/>
    <w:rsid w:val="00A268E6"/>
    <w:rsid w:val="00A27FAD"/>
    <w:rsid w:val="00A32F95"/>
    <w:rsid w:val="00A33733"/>
    <w:rsid w:val="00A34FA1"/>
    <w:rsid w:val="00A361D6"/>
    <w:rsid w:val="00A36AF9"/>
    <w:rsid w:val="00A37C46"/>
    <w:rsid w:val="00A401F0"/>
    <w:rsid w:val="00A40E70"/>
    <w:rsid w:val="00A45691"/>
    <w:rsid w:val="00A45E33"/>
    <w:rsid w:val="00A4696F"/>
    <w:rsid w:val="00A50578"/>
    <w:rsid w:val="00A53A71"/>
    <w:rsid w:val="00A54854"/>
    <w:rsid w:val="00A55125"/>
    <w:rsid w:val="00A56ABB"/>
    <w:rsid w:val="00A60008"/>
    <w:rsid w:val="00A62AD5"/>
    <w:rsid w:val="00A64026"/>
    <w:rsid w:val="00A65096"/>
    <w:rsid w:val="00A675B9"/>
    <w:rsid w:val="00A724BC"/>
    <w:rsid w:val="00A73A32"/>
    <w:rsid w:val="00A73B9B"/>
    <w:rsid w:val="00A744EA"/>
    <w:rsid w:val="00A752F5"/>
    <w:rsid w:val="00A75AFB"/>
    <w:rsid w:val="00A83D2A"/>
    <w:rsid w:val="00A83F74"/>
    <w:rsid w:val="00A84E0F"/>
    <w:rsid w:val="00A9110A"/>
    <w:rsid w:val="00A92C44"/>
    <w:rsid w:val="00AA1B5C"/>
    <w:rsid w:val="00AA1D0B"/>
    <w:rsid w:val="00AA41CF"/>
    <w:rsid w:val="00AA5C95"/>
    <w:rsid w:val="00AA5CB4"/>
    <w:rsid w:val="00AA62B5"/>
    <w:rsid w:val="00AB1908"/>
    <w:rsid w:val="00AB2BD3"/>
    <w:rsid w:val="00AB30A8"/>
    <w:rsid w:val="00AB32C9"/>
    <w:rsid w:val="00AB4E73"/>
    <w:rsid w:val="00AB5553"/>
    <w:rsid w:val="00AB60E8"/>
    <w:rsid w:val="00AB6679"/>
    <w:rsid w:val="00AB6D2F"/>
    <w:rsid w:val="00AC1E1C"/>
    <w:rsid w:val="00AC2229"/>
    <w:rsid w:val="00AC28AE"/>
    <w:rsid w:val="00AC3533"/>
    <w:rsid w:val="00AC38BB"/>
    <w:rsid w:val="00AC59A1"/>
    <w:rsid w:val="00AC64A6"/>
    <w:rsid w:val="00AD073C"/>
    <w:rsid w:val="00AD2C7F"/>
    <w:rsid w:val="00AD3E64"/>
    <w:rsid w:val="00AD417B"/>
    <w:rsid w:val="00AD4AF1"/>
    <w:rsid w:val="00AD4E25"/>
    <w:rsid w:val="00AE2595"/>
    <w:rsid w:val="00AE2924"/>
    <w:rsid w:val="00AE4FD1"/>
    <w:rsid w:val="00AE6B4C"/>
    <w:rsid w:val="00AF37AD"/>
    <w:rsid w:val="00AF3851"/>
    <w:rsid w:val="00AF6927"/>
    <w:rsid w:val="00AF79E7"/>
    <w:rsid w:val="00AF7D6D"/>
    <w:rsid w:val="00B008A7"/>
    <w:rsid w:val="00B0142E"/>
    <w:rsid w:val="00B02C34"/>
    <w:rsid w:val="00B03390"/>
    <w:rsid w:val="00B052AF"/>
    <w:rsid w:val="00B056D7"/>
    <w:rsid w:val="00B11915"/>
    <w:rsid w:val="00B12604"/>
    <w:rsid w:val="00B12B09"/>
    <w:rsid w:val="00B12BC9"/>
    <w:rsid w:val="00B15F7E"/>
    <w:rsid w:val="00B20747"/>
    <w:rsid w:val="00B2083C"/>
    <w:rsid w:val="00B21FD9"/>
    <w:rsid w:val="00B232F8"/>
    <w:rsid w:val="00B25A95"/>
    <w:rsid w:val="00B272CC"/>
    <w:rsid w:val="00B303F5"/>
    <w:rsid w:val="00B326A8"/>
    <w:rsid w:val="00B33902"/>
    <w:rsid w:val="00B34052"/>
    <w:rsid w:val="00B354F5"/>
    <w:rsid w:val="00B35979"/>
    <w:rsid w:val="00B35DF3"/>
    <w:rsid w:val="00B36214"/>
    <w:rsid w:val="00B3678C"/>
    <w:rsid w:val="00B3771C"/>
    <w:rsid w:val="00B40D8F"/>
    <w:rsid w:val="00B43FBB"/>
    <w:rsid w:val="00B45B07"/>
    <w:rsid w:val="00B460AB"/>
    <w:rsid w:val="00B4697F"/>
    <w:rsid w:val="00B47CDF"/>
    <w:rsid w:val="00B50F88"/>
    <w:rsid w:val="00B53427"/>
    <w:rsid w:val="00B57A5A"/>
    <w:rsid w:val="00B605E1"/>
    <w:rsid w:val="00B62097"/>
    <w:rsid w:val="00B66A08"/>
    <w:rsid w:val="00B66AAD"/>
    <w:rsid w:val="00B67269"/>
    <w:rsid w:val="00B7042C"/>
    <w:rsid w:val="00B749CD"/>
    <w:rsid w:val="00B7526E"/>
    <w:rsid w:val="00B76002"/>
    <w:rsid w:val="00B76EF6"/>
    <w:rsid w:val="00B8147A"/>
    <w:rsid w:val="00B82268"/>
    <w:rsid w:val="00B85142"/>
    <w:rsid w:val="00B853A6"/>
    <w:rsid w:val="00B90AA7"/>
    <w:rsid w:val="00B9130E"/>
    <w:rsid w:val="00B92497"/>
    <w:rsid w:val="00B93B02"/>
    <w:rsid w:val="00B94046"/>
    <w:rsid w:val="00B94972"/>
    <w:rsid w:val="00B9571E"/>
    <w:rsid w:val="00B96D64"/>
    <w:rsid w:val="00BA161A"/>
    <w:rsid w:val="00BA22BF"/>
    <w:rsid w:val="00BA6DB5"/>
    <w:rsid w:val="00BB1CC1"/>
    <w:rsid w:val="00BB61ED"/>
    <w:rsid w:val="00BC2775"/>
    <w:rsid w:val="00BC2E2B"/>
    <w:rsid w:val="00BC381C"/>
    <w:rsid w:val="00BC4AFE"/>
    <w:rsid w:val="00BC6944"/>
    <w:rsid w:val="00BC7795"/>
    <w:rsid w:val="00BD1438"/>
    <w:rsid w:val="00BD2BED"/>
    <w:rsid w:val="00BD398D"/>
    <w:rsid w:val="00BD4D62"/>
    <w:rsid w:val="00BD5413"/>
    <w:rsid w:val="00BD6F66"/>
    <w:rsid w:val="00BD7E8A"/>
    <w:rsid w:val="00BE10EE"/>
    <w:rsid w:val="00BE1C8A"/>
    <w:rsid w:val="00BE1E11"/>
    <w:rsid w:val="00BE424A"/>
    <w:rsid w:val="00BE4977"/>
    <w:rsid w:val="00BE58C7"/>
    <w:rsid w:val="00BF321D"/>
    <w:rsid w:val="00BF38AA"/>
    <w:rsid w:val="00BF41DE"/>
    <w:rsid w:val="00BF5021"/>
    <w:rsid w:val="00BF50E4"/>
    <w:rsid w:val="00BF6FFD"/>
    <w:rsid w:val="00C01265"/>
    <w:rsid w:val="00C01D2D"/>
    <w:rsid w:val="00C03413"/>
    <w:rsid w:val="00C03904"/>
    <w:rsid w:val="00C04E0D"/>
    <w:rsid w:val="00C05AD3"/>
    <w:rsid w:val="00C05D52"/>
    <w:rsid w:val="00C06BB0"/>
    <w:rsid w:val="00C1013D"/>
    <w:rsid w:val="00C106F5"/>
    <w:rsid w:val="00C111E7"/>
    <w:rsid w:val="00C129C0"/>
    <w:rsid w:val="00C13166"/>
    <w:rsid w:val="00C13B27"/>
    <w:rsid w:val="00C13C39"/>
    <w:rsid w:val="00C15E00"/>
    <w:rsid w:val="00C15EE2"/>
    <w:rsid w:val="00C17A1F"/>
    <w:rsid w:val="00C21AD2"/>
    <w:rsid w:val="00C22471"/>
    <w:rsid w:val="00C23FC6"/>
    <w:rsid w:val="00C27160"/>
    <w:rsid w:val="00C27698"/>
    <w:rsid w:val="00C313FA"/>
    <w:rsid w:val="00C34B05"/>
    <w:rsid w:val="00C37830"/>
    <w:rsid w:val="00C4175E"/>
    <w:rsid w:val="00C42851"/>
    <w:rsid w:val="00C42C0D"/>
    <w:rsid w:val="00C43EE3"/>
    <w:rsid w:val="00C45650"/>
    <w:rsid w:val="00C45D1D"/>
    <w:rsid w:val="00C46494"/>
    <w:rsid w:val="00C472E5"/>
    <w:rsid w:val="00C47437"/>
    <w:rsid w:val="00C501B6"/>
    <w:rsid w:val="00C5070A"/>
    <w:rsid w:val="00C51021"/>
    <w:rsid w:val="00C51456"/>
    <w:rsid w:val="00C520AB"/>
    <w:rsid w:val="00C521C1"/>
    <w:rsid w:val="00C52B39"/>
    <w:rsid w:val="00C57DB7"/>
    <w:rsid w:val="00C6260E"/>
    <w:rsid w:val="00C62FAF"/>
    <w:rsid w:val="00C637F5"/>
    <w:rsid w:val="00C652A1"/>
    <w:rsid w:val="00C655A2"/>
    <w:rsid w:val="00C702C4"/>
    <w:rsid w:val="00C70B73"/>
    <w:rsid w:val="00C71898"/>
    <w:rsid w:val="00C7445B"/>
    <w:rsid w:val="00C7507E"/>
    <w:rsid w:val="00C7543C"/>
    <w:rsid w:val="00C76366"/>
    <w:rsid w:val="00C77014"/>
    <w:rsid w:val="00C91371"/>
    <w:rsid w:val="00C91A72"/>
    <w:rsid w:val="00C957B3"/>
    <w:rsid w:val="00C95978"/>
    <w:rsid w:val="00C95995"/>
    <w:rsid w:val="00C9627B"/>
    <w:rsid w:val="00CA2420"/>
    <w:rsid w:val="00CA3221"/>
    <w:rsid w:val="00CA3D34"/>
    <w:rsid w:val="00CA48C9"/>
    <w:rsid w:val="00CA4F47"/>
    <w:rsid w:val="00CB262F"/>
    <w:rsid w:val="00CB3007"/>
    <w:rsid w:val="00CB3CE8"/>
    <w:rsid w:val="00CB3DBB"/>
    <w:rsid w:val="00CB5966"/>
    <w:rsid w:val="00CB5E5D"/>
    <w:rsid w:val="00CB7045"/>
    <w:rsid w:val="00CC0EA1"/>
    <w:rsid w:val="00CC2592"/>
    <w:rsid w:val="00CC3985"/>
    <w:rsid w:val="00CC68E6"/>
    <w:rsid w:val="00CD0271"/>
    <w:rsid w:val="00CD08B4"/>
    <w:rsid w:val="00CD30F4"/>
    <w:rsid w:val="00CD60FC"/>
    <w:rsid w:val="00CE0BB6"/>
    <w:rsid w:val="00CE30BE"/>
    <w:rsid w:val="00CE3D1A"/>
    <w:rsid w:val="00CE5D9F"/>
    <w:rsid w:val="00CE7752"/>
    <w:rsid w:val="00CF00FB"/>
    <w:rsid w:val="00CF119D"/>
    <w:rsid w:val="00CF2701"/>
    <w:rsid w:val="00CF4E83"/>
    <w:rsid w:val="00CF5050"/>
    <w:rsid w:val="00CF6B1B"/>
    <w:rsid w:val="00CF7E62"/>
    <w:rsid w:val="00D02F2E"/>
    <w:rsid w:val="00D03941"/>
    <w:rsid w:val="00D04A29"/>
    <w:rsid w:val="00D0619F"/>
    <w:rsid w:val="00D06B14"/>
    <w:rsid w:val="00D07685"/>
    <w:rsid w:val="00D10B17"/>
    <w:rsid w:val="00D12C01"/>
    <w:rsid w:val="00D135FA"/>
    <w:rsid w:val="00D13D9A"/>
    <w:rsid w:val="00D13DF5"/>
    <w:rsid w:val="00D14D76"/>
    <w:rsid w:val="00D15A10"/>
    <w:rsid w:val="00D15B53"/>
    <w:rsid w:val="00D179B0"/>
    <w:rsid w:val="00D20DE6"/>
    <w:rsid w:val="00D2628D"/>
    <w:rsid w:val="00D26F28"/>
    <w:rsid w:val="00D2705F"/>
    <w:rsid w:val="00D270C7"/>
    <w:rsid w:val="00D2774B"/>
    <w:rsid w:val="00D27BDF"/>
    <w:rsid w:val="00D3017E"/>
    <w:rsid w:val="00D34903"/>
    <w:rsid w:val="00D35F3D"/>
    <w:rsid w:val="00D43014"/>
    <w:rsid w:val="00D43C5E"/>
    <w:rsid w:val="00D441B4"/>
    <w:rsid w:val="00D45230"/>
    <w:rsid w:val="00D50AEB"/>
    <w:rsid w:val="00D53875"/>
    <w:rsid w:val="00D5462C"/>
    <w:rsid w:val="00D54D34"/>
    <w:rsid w:val="00D60341"/>
    <w:rsid w:val="00D60FEF"/>
    <w:rsid w:val="00D62D98"/>
    <w:rsid w:val="00D645B3"/>
    <w:rsid w:val="00D64849"/>
    <w:rsid w:val="00D64CDD"/>
    <w:rsid w:val="00D6723E"/>
    <w:rsid w:val="00D67E6F"/>
    <w:rsid w:val="00D72269"/>
    <w:rsid w:val="00D75127"/>
    <w:rsid w:val="00D77D71"/>
    <w:rsid w:val="00D81078"/>
    <w:rsid w:val="00D82058"/>
    <w:rsid w:val="00D8321A"/>
    <w:rsid w:val="00D87405"/>
    <w:rsid w:val="00D9037E"/>
    <w:rsid w:val="00D90E0A"/>
    <w:rsid w:val="00D91791"/>
    <w:rsid w:val="00D91DA8"/>
    <w:rsid w:val="00D928B3"/>
    <w:rsid w:val="00D93FB7"/>
    <w:rsid w:val="00DA1AD7"/>
    <w:rsid w:val="00DA1F46"/>
    <w:rsid w:val="00DA2281"/>
    <w:rsid w:val="00DA7199"/>
    <w:rsid w:val="00DB2D94"/>
    <w:rsid w:val="00DB429A"/>
    <w:rsid w:val="00DB5310"/>
    <w:rsid w:val="00DB571E"/>
    <w:rsid w:val="00DB59F1"/>
    <w:rsid w:val="00DB5E91"/>
    <w:rsid w:val="00DB6C48"/>
    <w:rsid w:val="00DC0E1A"/>
    <w:rsid w:val="00DC1A20"/>
    <w:rsid w:val="00DC2395"/>
    <w:rsid w:val="00DC3C6C"/>
    <w:rsid w:val="00DC45E2"/>
    <w:rsid w:val="00DC48E0"/>
    <w:rsid w:val="00DC4ACF"/>
    <w:rsid w:val="00DD0D77"/>
    <w:rsid w:val="00DD0ED9"/>
    <w:rsid w:val="00DD126B"/>
    <w:rsid w:val="00DD1F5D"/>
    <w:rsid w:val="00DD2AAC"/>
    <w:rsid w:val="00DD318D"/>
    <w:rsid w:val="00DD3CC1"/>
    <w:rsid w:val="00DD4D6B"/>
    <w:rsid w:val="00DD4F54"/>
    <w:rsid w:val="00DE05E9"/>
    <w:rsid w:val="00DE156C"/>
    <w:rsid w:val="00DE20C8"/>
    <w:rsid w:val="00DE31E5"/>
    <w:rsid w:val="00DE3C39"/>
    <w:rsid w:val="00DE3E9C"/>
    <w:rsid w:val="00DE43D6"/>
    <w:rsid w:val="00DE6254"/>
    <w:rsid w:val="00DE787E"/>
    <w:rsid w:val="00DF23C0"/>
    <w:rsid w:val="00DF397B"/>
    <w:rsid w:val="00DF612F"/>
    <w:rsid w:val="00DF731B"/>
    <w:rsid w:val="00E030AF"/>
    <w:rsid w:val="00E03945"/>
    <w:rsid w:val="00E0403D"/>
    <w:rsid w:val="00E0455E"/>
    <w:rsid w:val="00E05FAF"/>
    <w:rsid w:val="00E06931"/>
    <w:rsid w:val="00E10E9D"/>
    <w:rsid w:val="00E11273"/>
    <w:rsid w:val="00E15DAF"/>
    <w:rsid w:val="00E205AA"/>
    <w:rsid w:val="00E211D9"/>
    <w:rsid w:val="00E21F05"/>
    <w:rsid w:val="00E244AA"/>
    <w:rsid w:val="00E24C9D"/>
    <w:rsid w:val="00E26B6B"/>
    <w:rsid w:val="00E304C4"/>
    <w:rsid w:val="00E317C2"/>
    <w:rsid w:val="00E31FE5"/>
    <w:rsid w:val="00E33B11"/>
    <w:rsid w:val="00E3436E"/>
    <w:rsid w:val="00E43974"/>
    <w:rsid w:val="00E520F3"/>
    <w:rsid w:val="00E52202"/>
    <w:rsid w:val="00E52574"/>
    <w:rsid w:val="00E52CD9"/>
    <w:rsid w:val="00E5407E"/>
    <w:rsid w:val="00E5431F"/>
    <w:rsid w:val="00E54F54"/>
    <w:rsid w:val="00E55252"/>
    <w:rsid w:val="00E62389"/>
    <w:rsid w:val="00E625A9"/>
    <w:rsid w:val="00E62872"/>
    <w:rsid w:val="00E66AC7"/>
    <w:rsid w:val="00E66ADB"/>
    <w:rsid w:val="00E71C10"/>
    <w:rsid w:val="00E74578"/>
    <w:rsid w:val="00E75183"/>
    <w:rsid w:val="00E80C90"/>
    <w:rsid w:val="00E81BF0"/>
    <w:rsid w:val="00E83515"/>
    <w:rsid w:val="00E86C6B"/>
    <w:rsid w:val="00E873F4"/>
    <w:rsid w:val="00E87885"/>
    <w:rsid w:val="00E9026D"/>
    <w:rsid w:val="00E90950"/>
    <w:rsid w:val="00E90F57"/>
    <w:rsid w:val="00E92586"/>
    <w:rsid w:val="00E950D2"/>
    <w:rsid w:val="00E95D55"/>
    <w:rsid w:val="00E962A6"/>
    <w:rsid w:val="00EA25F9"/>
    <w:rsid w:val="00EA6F8B"/>
    <w:rsid w:val="00EB0F89"/>
    <w:rsid w:val="00EB22A2"/>
    <w:rsid w:val="00EB2A8F"/>
    <w:rsid w:val="00EB30A0"/>
    <w:rsid w:val="00EB3441"/>
    <w:rsid w:val="00EB4ADD"/>
    <w:rsid w:val="00EB5B57"/>
    <w:rsid w:val="00EB5D9B"/>
    <w:rsid w:val="00EB62EE"/>
    <w:rsid w:val="00EC1C96"/>
    <w:rsid w:val="00EC1FE5"/>
    <w:rsid w:val="00EC2451"/>
    <w:rsid w:val="00EC4CFF"/>
    <w:rsid w:val="00EC601B"/>
    <w:rsid w:val="00EC624A"/>
    <w:rsid w:val="00EC76BD"/>
    <w:rsid w:val="00EC7B18"/>
    <w:rsid w:val="00EC7E0B"/>
    <w:rsid w:val="00ED2183"/>
    <w:rsid w:val="00ED2BDA"/>
    <w:rsid w:val="00ED592A"/>
    <w:rsid w:val="00ED69F2"/>
    <w:rsid w:val="00ED75FB"/>
    <w:rsid w:val="00ED7B79"/>
    <w:rsid w:val="00ED7C2D"/>
    <w:rsid w:val="00EE0E37"/>
    <w:rsid w:val="00EE2ACA"/>
    <w:rsid w:val="00EF0D32"/>
    <w:rsid w:val="00EF2010"/>
    <w:rsid w:val="00EF3EFC"/>
    <w:rsid w:val="00EF4C80"/>
    <w:rsid w:val="00EF7BAF"/>
    <w:rsid w:val="00F01180"/>
    <w:rsid w:val="00F019FD"/>
    <w:rsid w:val="00F02312"/>
    <w:rsid w:val="00F02A42"/>
    <w:rsid w:val="00F0436E"/>
    <w:rsid w:val="00F07014"/>
    <w:rsid w:val="00F11557"/>
    <w:rsid w:val="00F11DBE"/>
    <w:rsid w:val="00F132C9"/>
    <w:rsid w:val="00F138FB"/>
    <w:rsid w:val="00F15965"/>
    <w:rsid w:val="00F15A3F"/>
    <w:rsid w:val="00F16C4E"/>
    <w:rsid w:val="00F21B01"/>
    <w:rsid w:val="00F221CE"/>
    <w:rsid w:val="00F22FE3"/>
    <w:rsid w:val="00F23FED"/>
    <w:rsid w:val="00F244A6"/>
    <w:rsid w:val="00F2557B"/>
    <w:rsid w:val="00F25685"/>
    <w:rsid w:val="00F26D00"/>
    <w:rsid w:val="00F342B8"/>
    <w:rsid w:val="00F34BD1"/>
    <w:rsid w:val="00F37861"/>
    <w:rsid w:val="00F3787E"/>
    <w:rsid w:val="00F4064A"/>
    <w:rsid w:val="00F43EF6"/>
    <w:rsid w:val="00F47365"/>
    <w:rsid w:val="00F47CF2"/>
    <w:rsid w:val="00F51DE4"/>
    <w:rsid w:val="00F5458A"/>
    <w:rsid w:val="00F55EC0"/>
    <w:rsid w:val="00F57D98"/>
    <w:rsid w:val="00F616E3"/>
    <w:rsid w:val="00F61C56"/>
    <w:rsid w:val="00F6287E"/>
    <w:rsid w:val="00F62BD2"/>
    <w:rsid w:val="00F648DE"/>
    <w:rsid w:val="00F659F3"/>
    <w:rsid w:val="00F67CDF"/>
    <w:rsid w:val="00F7087B"/>
    <w:rsid w:val="00F72F9F"/>
    <w:rsid w:val="00F738CA"/>
    <w:rsid w:val="00F75165"/>
    <w:rsid w:val="00F7586B"/>
    <w:rsid w:val="00F774A0"/>
    <w:rsid w:val="00F77639"/>
    <w:rsid w:val="00F8220F"/>
    <w:rsid w:val="00F90D02"/>
    <w:rsid w:val="00F9123C"/>
    <w:rsid w:val="00F92D66"/>
    <w:rsid w:val="00F93568"/>
    <w:rsid w:val="00F95C4D"/>
    <w:rsid w:val="00F961F3"/>
    <w:rsid w:val="00F9673D"/>
    <w:rsid w:val="00F97C48"/>
    <w:rsid w:val="00FA058D"/>
    <w:rsid w:val="00FA0ADF"/>
    <w:rsid w:val="00FA3499"/>
    <w:rsid w:val="00FB14C4"/>
    <w:rsid w:val="00FB18E0"/>
    <w:rsid w:val="00FB2AED"/>
    <w:rsid w:val="00FB39D1"/>
    <w:rsid w:val="00FC01DD"/>
    <w:rsid w:val="00FC220F"/>
    <w:rsid w:val="00FC46EF"/>
    <w:rsid w:val="00FC65F6"/>
    <w:rsid w:val="00FC66E7"/>
    <w:rsid w:val="00FC6A01"/>
    <w:rsid w:val="00FD0F09"/>
    <w:rsid w:val="00FD1960"/>
    <w:rsid w:val="00FD1A04"/>
    <w:rsid w:val="00FD4442"/>
    <w:rsid w:val="00FD50D4"/>
    <w:rsid w:val="00FD796D"/>
    <w:rsid w:val="00FE0323"/>
    <w:rsid w:val="00FE1475"/>
    <w:rsid w:val="00FE2117"/>
    <w:rsid w:val="00FE25E3"/>
    <w:rsid w:val="00FE318C"/>
    <w:rsid w:val="00FE4177"/>
    <w:rsid w:val="00FE56DD"/>
    <w:rsid w:val="00FF1C3E"/>
    <w:rsid w:val="00FF3E3C"/>
    <w:rsid w:val="00FF431D"/>
    <w:rsid w:val="00FF5F3D"/>
    <w:rsid w:val="00FF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B02BF-98CD-44E5-9C86-1B4E79DD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D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">
    <w:name w:val="st"/>
    <w:basedOn w:val="Policepardfaut"/>
    <w:rsid w:val="00205D56"/>
  </w:style>
  <w:style w:type="table" w:styleId="Grilledutableau">
    <w:name w:val="Table Grid"/>
    <w:basedOn w:val="TableauNormal"/>
    <w:uiPriority w:val="39"/>
    <w:rsid w:val="00205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Lucien</dc:creator>
  <cp:keywords/>
  <dc:description/>
  <cp:lastModifiedBy>Lucien</cp:lastModifiedBy>
  <cp:revision>3</cp:revision>
  <dcterms:created xsi:type="dcterms:W3CDTF">2015-10-05T21:20:00Z</dcterms:created>
  <dcterms:modified xsi:type="dcterms:W3CDTF">2016-02-04T22:49:00Z</dcterms:modified>
</cp:coreProperties>
</file>