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F9339" w14:textId="2F584EA2" w:rsidR="00943285" w:rsidRDefault="00515B7B">
      <w:r w:rsidRPr="00515B7B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74F7" wp14:editId="4A68E0FD">
                <wp:simplePos x="0" y="0"/>
                <wp:positionH relativeFrom="margin">
                  <wp:align>right</wp:align>
                </wp:positionH>
                <wp:positionV relativeFrom="paragraph">
                  <wp:posOffset>2889885</wp:posOffset>
                </wp:positionV>
                <wp:extent cx="8531860" cy="461665"/>
                <wp:effectExtent l="0" t="0" r="0" b="0"/>
                <wp:wrapNone/>
                <wp:docPr id="14" name="Rektangel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C607BE-C3C8-4275-AAF8-0788BFA20BA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1860" cy="461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A26F13" w14:textId="77777777" w:rsidR="00515B7B" w:rsidRDefault="00515B7B" w:rsidP="00515B7B">
                            <w:pPr>
                              <w:rPr>
                                <w:rFonts w:eastAsia="Times New Roman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Times New Roman"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 xml:space="preserve">Figure A1. </w:t>
                            </w:r>
                            <w:r w:rsidRPr="00515B7B">
                              <w:rPr>
                                <w:rFonts w:eastAsia="Times New Roman"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Cumulative incidences (stacked Aalen-Johansen estimates) of loco-regional failure, distant </w:t>
                            </w:r>
                            <w:proofErr w:type="gramStart"/>
                            <w:r w:rsidRPr="00515B7B">
                              <w:rPr>
                                <w:rFonts w:eastAsia="Times New Roman"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metastasis</w:t>
                            </w:r>
                            <w:proofErr w:type="gramEnd"/>
                            <w:r w:rsidRPr="00515B7B">
                              <w:rPr>
                                <w:rFonts w:eastAsia="Times New Roman" w:hAnsi="Calibr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and death with no evidence of disease (NED) for all OPSCC patients, as well as for HPV positive and HPV negative patients separately.</w:t>
                            </w:r>
                            <w:r w:rsidRPr="00515B7B">
                              <w:rPr>
                                <w:rFonts w:eastAsia="Times New Roman"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CD74F7" id="Rektangel 13" o:spid="_x0000_s1026" style="position:absolute;margin-left:620.6pt;margin-top:227.55pt;width:671.8pt;height:36.3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" filled="f" stroked="f">
                <v:textbox style="mso-fit-shape-to-text:t">
                  <w:txbxContent>
                    <w:p w14:paraId="29A26F13" w14:textId="77777777" w:rsidR="00515B7B" w:rsidRDefault="00515B7B" w:rsidP="00515B7B">
                      <w:pPr>
                        <w:rPr>
                          <w:rFonts w:eastAsia="Times New Roman" w:hAnsi="Calibri"/>
                          <w:b/>
                          <w:b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eastAsia="Times New Roman" w:hAnsi="Calibri"/>
                          <w:b/>
                          <w:bCs/>
                          <w:color w:val="000000" w:themeColor="text1"/>
                          <w:kern w:val="24"/>
                        </w:rPr>
                        <w:t xml:space="preserve">Figure A1. </w:t>
                      </w:r>
                      <w:r w:rsidRPr="00515B7B">
                        <w:rPr>
                          <w:rFonts w:eastAsia="Times New Roman"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Cumulative incidences (stacked Aalen-Johansen estimates) of loco-regional failure, distant </w:t>
                      </w:r>
                      <w:proofErr w:type="gramStart"/>
                      <w:r w:rsidRPr="00515B7B">
                        <w:rPr>
                          <w:rFonts w:eastAsia="Times New Roman"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>metastasis</w:t>
                      </w:r>
                      <w:proofErr w:type="gramEnd"/>
                      <w:r w:rsidRPr="00515B7B">
                        <w:rPr>
                          <w:rFonts w:eastAsia="Times New Roman" w:hAnsi="Calibr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and death with no evidence of disease (NED) for all OPSCC patients, as well as for HPV positive and HPV negative patients separately.</w:t>
                      </w:r>
                      <w:r w:rsidRPr="00515B7B">
                        <w:rPr>
                          <w:rFonts w:eastAsia="Times New Roman"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526C6">
        <w:rPr>
          <w:noProof/>
        </w:rPr>
        <w:drawing>
          <wp:inline distT="0" distB="0" distL="0" distR="0" wp14:anchorId="75BDB5F6" wp14:editId="63062DEC">
            <wp:extent cx="8531860" cy="2844800"/>
            <wp:effectExtent l="0" t="0" r="2540" b="0"/>
            <wp:docPr id="1" name="Billede 1" descr="Et billede, der indeholder tekst, diagram, skærmbillede, Kurv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lede 1" descr="Et billede, der indeholder tekst, diagram, skærmbillede, Kurve&#10;&#10;Automatisk genereret beskrivels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1860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3285" w:rsidSect="00E526C6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C6"/>
    <w:rsid w:val="00515B7B"/>
    <w:rsid w:val="00740549"/>
    <w:rsid w:val="00943285"/>
    <w:rsid w:val="00B1533B"/>
    <w:rsid w:val="00E5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D73A"/>
  <w15:chartTrackingRefBased/>
  <w15:docId w15:val="{4BFA4A87-2C69-4680-AE99-516831F0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 Håkansson</dc:creator>
  <cp:keywords/>
  <dc:description/>
  <cp:lastModifiedBy>Katrin Elisabet Håkansson</cp:lastModifiedBy>
  <cp:revision>2</cp:revision>
  <dcterms:created xsi:type="dcterms:W3CDTF">2023-05-10T07:01:00Z</dcterms:created>
  <dcterms:modified xsi:type="dcterms:W3CDTF">2023-07-07T12:27:00Z</dcterms:modified>
</cp:coreProperties>
</file>