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F5989" w14:textId="127D0EA7" w:rsidR="006C051E" w:rsidRPr="00041C56" w:rsidRDefault="000B416E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41C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Supplementary </w:t>
      </w:r>
      <w:r w:rsidR="000D5E59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</w:p>
    <w:p w14:paraId="5A01C7A9" w14:textId="7F66F7F5" w:rsidR="000B416E" w:rsidRPr="00041C56" w:rsidRDefault="000D5E59" w:rsidP="000B416E">
      <w:pPr>
        <w:spacing w:line="480" w:lineRule="auto"/>
        <w:rPr>
          <w:rFonts w:ascii="Times New Roman" w:hAnsi="Times New Roman" w:cs="Times New Roman"/>
          <w:b/>
          <w:bCs/>
          <w:i/>
          <w:iCs/>
          <w:sz w:val="24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lang w:val="en-US"/>
        </w:rPr>
        <w:t xml:space="preserve">Search </w:t>
      </w:r>
      <w:r w:rsidR="00C06DE9"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M</w:t>
      </w:r>
      <w:r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e</w:t>
      </w:r>
      <w:r w:rsidR="00C06DE9">
        <w:rPr>
          <w:rFonts w:ascii="Times New Roman" w:hAnsi="Times New Roman" w:cs="Times New Roman"/>
          <w:b/>
          <w:bCs/>
          <w:i/>
          <w:iCs/>
          <w:sz w:val="24"/>
          <w:lang w:val="en-US"/>
        </w:rPr>
        <w:t>SH</w:t>
      </w:r>
    </w:p>
    <w:p w14:paraId="0596FAA3" w14:textId="3DCA6CFF" w:rsidR="000B416E" w:rsidRPr="000D5E59" w:rsidRDefault="000D5E59" w:rsidP="000D5E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D5E59">
        <w:rPr>
          <w:rFonts w:ascii="Times New Roman" w:hAnsi="Times New Roman" w:cs="Times New Roman"/>
          <w:sz w:val="24"/>
          <w:szCs w:val="24"/>
        </w:rPr>
        <w:t>(("acclimatization"[MeSH Terms] OR "acclimatization"[All Fields] OR "adaptation"[All Fields] OR "adaptations"[All Fields] OR "adapt"[All Fields] OR "adaptabilities"[All Fields] OR "adaptability"[All Fields] OR "adaptable"[All Fields] OR "adaptational"[All Fields] OR "adaptative"[All Fields] OR "adapte"[All Fields] OR "adapted"[All Fields] OR "adapting"[All Fields] OR "adaption"[All Fields] OR "adaptions"[All Fields] OR "adaptive"[All Fields] OR "adaptively"[All Fields] OR "adaptiveness"[All Fields] OR "adaptivity"[All Fields] OR "adapts"[All Fields]) AND ("radiotherapy"[MeSH Terms] OR "radiotherapy"[All Fields] OR "radiotherapies"[All Fields] OR "radiotherapy"[MeSH Subheading] OR "radiotherapy s"[All Fields]) AND ("head and neck neoplasms"[MeSH Terms] OR ("head"[All Fields] AND "neck"[All Fields] AND "neoplasms"[All Fields]) OR "head and neck neoplasms"[All Fields] OR ("head"[All Fields] AND "neck"[All Fields] AND "cancer"[All Fields]) OR "head neck cancer"[All Fields])) AND (english[Filter])</w:t>
      </w:r>
    </w:p>
    <w:sectPr w:rsidR="000B416E" w:rsidRPr="000D5E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539E" w14:textId="77777777" w:rsidR="000D5E59" w:rsidRDefault="000D5E59" w:rsidP="000D5E59">
      <w:pPr>
        <w:spacing w:after="0" w:line="240" w:lineRule="auto"/>
      </w:pPr>
      <w:r>
        <w:separator/>
      </w:r>
    </w:p>
  </w:endnote>
  <w:endnote w:type="continuationSeparator" w:id="0">
    <w:p w14:paraId="64FEB9C7" w14:textId="77777777" w:rsidR="000D5E59" w:rsidRDefault="000D5E59" w:rsidP="000D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81F5" w14:textId="77777777" w:rsidR="000D5E59" w:rsidRDefault="000D5E59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32C8" w14:textId="77777777" w:rsidR="000D5E59" w:rsidRDefault="000D5E59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1E19" w14:textId="77777777" w:rsidR="000D5E59" w:rsidRDefault="000D5E5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BA0F" w14:textId="77777777" w:rsidR="000D5E59" w:rsidRDefault="000D5E59" w:rsidP="000D5E59">
      <w:pPr>
        <w:spacing w:after="0" w:line="240" w:lineRule="auto"/>
      </w:pPr>
      <w:r>
        <w:separator/>
      </w:r>
    </w:p>
  </w:footnote>
  <w:footnote w:type="continuationSeparator" w:id="0">
    <w:p w14:paraId="25F87687" w14:textId="77777777" w:rsidR="000D5E59" w:rsidRDefault="000D5E59" w:rsidP="000D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C0F2" w14:textId="77777777" w:rsidR="000D5E59" w:rsidRDefault="000D5E59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EACB" w14:textId="77777777" w:rsidR="000D5E59" w:rsidRDefault="000D5E59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3F87" w14:textId="77777777" w:rsidR="000D5E59" w:rsidRDefault="000D5E59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F1226C8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948FE80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9064F8B"/>
    <w:multiLevelType w:val="hybridMultilevel"/>
    <w:tmpl w:val="BA18C3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6E"/>
    <w:rsid w:val="00041C56"/>
    <w:rsid w:val="000B416E"/>
    <w:rsid w:val="000D5E59"/>
    <w:rsid w:val="002B25C3"/>
    <w:rsid w:val="003A5BF9"/>
    <w:rsid w:val="00524962"/>
    <w:rsid w:val="00525338"/>
    <w:rsid w:val="0069671D"/>
    <w:rsid w:val="006B5634"/>
    <w:rsid w:val="006C051E"/>
    <w:rsid w:val="006E620F"/>
    <w:rsid w:val="009A7B65"/>
    <w:rsid w:val="009C2BEB"/>
    <w:rsid w:val="00A500CA"/>
    <w:rsid w:val="00AC1DCF"/>
    <w:rsid w:val="00C06DE9"/>
    <w:rsid w:val="00C20827"/>
    <w:rsid w:val="00CB67B5"/>
    <w:rsid w:val="00D122E0"/>
    <w:rsid w:val="00E6125B"/>
    <w:rsid w:val="00ED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C2AFC"/>
  <w15:chartTrackingRefBased/>
  <w15:docId w15:val="{B40D9BD9-2C7B-4178-9ADB-7796EC8B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D5E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D5E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D5E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Kommentarhenvisning">
    <w:name w:val="annotation reference"/>
    <w:basedOn w:val="Standardskrifttypeiafsnit"/>
    <w:uiPriority w:val="99"/>
    <w:semiHidden/>
    <w:unhideWhenUsed/>
    <w:rsid w:val="000B416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B416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B416E"/>
    <w:rPr>
      <w:sz w:val="20"/>
      <w:szCs w:val="20"/>
    </w:rPr>
  </w:style>
  <w:style w:type="paragraph" w:styleId="Listeafsnit">
    <w:name w:val="List Paragraph"/>
    <w:basedOn w:val="Normal"/>
    <w:uiPriority w:val="34"/>
    <w:qFormat/>
    <w:rsid w:val="000B416E"/>
    <w:pPr>
      <w:ind w:left="720"/>
      <w:contextualSpacing/>
    </w:pPr>
  </w:style>
  <w:style w:type="paragraph" w:styleId="Opstilling-punkttegn">
    <w:name w:val="List Bullet"/>
    <w:basedOn w:val="Normal"/>
    <w:uiPriority w:val="99"/>
    <w:semiHidden/>
    <w:unhideWhenUsed/>
    <w:rsid w:val="000D5E59"/>
    <w:pPr>
      <w:numPr>
        <w:numId w:val="2"/>
      </w:numPr>
      <w:contextualSpacing/>
    </w:pPr>
  </w:style>
  <w:style w:type="paragraph" w:styleId="Opstilling-talellerbogst">
    <w:name w:val="List Number"/>
    <w:basedOn w:val="Normal"/>
    <w:uiPriority w:val="99"/>
    <w:semiHidden/>
    <w:unhideWhenUsed/>
    <w:rsid w:val="000D5E59"/>
    <w:pPr>
      <w:numPr>
        <w:numId w:val="3"/>
      </w:numPr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0D5E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D5E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D5E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idehoved">
    <w:name w:val="header"/>
    <w:basedOn w:val="Normal"/>
    <w:link w:val="SidehovedTegn"/>
    <w:uiPriority w:val="99"/>
    <w:unhideWhenUsed/>
    <w:rsid w:val="000D5E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D5E59"/>
  </w:style>
  <w:style w:type="paragraph" w:styleId="Sidefod">
    <w:name w:val="footer"/>
    <w:basedOn w:val="Normal"/>
    <w:link w:val="SidefodTegn"/>
    <w:uiPriority w:val="99"/>
    <w:unhideWhenUsed/>
    <w:rsid w:val="000D5E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D5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6C85F-8E66-4403-ABCB-4598D4C6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891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Jeppe Friborg</dc:creator>
  <cp:keywords/>
  <dc:description/>
  <cp:lastModifiedBy>Anne Marie Lindegaard</cp:lastModifiedBy>
  <cp:revision>23</cp:revision>
  <dcterms:created xsi:type="dcterms:W3CDTF">2023-05-22T14:54:00Z</dcterms:created>
  <dcterms:modified xsi:type="dcterms:W3CDTF">2023-06-30T08:39:00Z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https://csl.mendeley.com/styles/116352041/ActaOncologica</vt:lpwstr>
  </property>
  <property fmtid="{D5CDD505-2E9C-101B-9397-08002B2CF9AE}" pid="21" name="Mendeley Recent Style Name 9_1">
    <vt:lpwstr>Springer - Basic (numeric, brackets) - Dag Stormoen</vt:lpwstr>
  </property>
</Properties>
</file>